
<file path=[Content_Types].xml><?xml version="1.0" encoding="utf-8"?>
<Types xmlns="http://schemas.openxmlformats.org/package/2006/content-types">
  <Default Extension="xml" ContentType="application/xml"/>
  <Default Extension="rels" ContentType="application/vnd.openxmlformats-package.relationships+xml"/>
  <Override PartName="/word/footer39.xml" ContentType="application/vnd.openxmlformats-officedocument.wordprocessingml.footer+xml"/>
  <Override PartName="/word/footer29.xml" ContentType="application/vnd.openxmlformats-officedocument.wordprocessingml.footer+xml"/>
  <Override PartName="/word/footer19.xml" ContentType="application/vnd.openxmlformats-officedocument.wordprocessingml.footer+xml"/>
  <Override PartName="/word/footer6.xml" ContentType="application/vnd.openxmlformats-officedocument.wordprocessingml.footer+xml"/>
  <Override PartName="/word/footer24.xml" ContentType="application/vnd.openxmlformats-officedocument.wordprocessingml.footer+xml"/>
  <Override PartName="/word/footer14.xml" ContentType="application/vnd.openxmlformats-officedocument.wordprocessingml.footer+xml"/>
  <Override PartName="/word/footer34.xml" ContentType="application/vnd.openxmlformats-officedocument.wordprocessingml.footer+xml"/>
  <Override PartName="/word/settings.xml" ContentType="application/vnd.openxmlformats-officedocument.wordprocessingml.settings+xml"/>
  <Override PartName="/word/footer5.xml" ContentType="application/vnd.openxmlformats-officedocument.wordprocessingml.footer+xml"/>
  <Override PartName="/word/footer36.xml" ContentType="application/vnd.openxmlformats-officedocument.wordprocessingml.footer+xml"/>
  <Override PartName="/word/footer26.xml" ContentType="application/vnd.openxmlformats-officedocument.wordprocessingml.footer+xml"/>
  <Override PartName="/word/footer16.xml" ContentType="application/vnd.openxmlformats-officedocument.wordprocessingml.footer+xml"/>
  <Override PartName="/word/footer31.xml" ContentType="application/vnd.openxmlformats-officedocument.wordprocessingml.footer+xml"/>
  <Override PartName="/word/footer21.xml" ContentType="application/vnd.openxmlformats-officedocument.wordprocessingml.footer+xml"/>
  <Override PartName="/word/footer11.xml" ContentType="application/vnd.openxmlformats-officedocument.wordprocessingml.footer+xml"/>
  <Override PartName="/word/footer41.xml" ContentType="application/vnd.openxmlformats-officedocument.wordprocessingml.footer+xml"/>
  <Override PartName="/docProps/core.xml" ContentType="application/vnd.openxmlformats-package.core-properties+xml"/>
  <Override PartName="/word/footer4.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8.xml" ContentType="application/vnd.openxmlformats-officedocument.wordprocessingml.footer+xml"/>
  <Override PartName="/word/footer28.xml" ContentType="application/vnd.openxmlformats-officedocument.wordprocessingml.footer+xml"/>
  <Override PartName="/word/footer18.xml" ContentType="application/vnd.openxmlformats-officedocument.wordprocessingml.footer+xml"/>
  <Override PartName="/word/footer33.xml" ContentType="application/vnd.openxmlformats-officedocument.wordprocessingml.footer+xml"/>
  <Override PartName="/word/footer23.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oter35.xml" ContentType="application/vnd.openxmlformats-officedocument.wordprocessingml.footer+xml"/>
  <Override PartName="/word/footer25.xml" ContentType="application/vnd.openxmlformats-officedocument.wordprocessingml.footer+xml"/>
  <Override PartName="/word/footer15.xml" ContentType="application/vnd.openxmlformats-officedocument.wordprocessingml.footer+xml"/>
  <Override PartName="/word/footer8.xml" ContentType="application/vnd.openxmlformats-officedocument.wordprocessingml.footer+xml"/>
  <Override PartName="/word/footer20.xml" ContentType="application/vnd.openxmlformats-officedocument.wordprocessingml.footer+xml"/>
  <Override PartName="/word/footer30.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40.xml" ContentType="application/vnd.openxmlformats-officedocument.wordprocessingml.footer+xml"/>
  <Override PartName="/word/styles.xml" ContentType="application/vnd.openxmlformats-officedocument.wordprocessingml.styles+xml"/>
  <Override PartName="/word/footer37.xml" ContentType="application/vnd.openxmlformats-officedocument.wordprocessingml.footer+xml"/>
  <Override PartName="/word/footer27.xml" ContentType="application/vnd.openxmlformats-officedocument.wordprocessingml.footer+xml"/>
  <Override PartName="/word/footer7.xml" ContentType="application/vnd.openxmlformats-officedocument.wordprocessingml.footer+xml"/>
  <Override PartName="/word/footer1.xml" ContentType="application/vnd.openxmlformats-officedocument.wordprocessingml.footer+xml"/>
  <Override PartName="/word/footer22.xml" ContentType="application/vnd.openxmlformats-officedocument.wordprocessingml.footer+xml"/>
  <Override PartName="/word/footer32.xml" ContentType="application/vnd.openxmlformats-officedocument.wordprocessingml.footer+xml"/>
  <Override PartName="/word/footer12.xml" ContentType="application/vnd.openxmlformats-officedocument.wordprocessingml.footer+xml"/>
  <Override PartName="/word/footer17.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200" w:after="320"/>
        <w:outlineLvl w:val="0"/>
      </w:pPr>
      <w:bookmarkStart w:id="1" w:name="SAHPA_Operations_Manual"/>
      <w:bookmarkStart w:id="2" w:name="_toc1"/>
      <w:r>
        <w:t xml:space="preserve">SAHPA Operations Manual</w:t>
      </w:r>
      <w:bookmarkEnd w:id="1"/>
      <w:bookmarkEnd w:id="2"/>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3640"/>
        <w:gridCol w:w="4840"/>
      </w:tblGrid>
      <w:tr>
        <w:tc>
          <w:tcPr>
            <w:tcMar>
              <w:top w:w="80" w:type="dxa"/>
              <w:bottom w:w="80" w:type="dxa"/>
              <w:start w:w="60" w:type="dxa"/>
              <w:end w:w="60" w:type="dxa"/>
            </w:tcMar>
          </w:tcPr>
          <w:p>
            <w:pPr>
              <w:pStyle w:val="Paragraph"/>
              <w:jc w:val="left"/>
              <w:spacing w:line="0" w:lineRule="atLeast"/>
            </w:pPr>
            <w:r>
              <w:t xml:space="preserve">Document Name</w:t>
            </w:r>
          </w:p>
        </w:tc>
        <w:tc>
          <w:tcPr>
            <w:tcMar>
              <w:top w:w="80" w:type="dxa"/>
              <w:bottom w:w="80" w:type="dxa"/>
              <w:start w:w="60" w:type="dxa"/>
              <w:end w:w="60" w:type="dxa"/>
            </w:tcMar>
          </w:tcPr>
          <w:p>
            <w:pPr>
              <w:pStyle w:val="Paragraph"/>
              <w:jc w:val="left"/>
              <w:spacing w:line="0" w:lineRule="atLeast"/>
            </w:pPr>
            <w:r>
              <w:t xml:space="preserve">SAHPA Operations Manual</w:t>
            </w:r>
          </w:p>
        </w:tc>
      </w:tr>
      <w:tr>
        <w:tc>
          <w:tcPr>
            <w:tcMar>
              <w:top w:w="80" w:type="dxa"/>
              <w:bottom w:w="80" w:type="dxa"/>
              <w:start w:w="60" w:type="dxa"/>
              <w:end w:w="60" w:type="dxa"/>
            </w:tcMar>
          </w:tcPr>
          <w:p>
            <w:pPr>
              <w:pStyle w:val="Paragraph"/>
              <w:jc w:val="left"/>
              <w:spacing w:line="0" w:lineRule="atLeast"/>
            </w:pPr>
            <w:r>
              <w:t xml:space="preserve">Document Owner</w:t>
            </w:r>
          </w:p>
        </w:tc>
        <w:tc>
          <w:tcPr>
            <w:tcMar>
              <w:top w:w="80" w:type="dxa"/>
              <w:bottom w:w="80" w:type="dxa"/>
              <w:start w:w="60" w:type="dxa"/>
              <w:end w:w="60" w:type="dxa"/>
            </w:tcMar>
          </w:tcPr>
          <w:p>
            <w:pPr>
              <w:pStyle w:val="Paragraph"/>
              <w:jc w:val="left"/>
              <w:spacing w:line="0" w:lineRule="atLeast"/>
            </w:pPr>
            <w:r>
              <w:t xml:space="preserve">SAHPA Accountable Manager</w:t>
            </w:r>
          </w:p>
        </w:tc>
      </w:tr>
      <w:tr>
        <w:tc>
          <w:tcPr>
            <w:tcMar>
              <w:top w:w="80" w:type="dxa"/>
              <w:bottom w:w="80" w:type="dxa"/>
              <w:start w:w="60" w:type="dxa"/>
              <w:end w:w="60" w:type="dxa"/>
            </w:tcMar>
          </w:tcPr>
          <w:p>
            <w:pPr>
              <w:pStyle w:val="Paragraph"/>
              <w:jc w:val="left"/>
              <w:spacing w:line="0" w:lineRule="atLeast"/>
            </w:pPr>
            <w:r>
              <w:t xml:space="preserve">Stakeholders consulted</w:t>
            </w:r>
          </w:p>
        </w:tc>
        <w:tc>
          <w:tcPr>
            <w:tcMar>
              <w:top w:w="80" w:type="dxa"/>
              <w:bottom w:w="80" w:type="dxa"/>
              <w:start w:w="60" w:type="dxa"/>
              <w:end w:w="60" w:type="dxa"/>
            </w:tcMar>
          </w:tcPr>
          <w:p>
            <w:pPr>
              <w:pStyle w:val="Paragraph"/>
              <w:jc w:val="left"/>
              <w:spacing w:line="0" w:lineRule="atLeast"/>
            </w:pPr>
            <w:r>
              <w:t xml:space="preserve">SAHPA Members, Insurers, Landowners</w:t>
            </w:r>
          </w:p>
        </w:tc>
      </w:tr>
      <w:tr>
        <w:tc>
          <w:tcPr>
            <w:tcMar>
              <w:top w:w="80" w:type="dxa"/>
              <w:bottom w:w="80" w:type="dxa"/>
              <w:start w:w="60" w:type="dxa"/>
              <w:end w:w="60" w:type="dxa"/>
            </w:tcMar>
          </w:tcPr>
          <w:p>
            <w:pPr>
              <w:pStyle w:val="Paragraph"/>
              <w:jc w:val="left"/>
              <w:spacing w:line="0" w:lineRule="atLeast"/>
            </w:pPr>
            <w:r>
              <w:t xml:space="preserve">Approval by </w:t>
            </w:r>
          </w:p>
        </w:tc>
        <w:tc>
          <w:tcPr>
            <w:tcMar>
              <w:top w:w="80" w:type="dxa"/>
              <w:bottom w:w="80" w:type="dxa"/>
              <w:start w:w="60" w:type="dxa"/>
              <w:end w:w="60" w:type="dxa"/>
            </w:tcMar>
          </w:tcPr>
          <w:p>
            <w:pPr>
              <w:pStyle w:val="Paragraph"/>
              <w:jc w:val="left"/>
              <w:spacing w:line="0" w:lineRule="atLeast"/>
            </w:pPr>
            <w:r>
              <w:t xml:space="preserve">SAHPA Committee</w:t>
            </w:r>
          </w:p>
        </w:tc>
      </w:tr>
      <w:tr>
        <w:tc>
          <w:tcPr>
            <w:tcMar>
              <w:top w:w="80" w:type="dxa"/>
              <w:bottom w:w="80" w:type="dxa"/>
              <w:start w:w="60" w:type="dxa"/>
              <w:end w:w="60" w:type="dxa"/>
            </w:tcMar>
          </w:tcPr>
          <w:p>
            <w:pPr>
              <w:pStyle w:val="Paragraph"/>
              <w:jc w:val="left"/>
              <w:spacing w:line="0" w:lineRule="atLeast"/>
            </w:pPr>
            <w:r>
              <w:t xml:space="preserve">Approval Date</w:t>
            </w:r>
          </w:p>
        </w:tc>
        <w:tc>
          <w:tcPr>
            <w:tcMar>
              <w:top w:w="80" w:type="dxa"/>
              <w:bottom w:w="80" w:type="dxa"/>
              <w:start w:w="60" w:type="dxa"/>
              <w:end w:w="60" w:type="dxa"/>
            </w:tcMar>
          </w:tcPr>
          <w:p>
            <w:pPr>
              <w:pStyle w:val="Paragraph"/>
              <w:jc w:val="left"/>
              <w:spacing w:line="0" w:lineRule="atLeast"/>
            </w:pPr>
            <w:r>
              <w:t xml:space="preserve">TBA - Proposed March 2026</w:t>
            </w:r>
          </w:p>
        </w:tc>
      </w:tr>
      <w:tr>
        <w:tc>
          <w:tcPr>
            <w:tcMar>
              <w:top w:w="80" w:type="dxa"/>
              <w:bottom w:w="80" w:type="dxa"/>
              <w:start w:w="60" w:type="dxa"/>
              <w:end w:w="60" w:type="dxa"/>
            </w:tcMar>
          </w:tcPr>
          <w:p>
            <w:pPr>
              <w:pStyle w:val="Paragraph"/>
              <w:jc w:val="left"/>
              <w:spacing w:line="0" w:lineRule="atLeast"/>
            </w:pPr>
            <w:r>
              <w:t xml:space="preserve">Effective Date</w:t>
            </w:r>
          </w:p>
        </w:tc>
        <w:tc>
          <w:tcPr>
            <w:tcMar>
              <w:top w:w="80" w:type="dxa"/>
              <w:bottom w:w="80" w:type="dxa"/>
              <w:start w:w="60" w:type="dxa"/>
              <w:end w:w="60" w:type="dxa"/>
            </w:tcMar>
          </w:tcPr>
          <w:p>
            <w:pPr>
              <w:pStyle w:val="Paragraph"/>
              <w:jc w:val="left"/>
              <w:spacing w:line="0" w:lineRule="atLeast"/>
            </w:pPr>
            <w:r>
              <w:t xml:space="preserve">TBA - Proposed March 2026</w:t>
            </w:r>
          </w:p>
        </w:tc>
      </w:tr>
      <w:tr>
        <w:tc>
          <w:tcPr>
            <w:tcMar>
              <w:top w:w="80" w:type="dxa"/>
              <w:bottom w:w="80" w:type="dxa"/>
              <w:start w:w="60" w:type="dxa"/>
              <w:end w:w="60" w:type="dxa"/>
            </w:tcMar>
          </w:tcPr>
          <w:p>
            <w:pPr>
              <w:pStyle w:val="Paragraph"/>
              <w:jc w:val="left"/>
              <w:spacing w:line="0" w:lineRule="atLeast"/>
            </w:pPr>
            <w:r>
              <w:t xml:space="preserve">Previous Version</w:t>
            </w:r>
          </w:p>
        </w:tc>
        <w:tc>
          <w:tcPr>
            <w:tcMar>
              <w:top w:w="80" w:type="dxa"/>
              <w:bottom w:w="80" w:type="dxa"/>
              <w:start w:w="60" w:type="dxa"/>
              <w:end w:w="60" w:type="dxa"/>
            </w:tcMar>
          </w:tcPr>
          <w:p>
            <w:pPr>
              <w:pStyle w:val="Paragraph"/>
              <w:jc w:val="left"/>
              <w:spacing w:line="0" w:lineRule="atLeast"/>
            </w:pPr>
            <w:r>
              <w:t xml:space="preserve">Replaces existing ‘Manual of Additional Procedures’</w:t>
            </w:r>
          </w:p>
        </w:tc>
      </w:tr>
      <w:tr>
        <w:tc>
          <w:tcPr>
            <w:tcMar>
              <w:top w:w="80" w:type="dxa"/>
              <w:bottom w:w="80" w:type="dxa"/>
              <w:start w:w="60" w:type="dxa"/>
              <w:end w:w="60" w:type="dxa"/>
            </w:tcMar>
          </w:tcPr>
          <w:p>
            <w:pPr>
              <w:pStyle w:val="Paragraph"/>
              <w:jc w:val="left"/>
              <w:spacing w:line="0" w:lineRule="atLeast"/>
            </w:pPr>
            <w:r>
              <w:t xml:space="preserve">Current Version</w:t>
            </w:r>
          </w:p>
        </w:tc>
        <w:tc>
          <w:tcPr>
            <w:tcMar>
              <w:top w:w="80" w:type="dxa"/>
              <w:bottom w:w="80" w:type="dxa"/>
              <w:start w:w="60" w:type="dxa"/>
              <w:end w:w="60" w:type="dxa"/>
            </w:tcMar>
          </w:tcPr>
          <w:p>
            <w:pPr>
              <w:pStyle w:val="Paragraph"/>
              <w:jc w:val="left"/>
              <w:spacing w:line="0" w:lineRule="atLeast"/>
            </w:pPr>
            <w:r>
              <w:t xml:space="preserve">0.7.1 FINAL DRAFT FOR REVIEW</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 w:type="default"/>
        </w:sectPr>
      </w:pPr>
    </w:p>
    <w:p>
      <w:pPr>
        <w:pStyle w:val="Heading 2"/>
        <w:spacing w:before="300" w:after="200"/>
        <w:outlineLvl w:val="1"/>
      </w:pPr>
      <w:bookmarkStart w:id="3" w:name="Document_Control"/>
      <w:bookmarkStart w:id="4" w:name="_toc2"/>
      <w:r>
        <w:t xml:space="preserve">Document Control</w:t>
      </w:r>
      <w:bookmarkEnd w:id="3"/>
      <w:bookmarkEnd w:id="4"/>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3360"/>
        <w:gridCol w:w="1920"/>
        <w:gridCol w:w="1600"/>
        <w:gridCol w:w="160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Description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Date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Author</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Version</w:t>
            </w:r>
          </w:p>
        </w:tc>
      </w:tr>
      <w:tr>
        <w:tc>
          <w:tcPr>
            <w:tcMar>
              <w:top w:w="80" w:type="dxa"/>
              <w:bottom w:w="80" w:type="dxa"/>
              <w:start w:w="60" w:type="dxa"/>
              <w:end w:w="60" w:type="dxa"/>
            </w:tcMar>
          </w:tcPr>
          <w:p>
            <w:pPr>
              <w:pStyle w:val="Paragraph"/>
              <w:jc w:val="left"/>
              <w:spacing w:line="0" w:lineRule="atLeast"/>
            </w:pPr>
            <w:r>
              <w:t xml:space="preserve">Document created</w:t>
            </w:r>
          </w:p>
        </w:tc>
        <w:tc>
          <w:tcPr>
            <w:tcMar>
              <w:top w:w="80" w:type="dxa"/>
              <w:bottom w:w="80" w:type="dxa"/>
              <w:start w:w="60" w:type="dxa"/>
              <w:end w:w="60" w:type="dxa"/>
            </w:tcMar>
          </w:tcPr>
          <w:p>
            <w:pPr>
              <w:pStyle w:val="Paragraph"/>
              <w:jc w:val="left"/>
              <w:spacing w:line="0" w:lineRule="atLeast"/>
            </w:pPr>
            <w:r>
              <w:t xml:space="preserve">27 November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0.1</w:t>
            </w:r>
          </w:p>
        </w:tc>
      </w:tr>
      <w:tr>
        <w:tc>
          <w:tcPr>
            <w:tcMar>
              <w:top w:w="80" w:type="dxa"/>
              <w:bottom w:w="80" w:type="dxa"/>
              <w:start w:w="60" w:type="dxa"/>
              <w:end w:w="60" w:type="dxa"/>
            </w:tcMar>
          </w:tcPr>
          <w:p>
            <w:pPr>
              <w:pStyle w:val="Paragraph"/>
              <w:jc w:val="left"/>
              <w:spacing w:line="0" w:lineRule="atLeast"/>
            </w:pPr>
            <w:r>
              <w:t xml:space="preserve">Parts added</w:t>
            </w:r>
          </w:p>
        </w:tc>
        <w:tc>
          <w:tcPr>
            <w:tcMar>
              <w:top w:w="80" w:type="dxa"/>
              <w:bottom w:w="80" w:type="dxa"/>
              <w:start w:w="60" w:type="dxa"/>
              <w:end w:w="60" w:type="dxa"/>
            </w:tcMar>
          </w:tcPr>
          <w:p>
            <w:pPr>
              <w:pStyle w:val="Paragraph"/>
              <w:jc w:val="left"/>
              <w:spacing w:line="0" w:lineRule="atLeast"/>
            </w:pPr>
            <w:r>
              <w:t xml:space="preserve">14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0.2</w:t>
            </w:r>
          </w:p>
        </w:tc>
      </w:tr>
      <w:tr>
        <w:tc>
          <w:tcPr>
            <w:tcMar>
              <w:top w:w="80" w:type="dxa"/>
              <w:bottom w:w="80" w:type="dxa"/>
              <w:start w:w="60" w:type="dxa"/>
              <w:end w:w="60" w:type="dxa"/>
            </w:tcMar>
          </w:tcPr>
          <w:p>
            <w:pPr>
              <w:pStyle w:val="Paragraph"/>
              <w:jc w:val="left"/>
              <w:spacing w:line="0" w:lineRule="atLeast"/>
            </w:pPr>
            <w:r>
              <w:t xml:space="preserve">First DRAFT for Internal Review</w:t>
            </w:r>
          </w:p>
        </w:tc>
        <w:tc>
          <w:tcPr>
            <w:tcMar>
              <w:top w:w="80" w:type="dxa"/>
              <w:bottom w:w="80" w:type="dxa"/>
              <w:start w:w="60" w:type="dxa"/>
              <w:end w:w="60" w:type="dxa"/>
            </w:tcMar>
          </w:tcPr>
          <w:p>
            <w:pPr>
              <w:pStyle w:val="Paragraph"/>
              <w:jc w:val="left"/>
              <w:spacing w:line="0" w:lineRule="atLeast"/>
            </w:pPr>
            <w:r>
              <w:t xml:space="preserve">18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0.3</w:t>
            </w:r>
          </w:p>
        </w:tc>
      </w:tr>
      <w:tr>
        <w:tc>
          <w:tcPr>
            <w:tcMar>
              <w:top w:w="80" w:type="dxa"/>
              <w:bottom w:w="80" w:type="dxa"/>
              <w:start w:w="60" w:type="dxa"/>
              <w:end w:w="60" w:type="dxa"/>
            </w:tcMar>
          </w:tcPr>
          <w:p>
            <w:pPr>
              <w:pStyle w:val="Paragraph"/>
              <w:jc w:val="left"/>
              <w:spacing w:line="0" w:lineRule="atLeast"/>
            </w:pPr>
            <w:r>
              <w:t xml:space="preserve">Second DRAFT for Internal Review</w:t>
            </w:r>
          </w:p>
        </w:tc>
        <w:tc>
          <w:tcPr>
            <w:tcMar>
              <w:top w:w="80" w:type="dxa"/>
              <w:bottom w:w="80" w:type="dxa"/>
              <w:start w:w="60" w:type="dxa"/>
              <w:end w:w="60" w:type="dxa"/>
            </w:tcMar>
          </w:tcPr>
          <w:p>
            <w:pPr>
              <w:pStyle w:val="Paragraph"/>
              <w:jc w:val="left"/>
              <w:spacing w:line="0" w:lineRule="atLeast"/>
            </w:pPr>
            <w:r>
              <w:t xml:space="preserve">21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0.4</w:t>
            </w:r>
          </w:p>
        </w:tc>
      </w:tr>
      <w:tr>
        <w:tc>
          <w:tcPr>
            <w:tcMar>
              <w:top w:w="80" w:type="dxa"/>
              <w:bottom w:w="80" w:type="dxa"/>
              <w:start w:w="60" w:type="dxa"/>
              <w:end w:w="60" w:type="dxa"/>
            </w:tcMar>
          </w:tcPr>
          <w:p>
            <w:pPr>
              <w:pStyle w:val="Paragraph"/>
              <w:jc w:val="left"/>
              <w:spacing w:line="0" w:lineRule="atLeast"/>
            </w:pPr>
            <w:r>
              <w:t xml:space="preserve">Third DRAFT for Internal Review</w:t>
            </w:r>
          </w:p>
        </w:tc>
        <w:tc>
          <w:tcPr>
            <w:tcMar>
              <w:top w:w="80" w:type="dxa"/>
              <w:bottom w:w="80" w:type="dxa"/>
              <w:start w:w="60" w:type="dxa"/>
              <w:end w:w="60" w:type="dxa"/>
            </w:tcMar>
          </w:tcPr>
          <w:p>
            <w:pPr>
              <w:pStyle w:val="Paragraph"/>
              <w:jc w:val="left"/>
              <w:spacing w:line="0" w:lineRule="atLeast"/>
            </w:pPr>
            <w:r>
              <w:t xml:space="preserve">29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0.5</w:t>
            </w:r>
          </w:p>
        </w:tc>
      </w:tr>
      <w:tr>
        <w:tc>
          <w:tcPr>
            <w:tcMar>
              <w:top w:w="80" w:type="dxa"/>
              <w:bottom w:w="80" w:type="dxa"/>
              <w:start w:w="60" w:type="dxa"/>
              <w:end w:w="60" w:type="dxa"/>
            </w:tcMar>
          </w:tcPr>
          <w:p>
            <w:pPr>
              <w:pStyle w:val="Paragraph"/>
              <w:jc w:val="left"/>
              <w:spacing w:line="0" w:lineRule="atLeast"/>
            </w:pPr>
            <w:r>
              <w:t xml:space="preserve">AeroTow references added</w:t>
            </w:r>
          </w:p>
        </w:tc>
        <w:tc>
          <w:tcPr>
            <w:tcMar>
              <w:top w:w="80" w:type="dxa"/>
              <w:bottom w:w="80" w:type="dxa"/>
              <w:start w:w="60" w:type="dxa"/>
              <w:end w:w="60" w:type="dxa"/>
            </w:tcMar>
          </w:tcPr>
          <w:p>
            <w:pPr>
              <w:pStyle w:val="Paragraph"/>
              <w:jc w:val="left"/>
              <w:spacing w:line="0" w:lineRule="atLeast"/>
            </w:pPr>
            <w:r>
              <w:t xml:space="preserve">01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0.6.5</w:t>
            </w:r>
          </w:p>
        </w:tc>
      </w:tr>
      <w:tr>
        <w:tc>
          <w:tcPr>
            <w:tcMar>
              <w:top w:w="80" w:type="dxa"/>
              <w:bottom w:w="80" w:type="dxa"/>
              <w:start w:w="60" w:type="dxa"/>
              <w:end w:w="60" w:type="dxa"/>
            </w:tcMar>
          </w:tcPr>
          <w:p>
            <w:pPr>
              <w:pStyle w:val="Paragraph"/>
              <w:jc w:val="left"/>
              <w:spacing w:line="0" w:lineRule="atLeast"/>
            </w:pPr>
            <w:r>
              <w:t xml:space="preserve">FINAL DRAFT for Review</w:t>
            </w:r>
          </w:p>
        </w:tc>
        <w:tc>
          <w:tcPr>
            <w:tcMar>
              <w:top w:w="80" w:type="dxa"/>
              <w:bottom w:w="80" w:type="dxa"/>
              <w:start w:w="60" w:type="dxa"/>
              <w:end w:w="60" w:type="dxa"/>
            </w:tcMar>
          </w:tcPr>
          <w:p>
            <w:pPr>
              <w:pStyle w:val="Paragraph"/>
              <w:jc w:val="left"/>
              <w:spacing w:line="0" w:lineRule="atLeast"/>
            </w:pPr>
            <w:r>
              <w:t xml:space="preserve">06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0.7</w:t>
            </w:r>
          </w:p>
        </w:tc>
      </w:tr>
      <w:tr>
        <w:tc>
          <w:tcPr>
            <w:tcMar>
              <w:top w:w="80" w:type="dxa"/>
              <w:bottom w:w="80" w:type="dxa"/>
              <w:start w:w="60" w:type="dxa"/>
              <w:end w:w="60" w:type="dxa"/>
            </w:tcMar>
          </w:tcPr>
          <w:p>
            <w:pPr>
              <w:pStyle w:val="Paragraph"/>
              <w:jc w:val="left"/>
              <w:spacing w:line="0" w:lineRule="atLeast"/>
            </w:pPr>
            <w:r>
              <w:t xml:space="preserve">- Updated Site Custodian definition</w:t>
            </w:r>
            <w:r>
              <w:br w:type="textWrapping"/>
            </w:r>
            <w:r>
              <w:t xml:space="preserve">- Added 12.18</w:t>
            </w:r>
          </w:p>
        </w:tc>
        <w:tc>
          <w:tcPr>
            <w:tcMar>
              <w:top w:w="80" w:type="dxa"/>
              <w:bottom w:w="80" w:type="dxa"/>
              <w:start w:w="60" w:type="dxa"/>
              <w:end w:w="60" w:type="dxa"/>
            </w:tcMar>
          </w:tcPr>
          <w:p>
            <w:pPr>
              <w:pStyle w:val="Paragraph"/>
              <w:jc w:val="left"/>
              <w:spacing w:line="0" w:lineRule="atLeast"/>
            </w:pPr>
            <w:r>
              <w:t xml:space="preserve">09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0.7.1</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 w:type="default"/>
        </w:sectPr>
      </w:pPr>
    </w:p>
    <w:p>
      <w:pPr>
        <w:pStyle w:val="Heading 2"/>
        <w:spacing w:before="300" w:after="200"/>
        <w:outlineLvl w:val="1"/>
      </w:pPr>
      <w:bookmarkStart w:id="5" w:name="Table_of_Contents"/>
      <w:bookmarkStart w:id="6" w:name="_toc3"/>
      <w:r>
        <w:t xml:space="preserve">Table of Contents</w:t>
      </w:r>
      <w:bookmarkEnd w:id="5"/>
      <w:bookmarkEnd w:id="6"/>
    </w:p>
    <w:p>
      <w:pPr>
        <w:pStyle w:val="Paragraph"/>
        <w:ind w:start="240"/>
        <w:spacing w:before="120" w:after="60"/>
      </w:pPr>
      <w:r>
        <w:t xml:space="preserve">Note: For an overview of how this Manual is organised and how its Parts are intended to be read, see section 1.2A – How This Manual Is Structured (Guidance)</w:t>
      </w:r>
    </w:p>
    <w:sdt>
      <w:sdtPr>
        <w:docPartObj>
          <w:docPartGallery w:val="Table of Contents"/>
          <w:docPartUnique/>
        </w:docPartObj>
      </w:sdtPr>
      <w:sdtContent>
        <w:p>
          <w:pPr>
            <w:tabs>
              <w:tab w:val="right" w:pos="8498" w:leader="dot"/>
            </w:tabs>
            <w:pStyle w:val="TOC 2"/>
          </w:pPr>
          <w:r>
            <w:fldChar w:fldCharType="begin" w:dirty="true"/>
          </w:r>
          <w:r>
            <w:instrText>TOC \o "1-4" \b "_tocRange" \h \z \u \x</w:instrText>
          </w:r>
          <w:r>
            <w:fldChar w:fldCharType="separate"/>
          </w:r>
          <w:hyperlink w:anchor="_toc4">
            <w:r>
              <w:t xml:space="preserve">Part 1 - Interpretation and Governance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
            <w:r>
              <w:t xml:space="preserve">1.1 Purpose and Scope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
            <w:r>
              <w:t xml:space="preserve">1.2 Legislative and 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
            <w:r>
              <w:t xml:space="preserve">1.3 How This Manual Is Structured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
            <w:r>
              <w:t xml:space="preserve">1.4 Interpretation and Application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
            <w:r>
              <w:t xml:space="preserve">1.5 Interpretive Principles of Application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
            <w:r>
              <w:t xml:space="preserve">1.6 Duty of Care and Limits of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
            <w:r>
              <w:t xml:space="preserve">1.7 Rules relating to Governance and Duty of Care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
            <w:r>
              <w:t xml:space="preserve">1.8 Risk Management (Governance)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
            <w:r>
              <w:t xml:space="preserve">1.9 Relationship with the Aero Club of South Africa and the FAI</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
            <w:r>
              <w:t xml:space="preserve">Authority and Supremacy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
            <w:r>
              <w:t xml:space="preserve">Interpretation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
            <w:r>
              <w:t xml:space="preserve">1.12 Defined Terms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7">
            <w:r>
              <w:t xml:space="preserve">1.13 Acronyms and Abbreviations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8">
            <w:r>
              <w:t xml:space="preserve">Part 2 - Code of Conduct and Just Culture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9">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
            <w:r>
              <w:t xml:space="preserve">Just Culture Framework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
            <w:r>
              <w:t xml:space="preserve">Decision-Making Principles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
            <w:r>
              <w:t xml:space="preserve">Behaviour Classification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
            <w:r>
              <w:t xml:space="preserve">Good-Faith Engagement and Non-Obstruction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4">
            <w:r>
              <w:t xml:space="preserve">Rules - General Obligations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
            <w:r>
              <w:t xml:space="preserve">2.1 Conduct Standard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
            <w:r>
              <w:t xml:space="preserve">2.2 Compliance with Instructions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
            <w:r>
              <w:t xml:space="preserve">2.3 Undesirable Behaviour and Sanctions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
            <w:r>
              <w:t xml:space="preserve">2.4 Global Sanctions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
            <w:r>
              <w:t xml:space="preserve">2.5 Interim Measures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
            <w:r>
              <w:t xml:space="preserve">2.6 Regulatory and Legal Referrals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
            <w:r>
              <w:t xml:space="preserve">2.7 Integration and Precedence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
            <w:r>
              <w:t xml:space="preserve">2.8 Professional Conduct of Committee Members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3">
            <w:r>
              <w:t xml:space="preserve">Part 3 - Medical Fitness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4">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
            <w:r>
              <w:t xml:space="preserve">Regulatory Framework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
            <w:r>
              <w:t xml:space="preserve">Relationship Between Medical Certification and Fitness to Fly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
            <w:r>
              <w:t xml:space="preserve">Impairment and Temporary Medical Unfitness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
            <w:r>
              <w:t xml:space="preserve">Prohibited Substances and Performance Impairment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9">
            <w:r>
              <w:t xml:space="preserve">Rules relating to Medical Fitness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
            <w:r>
              <w:t xml:space="preserve">3.1 General Fitness to Fly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
            <w:r>
              <w:t xml:space="preserve">3.2 Compliance with Civil Aviation Regulations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
            <w:r>
              <w:t xml:space="preserve">3.3 Duty of Ongoing Self-Assessment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3">
            <w:r>
              <w:t xml:space="preserve">3.4 Medication and Medical Treatment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
            <w:r>
              <w:t xml:space="preserve">3.5 Substances Affecting Fitness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
            <w:r>
              <w:t xml:space="preserve">3.6 Alcohol and Recreational Drugs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6">
            <w:r>
              <w:t xml:space="preserve">3.7 Obligation to Refrain from Flight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7">
            <w:r>
              <w:t xml:space="preserve">3.8 Safety and Disciplinary Consequences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8">
            <w:r>
              <w:t xml:space="preserve">Part 4 -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0">
            <w:r>
              <w:t xml:space="preserve">Regulatory and Governance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1">
            <w:r>
              <w:t xml:space="preserve">Authority to Grant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2">
            <w:r>
              <w:t xml:space="preserve">Nature of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3">
            <w:r>
              <w:t xml:space="preserve">Limitations of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
            <w:r>
              <w:t xml:space="preserve">Rules relating to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
            <w:r>
              <w:t xml:space="preserve">4.1 Requirement for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6">
            <w:r>
              <w:t xml:space="preserve">4.2 Eligibility for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7">
            <w:r>
              <w:t xml:space="preserve">4.3 Compliance with Site Rules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8">
            <w:r>
              <w:t xml:space="preserve">4.4 Conditional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9">
            <w:r>
              <w:t xml:space="preserve">4.5 Refusal, Suspension, or Withdrawal of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0">
            <w:r>
              <w:t xml:space="preserve">4.6 Pilot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1">
            <w:r>
              <w:t xml:space="preserve">4.7 Record Keeping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2">
            <w:r>
              <w:t xml:space="preserve">4.8 Misrepresentation in Flight Authorisation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63">
            <w:r>
              <w:t xml:space="preserve">Part 5 - Flight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64">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5">
            <w:r>
              <w:t xml:space="preserve">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6">
            <w:r>
              <w:t xml:space="preserve">Responsibility for Safe Flight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7">
            <w:r>
              <w:t xml:space="preserve">Site Rules and Access Conditions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8">
            <w:r>
              <w:t xml:space="preserve">Airspace and Rules of the Air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69">
            <w:r>
              <w:t xml:space="preserve">Ground Crew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0">
            <w:r>
              <w:t xml:space="preserve">Tandem Operations and Commercial Activity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1">
            <w:r>
              <w:t xml:space="preserve">High-Risk Flight Activities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2">
            <w:r>
              <w:t xml:space="preserve">Community Sensitivity and Residential Proximity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73">
            <w:r>
              <w:t xml:space="preserve">Rules relating to Flight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4">
            <w:r>
              <w:t xml:space="preserve">5.1 Applicability of Flight Operations Rules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5">
            <w:r>
              <w:t xml:space="preserve">5.2 Responsibility of the Pilot-in-Command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6">
            <w:r>
              <w:t xml:space="preserve">5.3 Standard of Airmanship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7">
            <w:r>
              <w:t xml:space="preserve">5.4 Assessment of Conditions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8">
            <w:r>
              <w:t xml:space="preserve">5.5 Compliance with Site Rules and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79">
            <w:r>
              <w:t xml:space="preserve">5.6 Separation and Traffic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0">
            <w:r>
              <w:t xml:space="preserve">5.7 Protection of Persons and Property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1">
            <w:r>
              <w:t xml:space="preserve">5.8 Operations Near Emergencies and Wildfires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2">
            <w:r>
              <w:t xml:space="preserve">5.9 Interaction with Wildlife and Sensitive Areas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3">
            <w:r>
              <w:t xml:space="preserve">5.10 Launch and Landing Conduct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4">
            <w:r>
              <w:t xml:space="preserve">5.11 Use of Equipment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5">
            <w:r>
              <w:t xml:space="preserve">5.12 Curtailment of Unsafe Flight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6">
            <w:r>
              <w:t xml:space="preserve">5.13 Post-Flight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87">
            <w:r>
              <w:t xml:space="preserve">5.14 Aerotow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88">
            <w:r>
              <w:t xml:space="preserve">Part 6 - Equipment, Suitability, and Airworthiness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89">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0">
            <w:r>
              <w:t xml:space="preserve">Equipment, Suitability, and Airworthiness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1">
            <w:r>
              <w:t xml:space="preserve">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2">
            <w:r>
              <w:t xml:space="preserve">SAHPA Role and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3">
            <w:r>
              <w:t xml:space="preserve">Principle of Pilot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94">
            <w:r>
              <w:t xml:space="preserve">Rules relating to Equipment, Suitability, and Airworthiness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5">
            <w:r>
              <w:t xml:space="preserve">6.1 General Responsibility for Equipment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6">
            <w:r>
              <w:t xml:space="preserve">6.2 Prohibition on Unairworthy or Unsuitable Equipment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7">
            <w:r>
              <w:t xml:space="preserve">6.3 Equipment Suitability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8">
            <w:r>
              <w:t xml:space="preserve">6.4 Equipment Classification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99">
            <w:r>
              <w:t xml:space="preserve">6.5 Ab-Initio Training Equipment Restrictions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0">
            <w:r>
              <w:t xml:space="preserve">6.6 Tandem-Rated Equipment Requirement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1">
            <w:r>
              <w:t xml:space="preserve">6.7 Tandem Reserve Parachute Requirement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2">
            <w:r>
              <w:t xml:space="preserve">6.8 Helmet Requirement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3">
            <w:r>
              <w:t xml:space="preserve">6.9 Tandem Back Protection Requirement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4">
            <w:r>
              <w:t xml:space="preserve">6.10 Mandatory Footwear Requirement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5">
            <w:r>
              <w:t xml:space="preserve">6.11 Airworthiness Condition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6">
            <w:r>
              <w:t xml:space="preserve">6.12 Inspection and Safety Intervention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7">
            <w:r>
              <w:t xml:space="preserve">6.13 Radios and Carried Safety Equipment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8">
            <w:r>
              <w:t xml:space="preserve">6.14 SAHPA Equipment Restrictions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09">
            <w:r>
              <w:t xml:space="preserve">6.15 Introduction of Equipment into Service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0">
            <w:r>
              <w:t xml:space="preserve">6.16 Misrepresentation of Equipment Condition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1">
            <w:r>
              <w:t xml:space="preserve">6.17 Relationship to Other Parts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12">
            <w:r>
              <w:t xml:space="preserve">Part 7 - Radios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3">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4">
            <w:r>
              <w:t xml:space="preserve">Legal and 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5">
            <w:r>
              <w:t xml:space="preserve">Radio Types and Spectrum Allocation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6">
            <w:r>
              <w:t xml:space="preserve">Licensing and Call Signs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17">
            <w:r>
              <w:t xml:space="preserve">Rules relating to the Use of Radios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8">
            <w:r>
              <w:t xml:space="preserve">7.1 Compliance with Aviation and Communications Law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19">
            <w:r>
              <w:t xml:space="preserve">7.2 Permitted Radio Equipment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0">
            <w:r>
              <w:t xml:space="preserve">7.3 SAHPA-Allocated Frequencies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1">
            <w:r>
              <w:t xml:space="preserve">7.4 Competition Radio Requirements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2">
            <w:r>
              <w:t xml:space="preserve">7.5 Site-Specific Radio Requirements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3">
            <w:r>
              <w:t xml:space="preserve">7.6 Radio Licensing and Call Signs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4">
            <w:r>
              <w:t xml:space="preserve">7.7 Equipment 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5">
            <w:r>
              <w:t xml:space="preserve">7.8 Radio Etiquette and Interference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6">
            <w:r>
              <w:t xml:space="preserve">7.9 Use of Airband Radios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27">
            <w:r>
              <w:t xml:space="preserve">Part 8 - Hazards, Incidents and Accidents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28">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29">
            <w:r>
              <w:t xml:space="preserve">Definitions and Applicability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0">
            <w:r>
              <w:t xml:space="preserve">Legal and 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1">
            <w:r>
              <w:t xml:space="preserve">Just Culture and Safety Governance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2">
            <w:r>
              <w:t xml:space="preserve">Roles and Responsibilities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33">
            <w:r>
              <w:t xml:space="preserve">Rules relating to Hazards, Incidents and Accidents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4">
            <w:r>
              <w:t xml:space="preserve">8.1 Duty to Report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5">
            <w:r>
              <w:t xml:space="preserve">8.2 Mandatory Notification of Accidents and Serious Incidents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6">
            <w:r>
              <w:t xml:space="preserve">8.3 Separation from Accident Investigation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7">
            <w:r>
              <w:t xml:space="preserve">8.4 Cooperation with Statutory Authorities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8">
            <w:r>
              <w:t xml:space="preserve">8.5 Limitation of SAHPA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39">
            <w:r>
              <w:t xml:space="preserve">8.6 Use of Safety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0">
            <w:r>
              <w:t xml:space="preserve">8.7 Just Culture Protection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1">
            <w:r>
              <w:t xml:space="preserve">8.8 Hazard Mitigation and Operational Restrictions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2">
            <w:r>
              <w:t xml:space="preserve">8.9 Record Keeping and Safety Oversight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43">
            <w:r>
              <w:t xml:space="preserve">Part 9 - Rescue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4">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5">
            <w:r>
              <w:t xml:space="preserve">Legal and 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6">
            <w:r>
              <w:t xml:space="preserve">Roles and Responsibilities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47">
            <w:r>
              <w:t xml:space="preserve">Rules relating to Rescue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8">
            <w:r>
              <w:t xml:space="preserve">9.1 Activation of the Aeronautical Rescue Co-ordination Centre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49">
            <w:r>
              <w:t xml:space="preserve">9.2 Prohibition on Parallel or Conflicting Rescue Coordination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0">
            <w:r>
              <w:t xml:space="preserve">9.3 SAHPA Support Role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1">
            <w:r>
              <w:t xml:space="preserve">9.4 Obligations of Clubs, Schools, and Event Organisers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2">
            <w:r>
              <w:t xml:space="preserve">9.5 Information Control During Rescue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3">
            <w:r>
              <w:t xml:space="preserve">9.6 Post-Rescue Reporting Obligations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54">
            <w:r>
              <w:t xml:space="preserve">Part 10 - Accident Investigations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55">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6">
            <w:r>
              <w:t xml:space="preserve">Legal and Institutional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7">
            <w:r>
              <w:t xml:space="preserve">Objectives of Investigation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8">
            <w:r>
              <w:t xml:space="preserve">Roles and Interfaces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59">
            <w:r>
              <w:t xml:space="preserve">Relationship to Other Processes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0">
            <w:r>
              <w:t xml:space="preserve">Rules relating to Accident Investigations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1">
            <w:r>
              <w:t xml:space="preserve">10.1 Statutory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2">
            <w:r>
              <w:t xml:space="preserve">10.2 SAHPA Investigative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3">
            <w:r>
              <w:t xml:space="preserve">10.3 Scope and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4">
            <w:r>
              <w:t xml:space="preserve">10.4 Right of Assumption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5">
            <w:r>
              <w:t xml:space="preserve">10.5 Cooperation Obligation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6">
            <w:r>
              <w:t xml:space="preserve">10.6 Reporting and Information Sharing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67">
            <w:r>
              <w:t xml:space="preserve">10.7 Separation from Disciplinary 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68">
            <w:r>
              <w:t xml:space="preserve">Part 11 - Site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69">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0">
            <w:r>
              <w:t xml:space="preserve">Nature of Site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1">
            <w:r>
              <w:t xml:space="preserve">Informal Site Management and Governance Risk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2">
            <w:r>
              <w:t xml:space="preserve">Formal Site Management Arrangements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3">
            <w:r>
              <w:t xml:space="preserve">Delegation of Site Custodian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4">
            <w:r>
              <w:t xml:space="preserve">Relationship Between Clubs and Site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5">
            <w:r>
              <w:t xml:space="preserve">Environmental and 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6">
            <w:r>
              <w:t xml:space="preserve">Wildlife and Environmental Co-Existence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7">
            <w:r>
              <w:t xml:space="preserve">Biosecurity and Biohazard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8">
            <w:r>
              <w:t xml:space="preserve">Coastal and Dune Rehabilitation Areas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79">
            <w:r>
              <w:t xml:space="preserve">National Launch and Landing Site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0">
            <w:r>
              <w:t xml:space="preserve">Letters of Procedure with Air Traffic Services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1">
            <w:r>
              <w:t xml:space="preserve">Landowner Authority and Administrative Fairness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2">
            <w:r>
              <w:t xml:space="preserve">Site Signage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3">
            <w:r>
              <w:t xml:space="preserve">Public Land and Open Access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184">
            <w:r>
              <w:t xml:space="preserve">Rules relating to Site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5">
            <w:r>
              <w:t xml:space="preserve">11.1 Authority, Representation, and Legal Capacity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6">
            <w:r>
              <w:t xml:space="preserve">11.2 Landowner Permission and Primacy of Consent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7">
            <w:r>
              <w:t xml:space="preserve">11.3 Site Rules, Conditions, and Pilot Obligations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8">
            <w:r>
              <w:t xml:space="preserve">11.4 Suspension, Restriction, and Closure of Sites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89">
            <w:r>
              <w:t xml:space="preserve">11.5 Environmental Protection and Wildlife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0">
            <w:r>
              <w:t xml:space="preserve">11.6 Biosecurity and Animal Disease Controls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1">
            <w:r>
              <w:t xml:space="preserve">11.7 Sanitation, Fire Risk, and Site Conduct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2">
            <w:r>
              <w:t xml:space="preserve">11.8 Incident and Hazard Reporting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3">
            <w:r>
              <w:t xml:space="preserve">11.9 Coastal and Dune Rehabilitation Areas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4">
            <w:r>
              <w:t xml:space="preserve">11.10 SAHPA Site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5">
            <w:r>
              <w:t xml:space="preserve">11.11 Delegation to Site Custodians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6">
            <w:r>
              <w:t xml:space="preserve">11.12 Letters of Procedure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7">
            <w:r>
              <w:t xml:space="preserve">11.13 Site Signage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198">
            <w:r>
              <w:t xml:space="preserve">11.14 Public Land Sites, Fees, and Access to Safety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199">
            <w:r>
              <w:t xml:space="preserve">Part 12 -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00">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1">
            <w:r>
              <w:t xml:space="preserve">Clubs Within the SAHPA Governance Model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2">
            <w:r>
              <w:t xml:space="preserve">Club Classification, Governance, and Legal Standing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3">
            <w:r>
              <w:t xml:space="preserve">Club Categories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4">
            <w:r>
              <w:t xml:space="preserve">Associated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5">
            <w:r>
              <w:t xml:space="preserve">Constituted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6">
            <w:r>
              <w:t xml:space="preserve">Community, Safety, and Culture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7">
            <w:r>
              <w:t xml:space="preserve">Transition and Formalisation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8">
            <w:r>
              <w:t xml:space="preserve">Clubs and Tandem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09">
            <w:r>
              <w:t xml:space="preserve">Mixed Membership and SAHPA Affiliation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0">
            <w:r>
              <w:t xml:space="preserve">Publication, Representation, and Use of SAHPA Rules by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11">
            <w:r>
              <w:t xml:space="preserve">Rules relating to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2">
            <w:r>
              <w:t xml:space="preserve">12.1 Recognition and Status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3">
            <w:r>
              <w:t xml:space="preserve">12.2 Codes of Conduct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4">
            <w:r>
              <w:t xml:space="preserve">12.3 Discipline and Administrative Fairness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5">
            <w:r>
              <w:t xml:space="preserve">12.4 Hazard, Incident, and Accident Reporting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6">
            <w:r>
              <w:t xml:space="preserve">12.5 Commercial Activities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7">
            <w:r>
              <w:t xml:space="preserve">12.6 Competitions and Events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8">
            <w:r>
              <w:t xml:space="preserve">12.7 Site Access and Authority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19">
            <w:r>
              <w:t xml:space="preserve">12.8 Prohibition on Unilateral Site Bans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0">
            <w:r>
              <w:t xml:space="preserve">12.9 Contractual Authority of Associated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1">
            <w:r>
              <w:t xml:space="preserve">12.10 Personal Liability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2">
            <w:r>
              <w:t xml:space="preserve">12.11 Legal Capacity of Constituted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3">
            <w:r>
              <w:t xml:space="preserve">12.12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4">
            <w:r>
              <w:t xml:space="preserve">12.13 Data Protection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5">
            <w:r>
              <w:t xml:space="preserve">12.14 Sponsorship and Financial Support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6">
            <w:r>
              <w:t xml:space="preserve">12.15 SAHPA Membership Requirements Within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7">
            <w:r>
              <w:t xml:space="preserve">12.16 Oversight and Risk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28">
            <w:r>
              <w:t xml:space="preserve">12.17 Club Publications and Authority Limits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229">
            <w:r>
              <w:t xml:space="preserve">12.18 Financial Neutrality and Tandem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230">
            <w:r>
              <w:t xml:space="preserve">Part 13 - Schools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31">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2">
            <w:r>
              <w:t xml:space="preserve">Instructional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3">
            <w:r>
              <w:t xml:space="preserve">Assistant Instructors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4">
            <w:r>
              <w:t xml:space="preserve">International Training Syllabi</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5">
            <w:r>
              <w:t xml:space="preserve">Behavioural Safety and Instructional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6">
            <w:r>
              <w:t xml:space="preserve">Supervision of Student Pilots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7">
            <w:r>
              <w:t xml:space="preserve">Regulatory Oversight of Schools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8">
            <w:r>
              <w:t xml:space="preserve">Public Duty of Care and Commercial Tandem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39">
            <w:r>
              <w:t xml:space="preserve">SAHPA Membership and Insurance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0">
            <w:r>
              <w:t xml:space="preserve">Accident Reporting and Safety Oversight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1">
            <w:r>
              <w:t xml:space="preserve">Site Governance and Local Rules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2">
            <w:r>
              <w:t xml:space="preserve">Ground Crew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3">
            <w:r>
              <w:t xml:space="preserve">Tandem Flights for Reward - Legal Boundary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4">
            <w:r>
              <w:t xml:space="preserve">Legal and Consumer Protection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5">
            <w:r>
              <w:t xml:space="preserve">Charging for Non-Flight Instructional Services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6">
            <w:r>
              <w:t xml:space="preserve">Progression Training After Basic Licence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47">
            <w:r>
              <w:t xml:space="preserve">Rules relating to Schools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8">
            <w:r>
              <w:t xml:space="preserve">13.1 Registration of Students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49">
            <w:r>
              <w:t xml:space="preserve">13.2 Compliance with Site Rules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0">
            <w:r>
              <w:t xml:space="preserve">13.3 Instructors Subject to SAHPA Governance and Discipline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1">
            <w:r>
              <w:t xml:space="preserve">13.4 Compliance with Part 141</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2">
            <w:r>
              <w:t xml:space="preserve">13.5 Accident Reporting to SAHPA</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3">
            <w:r>
              <w:t xml:space="preserve">13.6 No Implied Oversight of Schools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4">
            <w:r>
              <w:t xml:space="preserve">13.7 Instructional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5">
            <w:r>
              <w:t xml:space="preserve">13.8 Assistant Instructors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6">
            <w:r>
              <w:t xml:space="preserve">13.9 Instructor Supervision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7">
            <w:r>
              <w:t xml:space="preserve">13.10 School Accountability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8">
            <w:r>
              <w:t xml:space="preserve">13.11 Restriction of Training Activities at Sites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59">
            <w:r>
              <w:t xml:space="preserve">13.12 Statutory 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0">
            <w:r>
              <w:t xml:space="preserve">13.13 Instructor Conduct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1">
            <w:r>
              <w:t xml:space="preserve">13.14 Recording of Introductory Flight Experience Flights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2">
            <w:r>
              <w:t xml:space="preserve">13.15 Tandem Flights for Reward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3">
            <w:r>
              <w:t xml:space="preserve">13.16 Charging for Non-Flight Instructional Services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4">
            <w:r>
              <w:t xml:space="preserve">13.17 Recognition of Training and Ratings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5">
            <w:r>
              <w:t xml:space="preserve">Guided Tours and Facilitated Flying Activities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6">
            <w:r>
              <w:t xml:space="preserve">13.X Scope of SAHPA Oversight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7">
            <w:r>
              <w:t xml:space="preserve">13.X Foreign Operators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8">
            <w:r>
              <w:t xml:space="preserve">13.X Prohibition on Misrepresentation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69">
            <w:r>
              <w:t xml:space="preserve">13.X Duties of Members and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270">
            <w:r>
              <w:t xml:space="preserve">Part 14 - Advocacy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71">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2">
            <w:r>
              <w:t xml:space="preserve">Stakeholder Engagement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3">
            <w:r>
              <w:t xml:space="preserve">Governance and Legal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4">
            <w:r>
              <w:t xml:space="preserve">Limits of Advocacy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75">
            <w:r>
              <w:t xml:space="preserve">Rules relating to Advocacy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6">
            <w:r>
              <w:t xml:space="preserve">14.1 Authority to Advocate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7">
            <w:r>
              <w:t xml:space="preserve">14.2 Scope of Representation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8">
            <w:r>
              <w:t xml:space="preserve">14.3 Delegation of Advocacy Functions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79">
            <w:r>
              <w:t xml:space="preserve">14.4 Alignment with Law, Safety, and Environmental Obligations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0">
            <w:r>
              <w:t xml:space="preserve">14.5 Good-Faith Engagement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1">
            <w:r>
              <w:t xml:space="preserve">14.6 No Obligation to Advocate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282">
            <w:r>
              <w:t xml:space="preserve">Part 15 - Sponsorship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83">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4">
            <w:r>
              <w:t xml:space="preserve">Principles Governing Sponsorship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5">
            <w:r>
              <w:t xml:space="preserve">Individual Pilots and National Team Representation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6">
            <w:r>
              <w:t xml:space="preserve">External Funding and the National Lottery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7">
            <w:r>
              <w:t xml:space="preserve">Event Safety and Insurance Considerations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8">
            <w:r>
              <w:t xml:space="preserve">Advance Consideration of Sponsorship Requests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89">
            <w:r>
              <w:t xml:space="preserve">Quality and Traceability of Sponsorship Submissions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290">
            <w:r>
              <w:t xml:space="preserve">Rules relating to Sponsorship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1">
            <w:r>
              <w:t xml:space="preserve">15.1 Sponsorship of Individuals and National Teams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2">
            <w:r>
              <w:t xml:space="preserve">15.2 Facilitation of External Sponsorship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3">
            <w:r>
              <w:t xml:space="preserve">15.3 Sponsorship of Associated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4">
            <w:r>
              <w:t xml:space="preserve">15.4 Sponsorship of Constituted Clubs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5">
            <w:r>
              <w:t xml:space="preserve">15.5 Determination of Sponsorship Limits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6">
            <w:r>
              <w:t xml:space="preserve">15.6 Trophies and Certificates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7">
            <w:r>
              <w:t xml:space="preserve">15.7 Event Insurance Requirement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8">
            <w:r>
              <w:t xml:space="preserve">15.8 Sponsorship of Peer Support Initiatives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299">
            <w:r>
              <w:t xml:space="preserve">15.9 Discretionary Nature of Sponsorship Requests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00">
            <w:r>
              <w:t xml:space="preserve">Part 16 - Competitions &amp; Events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01">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2">
            <w:r>
              <w:t xml:space="preserve">Distinction Between Competitions and Events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3">
            <w:r>
              <w:t xml:space="preserve">Authority and Oversight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4">
            <w:r>
              <w:t xml:space="preserve">Relationship to Other SAHPA Instruments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5">
            <w:r>
              <w:t xml:space="preserve">Safety Oversight and Organisational Learning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06">
            <w:r>
              <w:t xml:space="preserve">Rules relating to Competitions and Events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7">
            <w:r>
              <w:t xml:space="preserve">16.1 Requirement for Sanctioning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8">
            <w:r>
              <w:t xml:space="preserve">16.2 Authority to Sanction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09">
            <w:r>
              <w:t xml:space="preserve">16.3 Compliance with Aviation and Site Requirements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0">
            <w:r>
              <w:t xml:space="preserve">16.4 Organiser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1">
            <w:r>
              <w:t xml:space="preserve">16.5 Appointment of a Safety Officer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2">
            <w:r>
              <w:t xml:space="preserve">16.6 Insurance and Liability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3">
            <w:r>
              <w:t xml:space="preserve">16.7 Incident and Accident Reporting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4">
            <w:r>
              <w:t xml:space="preserve">16.8 Event Summary and Financial Reporting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5">
            <w:r>
              <w:t xml:space="preserve">16.9 Sponsorship Eligibility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6">
            <w:r>
              <w:t xml:space="preserve">16.10 Sponsorship Conditions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7">
            <w:r>
              <w:t xml:space="preserve">16.11 Use of SAHPA Name and Branding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8">
            <w:r>
              <w:t xml:space="preserve">16.12 Withdrawal or Suspension of Sanctioning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19">
            <w:r>
              <w:t xml:space="preserve">16.13 Tandem Flight Experience Flights at Events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20">
            <w:r>
              <w:t xml:space="preserve">Part 17 - Safety Culture, Discipline and Corrective 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21">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2">
            <w:r>
              <w:t xml:space="preserve">Safety Culture and Just Culture Principles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3">
            <w:r>
              <w:t xml:space="preserve">Relationship Between Safety, Discipline and Learning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4">
            <w:r>
              <w:t xml:space="preserve">Administrative Justice and Fairness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5">
            <w:r>
              <w:t xml:space="preserve">Complaints, Allegations, and Evidence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6">
            <w:r>
              <w:t xml:space="preserve">Corrective 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7">
            <w:r>
              <w:t xml:space="preserve">Escalation Beyond Internal Discipline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8">
            <w:r>
              <w:t xml:space="preserve">Peer Support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29">
            <w:r>
              <w:t xml:space="preserve">Safety Officers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0">
            <w:r>
              <w:t xml:space="preserve">Limitations of Safety Investigation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31">
            <w:r>
              <w:t xml:space="preserve">Rules relating to Safety Culture, Discipline and Corrective 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2">
            <w:r>
              <w:t xml:space="preserve">17.1 Promotion of Safety Culture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3">
            <w:r>
              <w:t xml:space="preserve">17.2 Protection of Good-Faith Reporting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4">
            <w:r>
              <w:t xml:space="preserve">17.3 Threshold for Disciplinary 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5">
            <w:r>
              <w:t xml:space="preserve">17.4 Corrective Action as a Primary Response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6">
            <w:r>
              <w:t xml:space="preserve">17.5 Lawfulness and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7">
            <w:r>
              <w:t xml:space="preserve">17.6 Procedural Fairness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8">
            <w:r>
              <w:t xml:space="preserve">17.7 Proportionality and Reasonableness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39">
            <w:r>
              <w:t xml:space="preserve">17.8 Reasons for Decisions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0">
            <w:r>
              <w:t xml:space="preserve">17.9 Separation from Enforcement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1">
            <w:r>
              <w:t xml:space="preserve">17.10 Safety Officers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2">
            <w:r>
              <w:t xml:space="preserve">17.11 Accident Investigators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3">
            <w:r>
              <w:t xml:space="preserve">17.12 Complaints and Evidence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4">
            <w:r>
              <w:t xml:space="preserve">17.13 Procedural Fairness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5">
            <w:r>
              <w:t xml:space="preserve">17.14 Good-Faith Engagement and Non-Obstruction of Oversight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46">
            <w:r>
              <w:t xml:space="preserve">Part 18 - Discipline, Reporting, and Public Interest Protection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47">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8">
            <w:r>
              <w:t xml:space="preserve">Limits of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49">
            <w:r>
              <w:t xml:space="preserve">Duty of Care and Public Interest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0">
            <w:r>
              <w:t xml:space="preserve">Relationship with Regulatory and Law Enforcement Authorities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1">
            <w:r>
              <w:t xml:space="preserve">Judicial Authority and Precedent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52">
            <w:r>
              <w:t xml:space="preserve">Rules relating to Discipline, Reporting, and Public Interest Protection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3">
            <w:r>
              <w:t xml:space="preserve">18.1 Public Interest and Regulatory Protection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4">
            <w:r>
              <w:t xml:space="preserve">18.2 Illegal Commercial Tandem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5">
            <w:r>
              <w:t xml:space="preserve">18.3 Reporting of Regulatory Contraventions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6">
            <w:r>
              <w:t xml:space="preserve">18.4 Criminal Conduct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7">
            <w:r>
              <w:t xml:space="preserve">18.5 Disciplinary Action in Respect of Members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8">
            <w:r>
              <w:t xml:space="preserve">18.6 Conduct by Non-Members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59">
            <w:r>
              <w:t xml:space="preserve">18.7 Public Safety Advisories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0">
            <w:r>
              <w:t xml:space="preserve">18.7 No Substitution of Statutory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1">
            <w:r>
              <w:t xml:space="preserve">18.8 Misrepresentation of Affiliation as a Safety Concern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62">
            <w:r>
              <w:t xml:space="preserve">Part 19 - Communication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63">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4">
            <w:r>
              <w:t xml:space="preserve">Principles of Official Communication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5">
            <w:r>
              <w:t xml:space="preserve">Official SAHPA Communication Channels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6">
            <w:r>
              <w:t xml:space="preserve">SAHPA Mailing List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7">
            <w:r>
              <w:t xml:space="preserve">SAHPA Official Updates WhatsApp Group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8">
            <w:r>
              <w:t xml:space="preserve">Unofficial and Informal Communication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69">
            <w:r>
              <w:t xml:space="preserve">Member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70">
            <w:r>
              <w:t xml:space="preserve">Rules relating to Communication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1">
            <w:r>
              <w:t xml:space="preserve">19.1 Authoritative Communication Platforms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2">
            <w:r>
              <w:t xml:space="preserve">19.2 Official Communication Channels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3">
            <w:r>
              <w:t xml:space="preserve">19.3 Prohibition on Misrepresentation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4">
            <w:r>
              <w:t xml:space="preserve">19.4 Urgent Safety Communications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5">
            <w:r>
              <w:t xml:space="preserve">19.5 Public Communication Following Accidents and Serious Incidents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6">
            <w:r>
              <w:t xml:space="preserve">19.6 Authority to Issue Accident-Related Statements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7">
            <w:r>
              <w:t xml:space="preserve">19.7 Limitation of Content Following Accidents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8">
            <w:r>
              <w:t xml:space="preserve">19.8 Permissible Purpose of Accident Communications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79">
            <w:r>
              <w:t xml:space="preserve">19.9 Obligations of Members and Recognised Entities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0">
            <w:r>
              <w:t xml:space="preserve">19.10 Rationale and Enforcement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81">
            <w:r>
              <w:t xml:space="preserve">Part 20 - Use of SAHPA Name and Branding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82">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3">
            <w:r>
              <w:t xml:space="preserve">Scope of Application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84">
            <w:r>
              <w:t xml:space="preserve">Rules relating to the Use of SAHPA Name and Branding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5">
            <w:r>
              <w:t xml:space="preserve">20.1 Ownership of Name and Branding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6">
            <w:r>
              <w:t xml:space="preserve">20.2 Public Misrepresentation as a Safety Risk</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7">
            <w:r>
              <w:t xml:space="preserve">20.3 Permitted Use of SAHPA Branding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8">
            <w:r>
              <w:t xml:space="preserve">20.4 Prohibited and Misleading Use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89">
            <w:r>
              <w:t xml:space="preserve">20.5 Marketing and Promotional Use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90">
            <w:r>
              <w:t xml:space="preserve">20.6 Branding Guidelines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91">
            <w:r>
              <w:t xml:space="preserve">20.7 Non-Compliance and Enforcement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392">
            <w:r>
              <w:t xml:space="preserve">Part 21 - Information Governance, Privacy and Access to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93">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94">
            <w:r>
              <w:t xml:space="preserve">Legal and Regulatory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95">
            <w:r>
              <w:t xml:space="preserve">Definitions and Applicability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96">
            <w:r>
              <w:t xml:space="preserve">Information Governance Principles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97">
            <w:r>
              <w:t xml:space="preserve">Roles and Responsibilities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398">
            <w:r>
              <w:t xml:space="preserve">Rules - Information Governance, Privacy and Access to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399">
            <w:r>
              <w:t xml:space="preserve">21.1 Lawful Processing of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0">
            <w:r>
              <w:t xml:space="preserve">21.2 Purpose Limitation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1">
            <w:r>
              <w:t xml:space="preserve">21.3 Authority to Process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2">
            <w:r>
              <w:t xml:space="preserve">21.4 Confidentiality and Protection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3">
            <w:r>
              <w:t xml:space="preserve">21.5 Access to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4">
            <w:r>
              <w:t xml:space="preserve">21.6 Transparency and Accountability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5">
            <w:r>
              <w:t xml:space="preserve">21.7 Delegated and Distributed Processing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6">
            <w:r>
              <w:t xml:space="preserve">21.8 Retention and Disposal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7">
            <w:r>
              <w:t xml:space="preserve">21.9 Breach and Non-Compliance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08">
            <w:r>
              <w:t xml:space="preserve">21.10 Relationship to Procedures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09">
            <w:r>
              <w:t xml:space="preserve">Part 22 -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10">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1">
            <w:r>
              <w:t xml:space="preserve">Nature of Insurance Maintained by SAHPA</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2">
            <w:r>
              <w:t xml:space="preserve">Beneficiaries of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3">
            <w:r>
              <w:t xml:space="preserve">Relationship Between Insurance and 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4">
            <w:r>
              <w:t xml:space="preserve">Commercial Tandem Operations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5">
            <w:r>
              <w:t xml:space="preserve">No Assumption of Responsibility Through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16">
            <w:r>
              <w:t xml:space="preserve">Rules relating to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7">
            <w:r>
              <w:t xml:space="preserve">22.1 Maintenance of Third-Party Liability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8">
            <w:r>
              <w:t xml:space="preserve">22.2 Conditional Nature of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19">
            <w:r>
              <w:t xml:space="preserve">22.3 No Entitlement or Guarantee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0">
            <w:r>
              <w:t xml:space="preserve">22.4 Insurance Is Not Permission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1">
            <w:r>
              <w:t xml:space="preserve">22.5 Effect of Non-Compliance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22">
            <w:r>
              <w:t xml:space="preserve">Part 23 - Licensing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23">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4">
            <w:r>
              <w:t xml:space="preserve">Legal and Regulatory Context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5">
            <w:r>
              <w:t xml:space="preserve">Roles and Responsibilities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6">
            <w:r>
              <w:t xml:space="preserve">Applicability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27">
            <w:r>
              <w:t xml:space="preserve">Rules relating to Licensing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8">
            <w:r>
              <w:t xml:space="preserve">23.1 Licensing as a Condition of Participation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29">
            <w:r>
              <w:t xml:space="preserve">23.2 No SAHPA Licensing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30">
            <w:r>
              <w:t xml:space="preserve">23.3 Demonstration of Licensing 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31">
            <w:r>
              <w:t xml:space="preserve">23.4 Student Pilots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32">
            <w:r>
              <w:t xml:space="preserve">23.5 Foreign Licences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33">
            <w:r>
              <w:t xml:space="preserve">23.6 Non-Compliance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34">
            <w:r>
              <w:t xml:space="preserve">23.7 Recognition of Foreign Pilot Licences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35">
            <w:r>
              <w:t xml:space="preserve">Part 24 - Membership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36">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37">
            <w:r>
              <w:t xml:space="preserve">Organisational and Sporting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38">
            <w:r>
              <w:t xml:space="preserve">Membership Categories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39">
            <w:r>
              <w:t xml:space="preserve">Rules relating to Membership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0">
            <w:r>
              <w:t xml:space="preserve">24.1 Mandatory Aero Club Membership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1">
            <w:r>
              <w:t xml:space="preserve">24.2 Requirement to Hold Valid SAHPA Membership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2">
            <w:r>
              <w:t xml:space="preserve">24.3 Membership Categories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3">
            <w:r>
              <w:t xml:space="preserve">24.4 Scope and Limitations of Membership</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4">
            <w:r>
              <w:t xml:space="preserve">24.5 Verification and Validity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5">
            <w:r>
              <w:t xml:space="preserve">24.6 Expiry and Lapse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6">
            <w:r>
              <w:t xml:space="preserve">24.7 Misrepresentation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47">
            <w:r>
              <w:t xml:space="preserve">24.8 Membership Eligibility and Prior Disciplinary 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48">
            <w:r>
              <w:t xml:space="preserve">Part 25 - Information Systems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49">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0">
            <w:r>
              <w:t xml:space="preserve">Tandem Flight Experience Records and Data Sharing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1">
            <w:r>
              <w:t xml:space="preserve">Relationship Between Tandem Operations, Records, and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52">
            <w:r>
              <w:t xml:space="preserve">Rules relating to Membership Administration Systems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3">
            <w:r>
              <w:t xml:space="preserve">25.1 Establishment and Purpose of the Membership Administration System</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4">
            <w:r>
              <w:t xml:space="preserve">25.2 MAS as the System of Record</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5">
            <w:r>
              <w:t xml:space="preserve">25.3 Submission of Safety Information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6">
            <w:r>
              <w:t xml:space="preserve">25.4 Accuracy and Responsibility for Data</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7">
            <w:r>
              <w:t xml:space="preserve">25.5 Access Control and Permitted Use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8">
            <w:r>
              <w:t xml:space="preserve">25.6 Communications via the Membership Administration System</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59">
            <w:r>
              <w:t xml:space="preserve">25.7 Information Governance and Privacy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60">
            <w:r>
              <w:t xml:space="preserve">25.8 Introductory Flight Experience Records and Interfaces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61">
            <w:r>
              <w:t xml:space="preserve">Part 26 - Strategic Development and Reserves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62">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63">
            <w:r>
              <w:t xml:space="preserve">Rules relating to Strategic Development and Reserves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64">
            <w:r>
              <w:t xml:space="preserve">26.1 Authority and Governance of Strategic Funds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65">
            <w:r>
              <w:t xml:space="preserve">26.2 Recognised Strategic Funds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66">
            <w:r>
              <w:t xml:space="preserve">Part 27 - Revenue Sources and Financial Sustainability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67">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68">
            <w:r>
              <w:t xml:space="preserve">Rules relating to Revenue Sources and Financial Sustainability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69">
            <w:r>
              <w:t xml:space="preserve">27.1 Revenue Sources and Governance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70">
            <w:r>
              <w:t xml:space="preserve">Part 28 - Committees and Advisory Structures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71">
            <w:r>
              <w:t xml:space="preserve">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72">
            <w:r>
              <w:t xml:space="preserve">Standing Committees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73">
            <w:r>
              <w:t xml:space="preserve">Rules relating to Committees and Advisory Structures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74">
            <w:r>
              <w:t xml:space="preserve">28.1 Establishment and Status of Committees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75">
            <w:r>
              <w:t xml:space="preserve">28.2 Standing Committees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76">
            <w:r>
              <w:t xml:space="preserve">28.3 Advisory and Ad-Hoc Committees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77">
            <w:r>
              <w:t xml:space="preserve">28.4 Authority, Mandate, and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478">
            <w:r>
              <w:t xml:space="preserve">28.5 Appointment, Accountability, and Dissolution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79">
            <w:r>
              <w:t xml:space="preserve">Addendums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80">
            <w:r>
              <w:t xml:space="preserve">Addendum A - Sample Land Use Agreement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1">
            <w:r>
              <w:t xml:space="preserve">A.1 Status and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2">
            <w:r>
              <w:t xml:space="preserve">A.2 Parties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3">
            <w:r>
              <w:t xml:space="preserve">A.3 Property Description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4">
            <w:r>
              <w:t xml:space="preserve">A.4 Nature of Permission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5">
            <w:r>
              <w:t xml:space="preserve">A.5 Scope of Activities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6">
            <w:r>
              <w:t xml:space="preserve">A.6 Responsibilities of Users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7">
            <w:r>
              <w:t xml:space="preserve">A.7 Environmental and Wildlife Considerations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8">
            <w:r>
              <w:t xml:space="preserve">A.8 Liability and Indemnity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9">
            <w:r>
              <w:t xml:space="preserve">A.9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0">
            <w:r>
              <w:t xml:space="preserve">A.10 SAHPA’s Role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1">
            <w:r>
              <w:t xml:space="preserve">A.11 Suspension or Termination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2">
            <w:r>
              <w:t xml:space="preserve">A.12 Duration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3">
            <w:r>
              <w:t xml:space="preserve">A.13 General Provisions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4">
            <w:r>
              <w:t xml:space="preserve">A.14 Signatures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95">
            <w:r>
              <w:t xml:space="preserve">Annex A1 - Commercial Activity Consent (One-Page)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6">
            <w:r>
              <w:t xml:space="preserve">1. Purpose and Status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7">
            <w:r>
              <w:t xml:space="preserve">2. Property and Agreement Reference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8">
            <w:r>
              <w:t xml:space="preserve">3. Authorised Commercial Operator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9">
            <w:r>
              <w:t xml:space="preserve">4. Scope of Authorised Commercial Activity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0">
            <w:r>
              <w:t xml:space="preserve">5. Insurance Confirmation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1">
            <w:r>
              <w:t xml:space="preserve">6. Exclusions and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2">
            <w:r>
              <w:t xml:space="preserve">7. Suspension or Withdrawal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3">
            <w:r>
              <w:t xml:space="preserve">8. Acknowledgement of SAHPA’s Role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4">
            <w:r>
              <w:t xml:space="preserve">9. Duration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5">
            <w:r>
              <w:t xml:space="preserve">10. Signatures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06">
            <w:r>
              <w:t xml:space="preserve">Addendum B - Site Rules Template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7">
            <w:r>
              <w:t xml:space="preserve">B.1 Purpose and Scope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8">
            <w:r>
              <w:t xml:space="preserve">B.2 Applicability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9">
            <w:r>
              <w:t xml:space="preserve">B.3 Site Identification (Mandatory)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0">
            <w:r>
              <w:t xml:space="preserve">B.4 Site Description and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1">
            <w:r>
              <w:t xml:space="preserve">B.5 Access and Permissions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2">
            <w:r>
              <w:t xml:space="preserve">B.6 Launch and Landing Rules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3">
            <w:r>
              <w:t xml:space="preserve">B.7 Airspace and Operational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4">
            <w:r>
              <w:t xml:space="preserve">B.8 Environmental and Wildlife Considerations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5">
            <w:r>
              <w:t xml:space="preserve">B.9 Ground Conduct and Public Interaction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6">
            <w:r>
              <w:t xml:space="preserve">B.10 Safety and Incident Reporting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7">
            <w:r>
              <w:t xml:space="preserve">B.11 Site Management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8">
            <w:r>
              <w:t xml:space="preserve">B.12 Compliance and Enforcement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9">
            <w:r>
              <w:t xml:space="preserve">B.13 Publication and Amendment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20">
            <w:r>
              <w:t xml:space="preserve">Addendum C - Site Risk / Hazard Register Template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1">
            <w:r>
              <w:t xml:space="preserve">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2">
            <w:r>
              <w:t xml:space="preserve">Scope of Application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3">
            <w:r>
              <w:t xml:space="preserve">Risk Assessment Methodology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4">
            <w:r>
              <w:t xml:space="preserve">Site Risk / Hazard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5">
            <w:r>
              <w:t xml:space="preserve">Environmental and Land Use Hazards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6">
            <w:r>
              <w:t xml:space="preserve">Review and Update Requirements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7">
            <w:r>
              <w:t xml:space="preserve">Record Retention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28">
            <w:r>
              <w:t xml:space="preserve">Addendum D - Event Organiser Declaration and Sign-Off</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9">
            <w:r>
              <w:t xml:space="preserve">D.1 Purpose and Status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0">
            <w:r>
              <w:t xml:space="preserve">D.2 Event Details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1">
            <w:r>
              <w:t xml:space="preserve">D.3 Event Organiser Details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2">
            <w:r>
              <w:t xml:space="preserve">D.4 Declaration of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3">
            <w:r>
              <w:t xml:space="preserve">D.5 Compliance Undertakings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4">
            <w:r>
              <w:t xml:space="preserve">D.6 Safety and Risk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5">
            <w:r>
              <w:t xml:space="preserve">D.7 Personnel and Ground Crew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6">
            <w:r>
              <w:t xml:space="preserve">D.8 Insurance and Liability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7">
            <w:r>
              <w:t xml:space="preserve">D.9 Regulatory and Enforcement Cooperation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8">
            <w:r>
              <w:t xml:space="preserve">D.10 Indemnity and Acknowledgement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9">
            <w:r>
              <w:t xml:space="preserve">D.11 Declaration and Signature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40">
            <w:r>
              <w:t xml:space="preserve">Addendum E - Event Organiser Checklist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1">
            <w:r>
              <w:t xml:space="preserve">E.1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2">
            <w:r>
              <w:t xml:space="preserve">E.2 Scope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3">
            <w:r>
              <w:t xml:space="preserve">E.3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4">
            <w:r>
              <w:t xml:space="preserve">E.4 Mandatory Event Organiser Checklist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5">
            <w:r>
              <w:t xml:space="preserve">E.4.1 Sanctioning and Governance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6">
            <w:r>
              <w:t xml:space="preserve">E.4.2 Site Access and Permissions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7">
            <w:r>
              <w:t xml:space="preserve">E.4.3 Safety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8">
            <w:r>
              <w:t xml:space="preserve">E.4.4 Medical and Rescue Readiness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9">
            <w:r>
              <w:t xml:space="preserve">E.4.5 Communications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0">
            <w:r>
              <w:t xml:space="preserve">E.4.6 Participant Administration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1">
            <w:r>
              <w:t xml:space="preserve">E.4.7 Regulatory 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2">
            <w:r>
              <w:t xml:space="preserve">E.4.8 Insurance and Financial Controls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3">
            <w:r>
              <w:t xml:space="preserve">E.4.9 Branding and Public Representation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4">
            <w:r>
              <w:t xml:space="preserve">E.4.10 Pre-Launch Readiness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5">
            <w:r>
              <w:t xml:space="preserve">E.4.11 Event Execution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6">
            <w:r>
              <w:t xml:space="preserve">E.4.12 Post-Event Close-out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57">
            <w:r>
              <w:t xml:space="preserve">E.5 Relationship to the SAHPA Operations Manual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58">
            <w:r>
              <w:t xml:space="preserve">Addendum F - Ground Crew Declaration and Acknowledgement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59">
            <w:r>
              <w:t xml:space="preserve">F1.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0">
            <w:r>
              <w:t xml:space="preserve">F2. Declaration by Ground Crew Member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1">
            <w:r>
              <w:t xml:space="preserve">F3. Acknowledgement of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2">
            <w:r>
              <w:t xml:space="preserve">F4. Insurance and Liability Acknowledgement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3">
            <w:r>
              <w:t xml:space="preserve">F5. Confirmation by Responsible Organisation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4">
            <w:r>
              <w:t xml:space="preserve">F6. Signatures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65">
            <w:r>
              <w:t xml:space="preserve">Ground Crew Member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66">
            <w:r>
              <w:t xml:space="preserve">Responsible Organisation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7">
            <w:r>
              <w:t xml:space="preserve">F7. Record Keeping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68">
            <w:r>
              <w:t xml:space="preserve">Addendum G - Medical Fitness Declaration</w:t>
            </w:r>
            <w:r>
              <w:tab/>
            </w:r>
            <w:r>
              <w:fldChar w:fldCharType="begin"/>
            </w:r>
            <w:r>
              <w:instrText>PAGEREF _genericTocLink \h</w:instrText>
            </w:r>
            <w:r>
              <w:fldChar w:fldCharType="separate"/>
            </w:r>
            <w:r>
              <w:t xml:space="preserve"/>
            </w:r>
            <w:r>
              <w:fldChar w:fldCharType="end"/>
            </w:r>
          </w:hyperlink>
          <w:r>
            <w:fldChar w:fldCharType="end"/>
          </w:r>
        </w:p>
      </w:sdtContent>
    </w:sdt>
    <w:bookmarkStart w:id="7" w:name="_tocRange"/>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 w:type="default"/>
        </w:sectPr>
      </w:pPr>
    </w:p>
    <w:p>
      <w:pPr>
        <w:pStyle w:val="Heading 2"/>
        <w:spacing w:before="300" w:after="200"/>
        <w:outlineLvl w:val="1"/>
      </w:pPr>
      <w:bookmarkStart w:id="8" w:name="Part_1_-_Interpretation_and_Governance"/>
      <w:bookmarkStart w:id="9" w:name="_toc4"/>
      <w:r>
        <w:t xml:space="preserve">Part 1 - Interpretation and Governance</w:t>
      </w:r>
      <w:bookmarkEnd w:id="8"/>
      <w:bookmarkEnd w:id="9"/>
    </w:p>
    <w:p>
      <w:pPr>
        <w:pStyle w:val="Heading 4"/>
        <w:spacing w:before="300" w:after="100"/>
        <w:outlineLvl w:val="3"/>
      </w:pPr>
      <w:bookmarkStart w:id="10" w:name="Purpose_and_Scope"/>
      <w:bookmarkStart w:id="11" w:name="_toc5"/>
      <w:r>
        <w:t xml:space="preserve">1.1 Purpose and Scope</w:t>
      </w:r>
      <w:bookmarkEnd w:id="10"/>
      <w:bookmarkEnd w:id="11"/>
    </w:p>
    <w:p>
      <w:pPr>
        <w:pStyle w:val="Paragraph"/>
        <w:ind w:start="240"/>
        <w:spacing w:before="120" w:after="60"/>
      </w:pPr>
      <w:r>
        <w:t xml:space="preserve">This Part establishes the interpretive, governance, and authority framework for the SAHPA Operations Manual.</w:t>
      </w:r>
    </w:p>
    <w:p>
      <w:pPr>
        <w:pStyle w:val="Paragraph"/>
        <w:ind w:start="240"/>
        <w:spacing w:before="120" w:after="60"/>
      </w:pPr>
      <w:r>
        <w:rPr>
          <w:rStyle w:val="Strong"/>
        </w:rPr>
        <w:t xml:space="preserve">Nature of the Organisation</w:t>
      </w:r>
    </w:p>
    <w:p>
      <w:pPr>
        <w:pStyle w:val="Paragraph"/>
        <w:ind w:start="240"/>
        <w:spacing w:before="120" w:after="60"/>
      </w:pPr>
      <w:r>
        <w:t xml:space="preserve">SAHPA is a volunteer-based, non-profit organisation that exercises approved oversight functions through elected office-bearers, appointed officials, and members acting in a voluntary capacity. The scope, intensity, and manner of SAHPA’s activities must be interpreted in light of this organisational nature and do not equate to the functions or resources of a statutory regulator.</w:t>
      </w:r>
    </w:p>
    <w:p>
      <w:pPr>
        <w:pStyle w:val="Paragraph"/>
        <w:ind w:start="240"/>
        <w:spacing w:before="120" w:after="60"/>
      </w:pPr>
      <w:r>
        <w:rPr>
          <w:rStyle w:val="Strong"/>
        </w:rPr>
        <w:t xml:space="preserve">The SAHPA Operations Manual</w:t>
      </w:r>
    </w:p>
    <w:p>
      <w:pPr>
        <w:pStyle w:val="Paragraph"/>
        <w:ind w:start="240"/>
        <w:spacing w:before="120" w:after="60"/>
      </w:pPr>
      <w:r>
        <w:t xml:space="preserve">The SAHPA Operations Manual defines the governance framework, authority structures, and binding rules under which recreational hang gliding, paragliding, and associated activities are conducted subject to SAHPA’s recognition as an Aviation Recreation Organisation under Part 149 of the South African Civil Aviation Regulations.</w:t>
      </w:r>
    </w:p>
    <w:p>
      <w:pPr>
        <w:pStyle w:val="Paragraph"/>
        <w:ind w:start="240"/>
        <w:spacing w:before="120" w:after="60"/>
      </w:pPr>
      <w:r>
        <w:t xml:space="preserve">The Operations Manual provides clarity on roles, responsibilities, permissions, prohibitions, and decision-making authority. It is a governance and authority document and does not prescribe operational procedures or describe how activities are performed.</w:t>
      </w:r>
    </w:p>
    <w:p>
      <w:pPr>
        <w:pStyle w:val="Paragraph"/>
        <w:ind w:start="240"/>
        <w:spacing w:before="120" w:after="60"/>
      </w:pPr>
      <w:r>
        <w:t xml:space="preserve">This Manual applies to:</w:t>
      </w:r>
    </w:p>
    <w:p>
      <w:pPr>
        <w:pStyle w:val="Dashed List"/>
        <w:numPr>
          <w:ilvl w:val="0"/>
          <w:numId w:val="1"/>
        </w:numPr>
        <w:spacing w:before="20" w:after="12"/>
      </w:pPr>
      <w:r>
        <w:t xml:space="preserve">SAHPA Members;</w:t>
      </w:r>
    </w:p>
    <w:p>
      <w:pPr>
        <w:pStyle w:val="Dashed List"/>
        <w:numPr>
          <w:ilvl w:val="0"/>
          <w:numId w:val="1"/>
        </w:numPr>
        <w:spacing w:after="12"/>
      </w:pPr>
      <w:r>
        <w:t xml:space="preserve">SAHPA-recognised Clubs and their office-bearers;</w:t>
      </w:r>
    </w:p>
    <w:p>
      <w:pPr>
        <w:pStyle w:val="Dashed List"/>
        <w:numPr>
          <w:ilvl w:val="0"/>
          <w:numId w:val="1"/>
        </w:numPr>
        <w:spacing w:after="12"/>
      </w:pPr>
      <w:r>
        <w:t xml:space="preserve">Site Custodians and Site Committees;</w:t>
      </w:r>
    </w:p>
    <w:p>
      <w:pPr>
        <w:pStyle w:val="Dashed List"/>
        <w:numPr>
          <w:ilvl w:val="0"/>
          <w:numId w:val="1"/>
        </w:numPr>
        <w:spacing w:after="12"/>
      </w:pPr>
      <w:r>
        <w:t xml:space="preserve">instructors, officials, and other persons operating subject to SAHPA’s governance, safety, and disciplinary authority under Part 149; and</w:t>
      </w:r>
    </w:p>
    <w:p>
      <w:pPr>
        <w:pStyle w:val="Dashed List"/>
        <w:numPr>
          <w:ilvl w:val="0"/>
          <w:numId w:val="1"/>
        </w:numPr>
        <w:spacing w:after="100"/>
      </w:pPr>
      <w:r>
        <w:t xml:space="preserve">Event Organisers conducting SAHPA-sanctioned activities.</w:t>
      </w:r>
    </w:p>
    <w:p>
      <w:pPr>
        <w:pStyle w:val="Paragraph"/>
        <w:ind w:start="240"/>
        <w:spacing w:before="120" w:after="60"/>
      </w:pPr>
      <w:r>
        <w:t xml:space="preserve">Where procedural detail is required, reference is made to the SAHPA Manual of Procedures (MOP).</w:t>
      </w:r>
    </w:p>
    <w:p>
      <w:pPr>
        <w:pStyle w:val="Paragraph"/>
        <w:ind w:start="240"/>
        <w:spacing w:before="120" w:after="60"/>
      </w:pPr>
      <w:r>
        <w:t xml:space="preserve">This Manual is issued by SAHPA in the exercise of its recognised authority as an Aviation Recreation Organisation under Part 149 of the Civil Aviation Regulations. It establishes a single, authoritative governance framework applicable to all SAHPA-recognised activities, clubs, sites, and members.</w:t>
      </w:r>
    </w:p>
    <w:p>
      <w:pPr>
        <w:pStyle w:val="Paragraph"/>
        <w:ind w:start="240"/>
        <w:spacing w:before="120" w:after="60"/>
      </w:pPr>
      <w:r>
        <w:t xml:space="preserve">This Manual is intended to provide clarity, certainty, and consistency across all levels of SAHPA-recognised operations. Fragmentation of rules or the existence of competing interpretations undermines safety, legal certainty, and regulatory confidence.</w:t>
      </w:r>
    </w:p>
    <w:p>
      <w:pPr>
        <w:pStyle w:val="Paragraph"/>
        <w:ind w:start="240"/>
        <w:spacing w:before="120" w:after="60"/>
      </w:pPr>
      <w:r>
        <w:t xml:space="preserve">Unless otherwise stated, references to “Sections” refer to sections of the SAHPA Manual of Procedures.</w:t>
      </w:r>
    </w:p>
    <w:p>
      <w:pPr>
        <w:pStyle w:val="Heading 4"/>
        <w:spacing w:before="300" w:after="100"/>
        <w:outlineLvl w:val="3"/>
      </w:pPr>
      <w:bookmarkStart w:id="12" w:name="Legislative_and_Regulatory_Context"/>
      <w:bookmarkStart w:id="13" w:name="_toc6"/>
      <w:r>
        <w:t xml:space="preserve">1.2 Legislative and Regulatory Context</w:t>
      </w:r>
      <w:bookmarkEnd w:id="12"/>
      <w:bookmarkEnd w:id="13"/>
    </w:p>
    <w:p>
      <w:pPr>
        <w:pStyle w:val="Paragraph"/>
        <w:ind w:start="240"/>
        <w:spacing w:before="120" w:after="60"/>
      </w:pPr>
      <w:r>
        <w:t xml:space="preserve">SAHPA operates within the framework of South African aviation, environmental, and administrative law. This Operations Manual is informed by, and subordinate to, applicable legislation and regulations, including but not limited to:</w:t>
      </w:r>
    </w:p>
    <w:p>
      <w:pPr>
        <w:pStyle w:val="Dashed List"/>
        <w:numPr>
          <w:ilvl w:val="0"/>
          <w:numId w:val="2"/>
        </w:numPr>
        <w:spacing w:before="20" w:after="12"/>
      </w:pPr>
      <w:r>
        <w:t xml:space="preserve">the Civil Aviation Act, 2009 (Act No. 13 of 2009);</w:t>
      </w:r>
    </w:p>
    <w:p>
      <w:pPr>
        <w:pStyle w:val="Dashed List"/>
        <w:numPr>
          <w:ilvl w:val="0"/>
          <w:numId w:val="2"/>
        </w:numPr>
        <w:spacing w:after="12"/>
      </w:pPr>
      <w:r>
        <w:t xml:space="preserve">the South African Civil Aviation Regulations (CARs) and Civil Aviation Technical Standards (CATS);</w:t>
      </w:r>
    </w:p>
    <w:p>
      <w:pPr>
        <w:pStyle w:val="Dashed List"/>
        <w:numPr>
          <w:ilvl w:val="0"/>
          <w:numId w:val="2"/>
        </w:numPr>
        <w:spacing w:after="12"/>
      </w:pPr>
      <w:r>
        <w:t xml:space="preserve">Part 149 of the CARs, relating to Aviation Recreation Organisations;</w:t>
      </w:r>
    </w:p>
    <w:p>
      <w:pPr>
        <w:pStyle w:val="Dashed List"/>
        <w:numPr>
          <w:ilvl w:val="0"/>
          <w:numId w:val="2"/>
        </w:numPr>
        <w:spacing w:after="12"/>
      </w:pPr>
      <w:r>
        <w:t xml:space="preserve">Part 141 of the CARs, relating to Declared Training Organisations;</w:t>
      </w:r>
    </w:p>
    <w:p>
      <w:pPr>
        <w:pStyle w:val="Dashed List"/>
        <w:numPr>
          <w:ilvl w:val="0"/>
          <w:numId w:val="2"/>
        </w:numPr>
        <w:spacing w:after="12"/>
      </w:pPr>
      <w:r>
        <w:t xml:space="preserve">the National Environmental Management: Protected Areas Act (NEMPAA);</w:t>
      </w:r>
    </w:p>
    <w:p>
      <w:pPr>
        <w:pStyle w:val="Dashed List"/>
        <w:numPr>
          <w:ilvl w:val="0"/>
          <w:numId w:val="2"/>
        </w:numPr>
        <w:spacing w:after="12"/>
      </w:pPr>
      <w:r>
        <w:t xml:space="preserve">the Promotion of Administrative Justice Act (PAJA); and</w:t>
      </w:r>
    </w:p>
    <w:p>
      <w:pPr>
        <w:pStyle w:val="Dashed List"/>
        <w:numPr>
          <w:ilvl w:val="0"/>
          <w:numId w:val="2"/>
        </w:numPr>
        <w:spacing w:after="100"/>
      </w:pPr>
      <w:r>
        <w:t xml:space="preserve">the Promotion of Access to Information Act (PAIA).</w:t>
      </w:r>
    </w:p>
    <w:p>
      <w:pPr>
        <w:pStyle w:val="Paragraph"/>
        <w:ind w:start="240"/>
        <w:spacing w:before="120" w:after="60"/>
      </w:pPr>
      <w:r>
        <w:t xml:space="preserve">Where a term is defined in the Civil Aviation Act, that statutory definition applies unless expressly redefined in this Operations Manual.</w:t>
      </w:r>
    </w:p>
    <w:p>
      <w:pPr>
        <w:pStyle w:val="Paragraph"/>
        <w:ind w:start="240"/>
        <w:spacing w:before="120" w:after="60"/>
      </w:pPr>
      <w:r>
        <w:t xml:space="preserve">Nothing in this Operations Manual purports to confer statutory enforcement authority on SAHPA or to displace the regulatory, investigative, or enforcement powers of the South African Civil Aviation Authority or other competent statutory bodies.</w:t>
      </w:r>
    </w:p>
    <w:p>
      <w:pPr>
        <w:pStyle w:val="Heading 4"/>
        <w:spacing w:before="300" w:after="100"/>
        <w:outlineLvl w:val="3"/>
      </w:pPr>
      <w:bookmarkStart w:id="14" w:name="How_This_Manual_Is_Structured_Guidance"/>
      <w:bookmarkStart w:id="15" w:name="_toc7"/>
      <w:r>
        <w:t xml:space="preserve">1.3 How This Manual Is Structured (Guidance)</w:t>
      </w:r>
      <w:bookmarkEnd w:id="14"/>
      <w:bookmarkEnd w:id="15"/>
    </w:p>
    <w:p>
      <w:pPr>
        <w:pStyle w:val="Paragraph"/>
        <w:ind w:start="240"/>
        <w:spacing w:before="120" w:after="60"/>
      </w:pPr>
      <w:r>
        <w:t xml:space="preserve">This Operations Manual is structured as a governance and authority instrument. It defines who has authority, what rules apply, what is permitted or prohibited, and how SAHPA’s delegated functions are exercised. It does not describe operational procedures or prescribe how activities are performed.</w:t>
      </w:r>
    </w:p>
    <w:p>
      <w:pPr>
        <w:pStyle w:val="Paragraph"/>
        <w:ind w:start="240"/>
        <w:spacing w:before="120" w:after="60"/>
      </w:pPr>
      <w:r>
        <w:t xml:space="preserve">The Manual is organised into thematic Parts, each addressing a distinct aspect of governance under SAHPA’s recognition in terms of Part 149 of the Civil Aviation Regulations.</w:t>
      </w:r>
    </w:p>
    <w:p>
      <w:pPr>
        <w:pStyle w:val="Paragraph"/>
        <w:ind w:start="240"/>
        <w:spacing w:before="120" w:after="60"/>
      </w:pPr>
      <w:r>
        <w:rPr>
          <w:rStyle w:val="Strong"/>
        </w:rPr>
        <w:t xml:space="preserve">Foundational Governance (Parts 1–4)</w:t>
      </w:r>
    </w:p>
    <w:p>
      <w:pPr>
        <w:pStyle w:val="Paragraph"/>
        <w:ind w:start="240"/>
        <w:spacing w:before="120" w:after="60"/>
      </w:pPr>
      <w:r>
        <w:t xml:space="preserve">Parts 1 to 4 establish the global governance framework applicable throughout the Manual:</w:t>
      </w:r>
    </w:p>
    <w:p>
      <w:pPr>
        <w:pStyle w:val="Dashed List"/>
        <w:numPr>
          <w:ilvl w:val="0"/>
          <w:numId w:val="3"/>
        </w:numPr>
        <w:spacing w:before="20" w:after="12"/>
      </w:pPr>
      <w:r>
        <w:t xml:space="preserve">Part 1 – Interpretation and Governance establishes the interpretive framework, legal context, authority boundaries, duty-of-care principles, and governance-level risk management.</w:t>
      </w:r>
    </w:p>
    <w:p>
      <w:pPr>
        <w:pStyle w:val="Dashed List"/>
        <w:numPr>
          <w:ilvl w:val="0"/>
          <w:numId w:val="3"/>
        </w:numPr>
        <w:spacing w:after="12"/>
      </w:pPr>
      <w:r>
        <w:t xml:space="preserve">Part 2 – Code of Conduct and Just Culture defines behavioural standards, accountability, and the Just Culture principles underpinning discipline and corrective action.</w:t>
      </w:r>
    </w:p>
    <w:p>
      <w:pPr>
        <w:pStyle w:val="Dashed List"/>
        <w:numPr>
          <w:ilvl w:val="0"/>
          <w:numId w:val="3"/>
        </w:numPr>
        <w:spacing w:after="12"/>
      </w:pPr>
      <w:r>
        <w:t xml:space="preserve">Part 3 – Medical Fitness sets governance expectations relating to fitness to fly and impairment.</w:t>
      </w:r>
    </w:p>
    <w:p>
      <w:pPr>
        <w:pStyle w:val="Dashed List"/>
        <w:numPr>
          <w:ilvl w:val="0"/>
          <w:numId w:val="3"/>
        </w:numPr>
        <w:spacing w:after="100"/>
      </w:pPr>
      <w:r>
        <w:t xml:space="preserve">Part 4 – Flight Authorisation defines authority, eligibility, and limitations relating to flight authorisation under SAHPA governance.</w:t>
      </w:r>
    </w:p>
    <w:p>
      <w:pPr>
        <w:pStyle w:val="Paragraph"/>
        <w:ind w:start="240"/>
        <w:spacing w:before="120" w:after="60"/>
      </w:pPr>
      <w:r>
        <w:t xml:space="preserve">These Parts apply across all activities and inform the interpretation of all subsequent Parts.</w:t>
      </w:r>
    </w:p>
    <w:p>
      <w:pPr>
        <w:pStyle w:val="Paragraph"/>
        <w:ind w:start="240"/>
        <w:spacing w:before="120" w:after="60"/>
      </w:pPr>
      <w:r>
        <w:rPr>
          <w:rStyle w:val="Strong"/>
        </w:rPr>
        <w:t xml:space="preserve">Operational Governance and Activity Domains (Parts 5–16)</w:t>
      </w:r>
    </w:p>
    <w:p>
      <w:pPr>
        <w:pStyle w:val="Paragraph"/>
        <w:ind w:start="240"/>
        <w:spacing w:before="120" w:after="60"/>
      </w:pPr>
      <w:r>
        <w:t xml:space="preserve">Parts 5 to 16 address governance requirements within specific operational, organisational, or activity contexts, including flight operations, sites, clubs, schools, advocacy, sponsorship, and events.</w:t>
      </w:r>
    </w:p>
    <w:p>
      <w:pPr>
        <w:pStyle w:val="Paragraph"/>
        <w:ind w:start="240"/>
        <w:spacing w:before="120" w:after="60"/>
      </w:pPr>
      <w:r>
        <w:t xml:space="preserve">These Parts define what is required, permitted, or restricted within each domain, without prescribing how activities are carried out.</w:t>
      </w:r>
    </w:p>
    <w:p>
      <w:pPr>
        <w:pStyle w:val="Paragraph"/>
        <w:ind w:start="240"/>
        <w:spacing w:before="120" w:after="60"/>
      </w:pPr>
      <w:r>
        <w:rPr>
          <w:rStyle w:val="Strong"/>
        </w:rPr>
        <w:t xml:space="preserve">Safety, Discipline, and Public Interest (Parts 17–18)</w:t>
      </w:r>
    </w:p>
    <w:p>
      <w:pPr>
        <w:pStyle w:val="Paragraph"/>
        <w:ind w:start="240"/>
        <w:spacing w:before="120" w:after="60"/>
      </w:pPr>
      <w:r>
        <w:t xml:space="preserve">Parts 17 and 18 govern safety culture, corrective action, discipline, and escalation:</w:t>
      </w:r>
    </w:p>
    <w:p>
      <w:pPr>
        <w:pStyle w:val="Dashed List"/>
        <w:numPr>
          <w:ilvl w:val="0"/>
          <w:numId w:val="4"/>
        </w:numPr>
        <w:spacing w:before="20" w:after="12"/>
      </w:pPr>
      <w:r>
        <w:t xml:space="preserve">Part 17 establishes the internal framework for safety reporting, corrective action, discipline, and procedural fairness.</w:t>
      </w:r>
    </w:p>
    <w:p>
      <w:pPr>
        <w:pStyle w:val="Dashed List"/>
        <w:numPr>
          <w:ilvl w:val="0"/>
          <w:numId w:val="4"/>
        </w:numPr>
        <w:spacing w:after="100"/>
      </w:pPr>
      <w:r>
        <w:t xml:space="preserve">Part 18 addresses limits of authority and engagement with external regulatory or law-enforcement bodies where public-interest considerations arise.</w:t>
      </w:r>
    </w:p>
    <w:p>
      <w:pPr>
        <w:pStyle w:val="Paragraph"/>
        <w:ind w:start="240"/>
        <w:spacing w:before="120" w:after="60"/>
      </w:pPr>
      <w:r>
        <w:t xml:space="preserve">Communications, Information, and Administrative Controls (Parts 19–25)</w:t>
      </w:r>
    </w:p>
    <w:p>
      <w:pPr>
        <w:pStyle w:val="Paragraph"/>
        <w:ind w:start="240"/>
        <w:spacing w:before="120" w:after="60"/>
      </w:pPr>
      <w:r>
        <w:t xml:space="preserve">Parts 19 to 25 govern communications, representation, information governance, insurance, licensing, membership, and information systems. These Parts establish the administrative and systemic controls supporting SAHPA’s governance framework.</w:t>
      </w:r>
    </w:p>
    <w:p>
      <w:pPr>
        <w:pStyle w:val="Paragraph"/>
        <w:ind w:start="240"/>
        <w:spacing w:before="120" w:after="60"/>
      </w:pPr>
      <w:r>
        <w:rPr>
          <w:rStyle w:val="Strong"/>
        </w:rPr>
        <w:t xml:space="preserve">Guidance Material and Rules</w:t>
      </w:r>
    </w:p>
    <w:p>
      <w:pPr>
        <w:pStyle w:val="Paragraph"/>
        <w:ind w:start="240"/>
        <w:spacing w:before="120" w:after="60"/>
      </w:pPr>
      <w:r>
        <w:t xml:space="preserve">Each Part may contain:</w:t>
      </w:r>
    </w:p>
    <w:p>
      <w:pPr>
        <w:pStyle w:val="Dashed List"/>
        <w:numPr>
          <w:ilvl w:val="0"/>
          <w:numId w:val="5"/>
        </w:numPr>
        <w:spacing w:before="20" w:after="12"/>
      </w:pPr>
      <w:r>
        <w:t xml:space="preserve">Guidance material, which is explanatory and non-binding; and</w:t>
      </w:r>
    </w:p>
    <w:p>
      <w:pPr>
        <w:pStyle w:val="Dashed List"/>
        <w:numPr>
          <w:ilvl w:val="0"/>
          <w:numId w:val="5"/>
        </w:numPr>
        <w:spacing w:after="100"/>
      </w:pPr>
      <w:r>
        <w:t xml:space="preserve">Rules, which are binding and enforceable.</w:t>
      </w:r>
    </w:p>
    <w:p>
      <w:pPr>
        <w:pStyle w:val="Paragraph"/>
        <w:ind w:start="240"/>
        <w:spacing w:before="120" w:after="60"/>
      </w:pPr>
      <w:r>
        <w:t xml:space="preserve">Guidance in Part 13 clarifies the limits of SAHPA’s role in relation to commercial instructional and tandem activities, including that SAHPA does not assume or extend a public duty of care in respect of such activities.</w:t>
      </w:r>
    </w:p>
    <w:p>
      <w:pPr>
        <w:pStyle w:val="Paragraph"/>
        <w:ind w:start="240"/>
        <w:spacing w:before="120" w:after="60"/>
      </w:pPr>
      <w:r>
        <w:t xml:space="preserve">Only provisions expressly designated as Rules and assigned a rule number create mandatory obligations.</w:t>
      </w:r>
    </w:p>
    <w:p>
      <w:pPr>
        <w:pStyle w:val="Paragraph"/>
        <w:ind w:start="240"/>
        <w:spacing w:before="120" w:after="60"/>
      </w:pPr>
      <w:r>
        <w:rPr>
          <w:rStyle w:val="Strong"/>
        </w:rPr>
        <w:t xml:space="preserve">Relationship to the Manual of Procedures (MOP)</w:t>
      </w:r>
    </w:p>
    <w:p>
      <w:pPr>
        <w:pStyle w:val="Paragraph"/>
        <w:ind w:start="240"/>
        <w:spacing w:before="120" w:after="60"/>
      </w:pPr>
      <w:r>
        <w:t xml:space="preserve">This Operations Manual defines authority and rules.</w:t>
      </w:r>
    </w:p>
    <w:p>
      <w:pPr>
        <w:pStyle w:val="Paragraph"/>
        <w:ind w:start="240"/>
        <w:spacing w:before="120" w:after="60"/>
      </w:pPr>
      <w:r>
        <w:t xml:space="preserve">The SAHPA Manual of Procedures (MOP) defines processes, workflows, forms, and operational detail.</w:t>
      </w:r>
    </w:p>
    <w:p>
      <w:pPr>
        <w:pStyle w:val="Paragraph"/>
        <w:ind w:start="240"/>
        <w:spacing w:before="120" w:after="60"/>
      </w:pPr>
      <w:r>
        <w:t xml:space="preserve">Where procedural detail is required, this Manual references the MOP rather than restating procedures.</w:t>
      </w:r>
    </w:p>
    <w:p>
      <w:pPr>
        <w:pStyle w:val="Heading 4"/>
        <w:spacing w:before="300" w:after="100"/>
        <w:outlineLvl w:val="3"/>
      </w:pPr>
      <w:bookmarkStart w:id="16" w:name="Interpretation_and_Application"/>
      <w:bookmarkStart w:id="17" w:name="_toc8"/>
      <w:r>
        <w:t xml:space="preserve">1.4 Interpretation and Application</w:t>
      </w:r>
      <w:bookmarkEnd w:id="16"/>
      <w:bookmarkEnd w:id="17"/>
    </w:p>
    <w:p>
      <w:pPr>
        <w:pStyle w:val="Paragraph"/>
        <w:ind w:start="240"/>
        <w:spacing w:before="120" w:after="60"/>
      </w:pPr>
      <w:r>
        <w:rPr>
          <w:rStyle w:val="Strong"/>
        </w:rPr>
        <w:t xml:space="preserve">1.4.1 Status of Guidance Material</w:t>
      </w:r>
    </w:p>
    <w:p>
      <w:pPr>
        <w:pStyle w:val="Paragraph"/>
        <w:ind w:start="240"/>
        <w:spacing w:before="120" w:after="60"/>
      </w:pPr>
      <w:r>
        <w:t xml:space="preserve">Guidance material included in this Operations Manual is explanatory and non-binding. It provides context and assists interpretation but does not create enforceable obligations.</w:t>
      </w:r>
    </w:p>
    <w:p>
      <w:pPr>
        <w:pStyle w:val="Paragraph"/>
        <w:ind w:start="240"/>
        <w:spacing w:before="120" w:after="60"/>
      </w:pPr>
      <w:r>
        <w:rPr>
          <w:rStyle w:val="Strong"/>
        </w:rPr>
        <w:t xml:space="preserve">1.4.2 Status of Rules</w:t>
      </w:r>
    </w:p>
    <w:p>
      <w:pPr>
        <w:pStyle w:val="Paragraph"/>
        <w:ind w:start="240"/>
        <w:spacing w:before="120" w:after="60"/>
      </w:pPr>
      <w:r>
        <w:t xml:space="preserve">Rules contained in this Operations Manual are binding and enforceable on persons and entities to whom they apply. Only provisions expressly designated as Rules and assigned a rule number are mandatory.</w:t>
      </w:r>
    </w:p>
    <w:p>
      <w:pPr>
        <w:pStyle w:val="Paragraph"/>
        <w:ind w:start="240"/>
        <w:spacing w:before="120" w:after="60"/>
      </w:pPr>
      <w:r>
        <w:rPr>
          <w:rStyle w:val="Strong"/>
        </w:rPr>
        <w:t xml:space="preserve">1.4.3 Precedence of Rules</w:t>
      </w:r>
    </w:p>
    <w:p>
      <w:pPr>
        <w:pStyle w:val="Paragraph"/>
        <w:ind w:start="240"/>
        <w:spacing w:before="120" w:after="60"/>
      </w:pPr>
      <w:r>
        <w:t xml:space="preserve">In the event of any inconsistency or conflict between guidance material and a Rule, the Rule shall prevail.</w:t>
      </w:r>
    </w:p>
    <w:p>
      <w:pPr>
        <w:pStyle w:val="Paragraph"/>
        <w:ind w:start="240"/>
        <w:spacing w:before="120" w:after="60"/>
      </w:pPr>
      <w:r>
        <w:rPr>
          <w:rStyle w:val="Strong"/>
        </w:rPr>
        <w:t xml:space="preserve">1.4.4 No Aggregation of Authority</w:t>
      </w:r>
    </w:p>
    <w:p>
      <w:pPr>
        <w:pStyle w:val="Paragraph"/>
        <w:ind w:start="240"/>
        <w:spacing w:before="120" w:after="60"/>
      </w:pPr>
      <w:r>
        <w:t xml:space="preserve">The existence of multiple governance mechanisms, roles, or processes within this Operations Manual does not, individually or collectively, create operational control over aviation activities, sites, aircraft, instructors, schools, or commercial operations.</w:t>
      </w:r>
    </w:p>
    <w:p>
      <w:pPr>
        <w:pStyle w:val="Paragraph"/>
        <w:ind w:start="240"/>
        <w:spacing w:before="120" w:after="60"/>
      </w:pPr>
      <w:r>
        <w:rPr>
          <w:rStyle w:val="Strong"/>
        </w:rPr>
        <w:t xml:space="preserve">1.4.5 Singular and Plural</w:t>
      </w:r>
    </w:p>
    <w:p>
      <w:pPr>
        <w:pStyle w:val="Paragraph"/>
        <w:ind w:start="240"/>
        <w:spacing w:before="120" w:after="60"/>
      </w:pPr>
      <w:r>
        <w:t xml:space="preserve">Words importing the singular include the plural, and words importing the plural include the singular, unless the context indicates otherwise.</w:t>
      </w:r>
    </w:p>
    <w:p>
      <w:pPr>
        <w:pStyle w:val="Paragraph"/>
        <w:ind w:start="240"/>
        <w:spacing w:before="120" w:after="60"/>
      </w:pPr>
      <w:r>
        <w:rPr>
          <w:rStyle w:val="Strong"/>
        </w:rPr>
        <w:t xml:space="preserve">1.4.6 Interpretation of Legislative References</w:t>
      </w:r>
    </w:p>
    <w:p>
      <w:pPr>
        <w:pStyle w:val="Paragraph"/>
        <w:ind w:start="240"/>
        <w:spacing w:before="120" w:after="60"/>
      </w:pPr>
      <w:r>
        <w:t xml:space="preserve">References to legislation include any amendments, regulations, or subordinate instruments issued thereunder.</w:t>
      </w:r>
    </w:p>
    <w:p>
      <w:pPr>
        <w:pStyle w:val="Paragraph"/>
        <w:ind w:start="240"/>
        <w:spacing w:before="120" w:after="60"/>
      </w:pPr>
      <w:r>
        <w:rPr>
          <w:rStyle w:val="Strong"/>
        </w:rPr>
        <w:t xml:space="preserve">1.4.7 Adoption of Statutory Definitions</w:t>
      </w:r>
    </w:p>
    <w:p>
      <w:pPr>
        <w:pStyle w:val="Paragraph"/>
        <w:ind w:start="240"/>
        <w:spacing w:before="120" w:after="60"/>
      </w:pPr>
      <w:r>
        <w:t xml:space="preserve">Terms defined in the Civil Aviation Act have the meanings assigned to them in that Act unless expressly redefined in this Operations Manual.</w:t>
      </w:r>
    </w:p>
    <w:p>
      <w:pPr>
        <w:pStyle w:val="Paragraph"/>
        <w:ind w:start="240"/>
        <w:spacing w:before="120" w:after="60"/>
      </w:pPr>
      <w:r>
        <w:rPr>
          <w:rStyle w:val="Strong"/>
        </w:rPr>
        <w:t xml:space="preserve">1.4.8 Interpretation of “Oversight” and “Oversee”</w:t>
      </w:r>
    </w:p>
    <w:p>
      <w:pPr>
        <w:pStyle w:val="Paragraph"/>
        <w:ind w:start="240"/>
        <w:spacing w:before="120" w:after="60"/>
      </w:pPr>
      <w:r>
        <w:t xml:space="preserve">Where the terms “oversee” or “oversees” are used in this Operations Manual, they refer to governance, safety, and disciplinary functions exercised by SAHPA within the scope of authority approved under Part 149 of the Civil Aviation Regulations.</w:t>
      </w:r>
    </w:p>
    <w:p>
      <w:pPr>
        <w:pStyle w:val="Paragraph"/>
        <w:ind w:start="240"/>
        <w:spacing w:before="120" w:after="60"/>
      </w:pPr>
      <w:r>
        <w:t xml:space="preserve">These terms do not imply operational control, real-time supervision, or responsibility for the execution of aviation activities, except where expressly required by law.</w:t>
      </w:r>
    </w:p>
    <w:p>
      <w:pPr>
        <w:pStyle w:val="Paragraph"/>
        <w:ind w:start="240"/>
        <w:spacing w:before="120" w:after="60"/>
      </w:pPr>
      <w:r>
        <w:t xml:space="preserve">The term “oversight”, where used, is intended in its ordinary governance sense and does not purport to describe statutory or regulatory oversight as exercised by the South African Civil Aviation Authority.</w:t>
      </w:r>
    </w:p>
    <w:p>
      <w:pPr>
        <w:pStyle w:val="Paragraph"/>
        <w:ind w:start="240"/>
        <w:spacing w:before="120" w:after="60"/>
      </w:pPr>
      <w:r>
        <w:rPr>
          <w:rStyle w:val="Strong"/>
        </w:rPr>
        <w:t xml:space="preserve">1.4.9 Interpretation of References to Non-Members</w:t>
      </w:r>
    </w:p>
    <w:p>
      <w:pPr>
        <w:pStyle w:val="Paragraph"/>
        <w:ind w:start="240"/>
        <w:spacing w:before="120" w:after="60"/>
      </w:pPr>
      <w:r>
        <w:t xml:space="preserve">References in this Operations Manual to non-members relate solely to information handling, reporting, escalation, or interaction necessary to discharge SAHPA’s governance functions. Such references do not create regulatory authority over non-members, nor do they imply the assumption of protective, supervisory, or operational duties toward persons who are not SAHPA members.</w:t>
      </w:r>
    </w:p>
    <w:p>
      <w:pPr>
        <w:pStyle w:val="Paragraph"/>
        <w:ind w:start="240"/>
        <w:spacing w:before="120" w:after="60"/>
      </w:pPr>
      <w:r>
        <w:rPr>
          <w:rStyle w:val="Strong"/>
        </w:rPr>
        <w:t xml:space="preserve">1.4.10 Classification of Tandem Flights for Reward</w:t>
      </w:r>
    </w:p>
    <w:p>
      <w:pPr>
        <w:pStyle w:val="Paragraph"/>
        <w:ind w:start="240"/>
        <w:spacing w:before="120" w:after="60"/>
      </w:pPr>
      <w:r>
        <w:t xml:space="preserve">Any tandem hang gliding or paragliding flight conducted in return for remuneration, reward, or any form of commercial benefit shall, for the purposes of this Operations Manual, be classified as a Commercial Tandem Operation, irrespective of whether the flight is described or presented as instruction, training, or an introductory experience.</w:t>
      </w:r>
    </w:p>
    <w:p>
      <w:pPr>
        <w:pStyle w:val="Paragraph"/>
        <w:ind w:start="240"/>
        <w:spacing w:before="120" w:after="60"/>
      </w:pPr>
      <w:r>
        <w:rPr>
          <w:rStyle w:val="Strong"/>
        </w:rPr>
        <w:t xml:space="preserve">1.4.11 Interpretation as Governance Instrument</w:t>
      </w:r>
    </w:p>
    <w:p>
      <w:pPr>
        <w:pStyle w:val="Paragraph"/>
        <w:ind w:start="240"/>
        <w:spacing w:before="120" w:after="60"/>
      </w:pPr>
      <w:r>
        <w:t xml:space="preserve">This Operations Manual shall be interpreted as a governance and authority instrument and not as a representation of operational control, safety assurance, or public protection beyond SAHPA’s approved functions under Part 149 of the Civil Aviation Regulations.</w:t>
      </w:r>
    </w:p>
    <w:p>
      <w:pPr>
        <w:pStyle w:val="Heading 4"/>
        <w:spacing w:before="300" w:after="100"/>
        <w:outlineLvl w:val="3"/>
      </w:pPr>
      <w:bookmarkStart w:id="18" w:name="Interpretive_Principles_of_Application"/>
      <w:bookmarkStart w:id="19" w:name="_toc9"/>
      <w:r>
        <w:t xml:space="preserve">1.5 Interpretive Principles of Application</w:t>
      </w:r>
      <w:bookmarkEnd w:id="18"/>
      <w:bookmarkEnd w:id="19"/>
    </w:p>
    <w:p>
      <w:pPr>
        <w:pStyle w:val="Paragraph"/>
        <w:ind w:start="240"/>
        <w:spacing w:before="120" w:after="60"/>
      </w:pPr>
      <w:r>
        <w:rPr>
          <w:rStyle w:val="Strong"/>
        </w:rPr>
        <w:t xml:space="preserve">1.5.1 Differentiation Between Powered and Unpowered Aircraft</w:t>
      </w:r>
    </w:p>
    <w:p>
      <w:pPr>
        <w:pStyle w:val="Paragraph"/>
        <w:ind w:start="240"/>
        <w:spacing w:before="120" w:after="60"/>
      </w:pPr>
      <w:r>
        <w:t xml:space="preserve">Where this Operations Manual differentiates between powered and unpowered aircraft, such differentiation shall be based on propulsion capability and the associated safety, environmental, land-use, or public-interest considerations relevant to that capability.</w:t>
      </w:r>
    </w:p>
    <w:p>
      <w:pPr>
        <w:pStyle w:val="Paragraph"/>
        <w:ind w:start="240"/>
        <w:spacing w:before="120" w:after="60"/>
      </w:pPr>
      <w:r>
        <w:rPr>
          <w:rStyle w:val="Strong"/>
        </w:rPr>
        <w:t xml:space="preserve">1.5.2 Interpretation of Powered Aircraft</w:t>
      </w:r>
    </w:p>
    <w:p>
      <w:pPr>
        <w:pStyle w:val="Paragraph"/>
        <w:ind w:start="240"/>
        <w:spacing w:before="120" w:after="60"/>
      </w:pPr>
      <w:r>
        <w:t xml:space="preserve">For the purposes of this Operations Manual, a powered aircraft includes any aircraft capable of sustained powered flight, irrespective of whether the propulsion system is used continuously, intermittently, or only during specific phases of flight.</w:t>
      </w:r>
    </w:p>
    <w:p>
      <w:pPr>
        <w:pStyle w:val="Paragraph"/>
        <w:ind w:start="240"/>
        <w:spacing w:before="120" w:after="60"/>
      </w:pPr>
      <w:r>
        <w:rPr>
          <w:rStyle w:val="Strong"/>
        </w:rPr>
        <w:t xml:space="preserve">1.5.3 Application of More Restrictive Requirements</w:t>
      </w:r>
    </w:p>
    <w:p>
      <w:pPr>
        <w:pStyle w:val="Paragraph"/>
        <w:ind w:start="240"/>
        <w:spacing w:before="120" w:after="60"/>
      </w:pPr>
      <w:r>
        <w:t xml:space="preserve">Where a Rule, site condition, operational limitation, or external legal or regulatory requirement applies more restrictively to powered aircraft than to unpowered aircraft, the more restrictive requirement shall apply.</w:t>
      </w:r>
    </w:p>
    <w:p>
      <w:pPr>
        <w:pStyle w:val="Heading 4"/>
        <w:spacing w:before="300" w:after="100"/>
        <w:outlineLvl w:val="3"/>
      </w:pPr>
      <w:bookmarkStart w:id="20" w:name="Duty_of_Care_and_Limits_of_Responsibility"/>
      <w:bookmarkStart w:id="21" w:name="_toc10"/>
      <w:r>
        <w:t xml:space="preserve">1.6 Duty of Care and Limits of Responsibility</w:t>
      </w:r>
      <w:bookmarkEnd w:id="20"/>
      <w:bookmarkEnd w:id="21"/>
    </w:p>
    <w:p>
      <w:pPr>
        <w:pStyle w:val="Paragraph"/>
        <w:ind w:start="240"/>
        <w:spacing w:before="120" w:after="60"/>
      </w:pPr>
      <w:r>
        <w:t xml:space="preserve">SAHPA recognises a duty of care to its Members in relation to the governance of recreational hang gliding and paragliding activities conducted under its recognition.</w:t>
      </w:r>
    </w:p>
    <w:p>
      <w:pPr>
        <w:pStyle w:val="Paragraph"/>
        <w:ind w:start="240"/>
        <w:spacing w:before="120" w:after="60"/>
      </w:pPr>
      <w:r>
        <w:t xml:space="preserve">References in this Operations Manual to the “public interest” describe governance, regulatory, environmental, and reputational considerations relevant to SAHPA’s functions under Part 149 of the Civil Aviation Regulations. Such references do not, of themselves, create or imply a duty of care owed by SAHPA to members of the public, nor do they confer operational responsibility for aviation activities involving non-members.</w:t>
      </w:r>
    </w:p>
    <w:p>
      <w:pPr>
        <w:pStyle w:val="Paragraph"/>
        <w:ind w:start="240"/>
        <w:spacing w:before="120" w:after="60"/>
      </w:pPr>
      <w:r>
        <w:t xml:space="preserve">This duty of care is exercised through the establishment and maintenance of governance structures, rules, standards, and safety mechanisms intended to promote lawful, responsible, and safe participation.</w:t>
      </w:r>
    </w:p>
    <w:p>
      <w:pPr>
        <w:pStyle w:val="Paragraph"/>
        <w:ind w:start="240"/>
        <w:spacing w:before="120" w:after="60"/>
      </w:pPr>
      <w:r>
        <w:t xml:space="preserve">SAHPA’s duty of care does not extend to real-time operational decision-making, individual flight judgement, or personal risk tolerance. Responsibility for assessing conditions, fitness to fly, and the execution of a flight rests with the individual pilot.</w:t>
      </w:r>
    </w:p>
    <w:p>
      <w:pPr>
        <w:pStyle w:val="Heading 4"/>
        <w:spacing w:before="300" w:after="100"/>
        <w:outlineLvl w:val="3"/>
      </w:pPr>
      <w:bookmarkStart w:id="22" w:name="Rules_relating_to_Governance_and_Duty_of_Care"/>
      <w:bookmarkStart w:id="23" w:name="_toc11"/>
      <w:r>
        <w:t xml:space="preserve">1.7 Rules relating to Governance and Duty of Care</w:t>
      </w:r>
      <w:bookmarkEnd w:id="22"/>
      <w:bookmarkEnd w:id="23"/>
    </w:p>
    <w:p>
      <w:pPr>
        <w:pStyle w:val="Paragraph"/>
        <w:ind w:start="240"/>
        <w:spacing w:before="120" w:after="60"/>
      </w:pPr>
      <w:r>
        <w:t xml:space="preserve">The following rules establish SAHPA’s governance responsibilities and the corresponding duty of care owed by members when participating in SAHPA-related activities.</w:t>
      </w:r>
    </w:p>
    <w:p>
      <w:pPr>
        <w:pStyle w:val="Paragraph"/>
        <w:ind w:start="240"/>
        <w:spacing w:before="120" w:after="60"/>
      </w:pPr>
      <w:r>
        <w:rPr>
          <w:rStyle w:val="Strong"/>
        </w:rPr>
        <w:t xml:space="preserve">1.7.1 Governance Framework for Safety</w:t>
      </w:r>
    </w:p>
    <w:p>
      <w:pPr>
        <w:pStyle w:val="Paragraph"/>
        <w:ind w:start="240"/>
        <w:spacing w:before="120" w:after="60"/>
      </w:pPr>
      <w:r>
        <w:t xml:space="preserve">SAHPA shall maintain a governance framework intended to promote safe and responsible participation in hang gliding and paragliding, consistent with its recognition and delegated functions under Part 149 of the Civil Aviation Regulations.</w:t>
      </w:r>
    </w:p>
    <w:p>
      <w:pPr>
        <w:pStyle w:val="Paragraph"/>
        <w:ind w:start="240"/>
        <w:spacing w:before="120" w:after="60"/>
      </w:pPr>
      <w:r>
        <w:rPr>
          <w:rStyle w:val="Strong"/>
        </w:rPr>
        <w:t xml:space="preserve">1.7.2 Issuance of Safety Measures</w:t>
      </w:r>
    </w:p>
    <w:p>
      <w:pPr>
        <w:pStyle w:val="Paragraph"/>
        <w:ind w:start="240"/>
        <w:spacing w:before="120" w:after="60"/>
      </w:pPr>
      <w:r>
        <w:t xml:space="preserve">SAHPA may issue safety directives, advisories, restrictions, or suspensions where it reasonably believes that continued activity presents a heightened or unacceptable risk to:</w:t>
      </w:r>
    </w:p>
    <w:p>
      <w:pPr>
        <w:pStyle w:val="Paragraph"/>
        <w:ind w:start="240"/>
        <w:spacing w:before="120" w:after="60"/>
      </w:pPr>
      <w:r>
        <w:t xml:space="preserve">(a) aviation safety;</w:t>
      </w:r>
    </w:p>
    <w:p>
      <w:pPr>
        <w:pStyle w:val="Paragraph"/>
        <w:ind w:start="240"/>
        <w:spacing w:before="120" w:after="60"/>
      </w:pPr>
      <w:r>
        <w:t xml:space="preserve">(b) the environment; or</w:t>
      </w:r>
    </w:p>
    <w:p>
      <w:pPr>
        <w:pStyle w:val="Paragraph"/>
        <w:ind w:start="240"/>
        <w:spacing w:before="120" w:after="60"/>
      </w:pPr>
      <w:r>
        <w:t xml:space="preserve">(c) the public interest.</w:t>
      </w:r>
    </w:p>
    <w:p>
      <w:pPr>
        <w:pStyle w:val="Paragraph"/>
        <w:ind w:start="240"/>
        <w:spacing w:before="120" w:after="60"/>
      </w:pPr>
      <w:r>
        <w:rPr>
          <w:rStyle w:val="Strong"/>
        </w:rPr>
        <w:t xml:space="preserve">1.7.3 Duty to Comply with Governance Measures</w:t>
      </w:r>
    </w:p>
    <w:p>
      <w:pPr>
        <w:pStyle w:val="Paragraph"/>
        <w:ind w:start="240"/>
        <w:spacing w:before="120" w:after="60"/>
      </w:pPr>
      <w:r>
        <w:t xml:space="preserve">Members shall comply with all applicable Rules contained in this Operations Manual and shall give due regard to published safety directives, advisories, restrictions, or suspensions when planning or conducting SAHPA-related activities.</w:t>
      </w:r>
    </w:p>
    <w:p>
      <w:pPr>
        <w:pStyle w:val="Paragraph"/>
        <w:ind w:start="240"/>
        <w:spacing w:before="120" w:after="60"/>
      </w:pPr>
      <w:r>
        <w:rPr>
          <w:rStyle w:val="Strong"/>
        </w:rPr>
        <w:t xml:space="preserve">1.7.4 Assumption of Risk and Enforcement</w:t>
      </w:r>
    </w:p>
    <w:p>
      <w:pPr>
        <w:pStyle w:val="Paragraph"/>
        <w:ind w:start="240"/>
        <w:spacing w:before="120" w:after="60"/>
      </w:pPr>
      <w:r>
        <w:t xml:space="preserve">A Member who knowingly disregards a published safety directive, advisory, restriction, or suspension assumes responsibility for the resulting risk and may be subject to corrective or disciplinary action in accordance with this Operations Manual.</w:t>
      </w:r>
    </w:p>
    <w:p>
      <w:pPr>
        <w:pStyle w:val="Paragraph"/>
        <w:ind w:start="240"/>
        <w:spacing w:before="120" w:after="60"/>
      </w:pPr>
      <w:r>
        <w:rPr>
          <w:rStyle w:val="Strong"/>
        </w:rPr>
        <w:t xml:space="preserve">1.7.5 Procedural Fairness</w:t>
      </w:r>
    </w:p>
    <w:p>
      <w:pPr>
        <w:pStyle w:val="Paragraph"/>
        <w:ind w:start="240"/>
        <w:spacing w:before="120" w:after="60"/>
      </w:pPr>
      <w:r>
        <w:t xml:space="preserve">Any decision taken by SAHPA that materially and adversely affects, or may reasonably be expected to materially and adversely affect, the rights, privileges, or legitimate expectations of an identifiable person shall be taken lawfully, reasonably, and in a procedurally fair manner.</w:t>
      </w:r>
    </w:p>
    <w:p>
      <w:pPr>
        <w:pStyle w:val="Paragraph"/>
        <w:ind w:start="240"/>
        <w:spacing w:before="120" w:after="60"/>
      </w:pPr>
      <w:r>
        <w:rPr>
          <w:rStyle w:val="Strong"/>
        </w:rPr>
        <w:t xml:space="preserve">1.7.6 Application of Procedural Fairness</w:t>
      </w:r>
    </w:p>
    <w:p>
      <w:pPr>
        <w:pStyle w:val="Paragraph"/>
        <w:ind w:start="240"/>
        <w:spacing w:before="120" w:after="60"/>
      </w:pPr>
      <w:r>
        <w:t xml:space="preserve">The procedural fairness requirements set out in Part 17 apply to all decisions taken under this Operations Manual that materially and adversely affect, or may reasonably be expected to materially and adversely affect, the rights, privileges, or legitimate expectations of an identifiable person, and are not discretionary unless expressly excluded by law.</w:t>
      </w:r>
    </w:p>
    <w:p>
      <w:pPr>
        <w:pStyle w:val="Heading 4"/>
        <w:spacing w:before="300" w:after="100"/>
        <w:outlineLvl w:val="3"/>
      </w:pPr>
      <w:bookmarkStart w:id="24" w:name="Risk_Management_Governance"/>
      <w:bookmarkStart w:id="25" w:name="_toc12"/>
      <w:r>
        <w:t xml:space="preserve">1.8 Risk Management (Governance)</w:t>
      </w:r>
      <w:bookmarkEnd w:id="24"/>
      <w:bookmarkEnd w:id="25"/>
    </w:p>
    <w:p>
      <w:pPr>
        <w:pStyle w:val="Paragraph"/>
        <w:ind w:start="240"/>
        <w:spacing w:before="120" w:after="60"/>
      </w:pPr>
      <w:r>
        <w:t xml:space="preserve">SAHPA recognises that recreational aviation involves inherent and irreducible risk. The purpose of risk management within SAHPA is not to eliminate risk, but to exercise reasonable and proportionate governance in support of safety, legality, public confidence, and organisational sustainability.</w:t>
      </w:r>
    </w:p>
    <w:p>
      <w:pPr>
        <w:pStyle w:val="Paragraph"/>
        <w:ind w:start="240"/>
        <w:spacing w:before="120" w:after="60"/>
      </w:pPr>
      <w:r>
        <w:t xml:space="preserve">Risk management within SAHPA operates at a governance level and is distinct from operational decision-making, instructional judgement, site-specific hazard management, and personal risk acceptance.</w:t>
      </w:r>
    </w:p>
    <w:p>
      <w:pPr>
        <w:pStyle w:val="Paragraph"/>
        <w:ind w:start="240"/>
        <w:spacing w:before="120" w:after="60"/>
      </w:pPr>
      <w:r>
        <w:rPr>
          <w:rStyle w:val="Strong"/>
        </w:rPr>
        <w:t xml:space="preserve">1.8.1 Governance-Level Risk Management</w:t>
      </w:r>
    </w:p>
    <w:p>
      <w:pPr>
        <w:pStyle w:val="Paragraph"/>
        <w:ind w:start="240"/>
        <w:spacing w:before="120" w:after="60"/>
      </w:pPr>
      <w:r>
        <w:t xml:space="preserve">SAHPA shall maintain a structured approach to risk management as part of its governance responsibilities arising from its recognition as an Aviation Recreation Organisation under Part 149 of the Civil Aviation Regulations.</w:t>
      </w:r>
    </w:p>
    <w:p>
      <w:pPr>
        <w:pStyle w:val="Paragraph"/>
        <w:ind w:start="240"/>
        <w:spacing w:before="120" w:after="60"/>
      </w:pPr>
      <w:r>
        <w:t xml:space="preserve">Risk management at SAHPA level is concerned with the identification and mitigation of material risks that may reasonably affect:</w:t>
      </w:r>
    </w:p>
    <w:p>
      <w:pPr>
        <w:pStyle w:val="Paragraph"/>
        <w:ind w:start="240"/>
        <w:spacing w:before="120" w:after="60"/>
      </w:pPr>
      <w:r>
        <w:t xml:space="preserve">(a) aviation safety;</w:t>
      </w:r>
    </w:p>
    <w:p>
      <w:pPr>
        <w:pStyle w:val="Paragraph"/>
        <w:ind w:start="240"/>
        <w:spacing w:before="120" w:after="60"/>
      </w:pPr>
      <w:r>
        <w:t xml:space="preserve">(b) public safety;</w:t>
      </w:r>
    </w:p>
    <w:p>
      <w:pPr>
        <w:pStyle w:val="Paragraph"/>
        <w:ind w:start="240"/>
        <w:spacing w:before="120" w:after="60"/>
      </w:pPr>
      <w:r>
        <w:t xml:space="preserve">(c) environmental protection;</w:t>
      </w:r>
    </w:p>
    <w:p>
      <w:pPr>
        <w:pStyle w:val="Paragraph"/>
        <w:ind w:start="240"/>
        <w:spacing w:before="120" w:after="60"/>
      </w:pPr>
      <w:r>
        <w:t xml:space="preserve">(d) landowner relationships and site access;</w:t>
      </w:r>
    </w:p>
    <w:p>
      <w:pPr>
        <w:pStyle w:val="Paragraph"/>
        <w:ind w:start="240"/>
        <w:spacing w:before="120" w:after="60"/>
      </w:pPr>
      <w:r>
        <w:t xml:space="preserve">(e) regulatory compliance; and</w:t>
      </w:r>
    </w:p>
    <w:p>
      <w:pPr>
        <w:pStyle w:val="Paragraph"/>
        <w:ind w:start="240"/>
        <w:spacing w:before="120" w:after="60"/>
      </w:pPr>
      <w:r>
        <w:t xml:space="preserve">(f) the sustainability and integrity of SAHPA as an organisation.</w:t>
      </w:r>
    </w:p>
    <w:p>
      <w:pPr>
        <w:pStyle w:val="Paragraph"/>
        <w:ind w:start="240"/>
        <w:spacing w:before="120" w:after="60"/>
      </w:pPr>
      <w:r>
        <w:rPr>
          <w:rStyle w:val="Strong"/>
        </w:rPr>
        <w:t xml:space="preserve">1.8.2 Means of Risk Management</w:t>
      </w:r>
    </w:p>
    <w:p>
      <w:pPr>
        <w:pStyle w:val="Paragraph"/>
        <w:ind w:start="240"/>
        <w:spacing w:before="120" w:after="60"/>
      </w:pPr>
      <w:r>
        <w:t xml:space="preserve">Risk management within SAHPA is exercised through governance mechanisms including:</w:t>
      </w:r>
    </w:p>
    <w:p>
      <w:pPr>
        <w:pStyle w:val="Paragraph"/>
        <w:ind w:start="240"/>
        <w:spacing w:before="120" w:after="60"/>
      </w:pPr>
      <w:r>
        <w:t xml:space="preserve">(a) the establishment and enforcement of binding Rules in this Operations Manual;</w:t>
      </w:r>
    </w:p>
    <w:p>
      <w:pPr>
        <w:pStyle w:val="Paragraph"/>
        <w:ind w:start="240"/>
        <w:spacing w:before="120" w:after="60"/>
      </w:pPr>
      <w:r>
        <w:t xml:space="preserve">(b) site-specific hazard identification and mitigation mechanisms established or recognised under SAHPA governance, without assuming operational control or responsibility for site operations;</w:t>
      </w:r>
    </w:p>
    <w:p>
      <w:pPr>
        <w:pStyle w:val="Paragraph"/>
        <w:ind w:start="240"/>
        <w:spacing w:before="120" w:after="60"/>
      </w:pPr>
      <w:r>
        <w:t xml:space="preserve">(c) safety reporting, Just Culture principles, and organisational learning;</w:t>
      </w:r>
    </w:p>
    <w:p>
      <w:pPr>
        <w:pStyle w:val="Paragraph"/>
        <w:ind w:start="240"/>
        <w:spacing w:before="120" w:after="60"/>
      </w:pPr>
      <w:r>
        <w:t xml:space="preserve">(d) corrective and disciplinary action where justified; and</w:t>
      </w:r>
    </w:p>
    <w:p>
      <w:pPr>
        <w:pStyle w:val="Paragraph"/>
        <w:ind w:start="240"/>
        <w:spacing w:before="120" w:after="60"/>
      </w:pPr>
      <w:r>
        <w:t xml:space="preserve">(e) restrictions, suspensions, or withdrawal of permissions where required in the public interest.</w:t>
      </w:r>
    </w:p>
    <w:p>
      <w:pPr>
        <w:pStyle w:val="Paragraph"/>
        <w:ind w:start="240"/>
        <w:spacing w:before="120" w:after="60"/>
      </w:pPr>
      <w:r>
        <w:t xml:space="preserve">Nothing in this Part requires SAHPA to document, publish, or disclose specific risks, likelihoods, impacts, or residual risk assessments within this Operations Manual.</w:t>
      </w:r>
    </w:p>
    <w:p>
      <w:pPr>
        <w:pStyle w:val="Paragraph"/>
        <w:ind w:start="240"/>
        <w:spacing w:before="120" w:after="60"/>
      </w:pPr>
      <w:r>
        <w:rPr>
          <w:rStyle w:val="Strong"/>
        </w:rPr>
        <w:t xml:space="preserve">1.8.3 No Guarantee and No Transfer of Responsibility</w:t>
      </w:r>
    </w:p>
    <w:p>
      <w:pPr>
        <w:pStyle w:val="Paragraph"/>
        <w:ind w:start="240"/>
        <w:spacing w:before="120" w:after="60"/>
      </w:pPr>
      <w:r>
        <w:t xml:space="preserve">SAHPA’s risk management activities do not constitute a guarantee of safety, do not imply that risks have been eliminated or reduced to a particular level, and do not transfer responsibility for operational decisions or personal risk assessment from individual pilots, instructors, event organisers, Site Custodians, or landowners.</w:t>
      </w:r>
    </w:p>
    <w:p>
      <w:pPr>
        <w:pStyle w:val="Paragraph"/>
        <w:ind w:start="240"/>
        <w:spacing w:before="120" w:after="60"/>
      </w:pPr>
      <w:r>
        <w:rPr>
          <w:rStyle w:val="Strong"/>
        </w:rPr>
        <w:t xml:space="preserve">1.8.4 Internal Risk Assessments</w:t>
      </w:r>
    </w:p>
    <w:p>
      <w:pPr>
        <w:pStyle w:val="Paragraph"/>
        <w:ind w:start="240"/>
        <w:spacing w:before="120" w:after="60"/>
      </w:pPr>
      <w:r>
        <w:t xml:space="preserve">SAHPA may maintain internal risk assessments, risk registers, or analyses for governance, assurance, and organisational oversight purposes.</w:t>
      </w:r>
    </w:p>
    <w:p>
      <w:pPr>
        <w:pStyle w:val="Paragraph"/>
        <w:ind w:start="240"/>
        <w:spacing w:before="120" w:after="60"/>
      </w:pPr>
      <w:r>
        <w:t xml:space="preserve">Such internal risk materials are confidential governance artefacts, do not form part of this Operations Manual, do not create rights or obligations, and shall not be construed as admissions of foreseeability, liability, or fault.</w:t>
      </w:r>
    </w:p>
    <w:p>
      <w:pPr>
        <w:pStyle w:val="Paragraph"/>
        <w:ind w:start="240"/>
        <w:spacing w:before="120" w:after="60"/>
      </w:pPr>
      <w:r>
        <w:rPr>
          <w:rStyle w:val="Strong"/>
        </w:rPr>
        <w:t xml:space="preserve">1.8.5 No Duty to Proactively Discover Risks</w:t>
      </w:r>
    </w:p>
    <w:p>
      <w:pPr>
        <w:pStyle w:val="Paragraph"/>
        <w:ind w:start="240"/>
        <w:spacing w:before="120" w:after="60"/>
      </w:pPr>
      <w:r>
        <w:t xml:space="preserve">SAHPA is not obliged to proactively identify all hazards, risks, or unsafe practices. SAHPA relies on reporting, engagement, trend analysis, and escalation mechanisms appropriate to its governance role and organisational capacity.</w:t>
      </w:r>
    </w:p>
    <w:p>
      <w:pPr>
        <w:pStyle w:val="Paragraph"/>
        <w:ind w:start="240"/>
        <w:spacing w:before="120" w:after="60"/>
      </w:pPr>
      <w:r>
        <w:rPr>
          <w:rStyle w:val="Strong"/>
        </w:rPr>
        <w:t xml:space="preserve">1.8.6 Relationship to Other Parts</w:t>
      </w:r>
    </w:p>
    <w:p>
      <w:pPr>
        <w:pStyle w:val="Paragraph"/>
        <w:ind w:start="240"/>
        <w:spacing w:before="120" w:after="60"/>
      </w:pPr>
      <w:r>
        <w:t xml:space="preserve">This section shall be read together with Parts 8, 11, 17, and 18. In the event of inconsistency, the specific Rules applicable to the relevant activity or context shall prevail.</w:t>
      </w:r>
    </w:p>
    <w:p>
      <w:pPr>
        <w:pStyle w:val="Heading 4"/>
        <w:spacing w:before="300" w:after="100"/>
        <w:outlineLvl w:val="3"/>
      </w:pPr>
      <w:bookmarkStart w:id="26" w:name="Relationship_with_the_Aero_Club_of_South_Africa_and_the_FAI"/>
      <w:bookmarkStart w:id="27" w:name="_toc13"/>
      <w:r>
        <w:t xml:space="preserve">1.9 Relationship with the Aero Club of South Africa and the FAI</w:t>
      </w:r>
      <w:bookmarkEnd w:id="26"/>
      <w:bookmarkEnd w:id="27"/>
    </w:p>
    <w:p>
      <w:pPr>
        <w:pStyle w:val="Paragraph"/>
        <w:ind w:start="240"/>
        <w:spacing w:before="120" w:after="60"/>
      </w:pPr>
      <w:r>
        <w:rPr>
          <w:rStyle w:val="Strong"/>
        </w:rPr>
        <w:t xml:space="preserve">1.9.1 Status within the National and International Aviation Sporting Framework</w:t>
      </w:r>
    </w:p>
    <w:p>
      <w:pPr>
        <w:pStyle w:val="Paragraph"/>
        <w:ind w:start="240"/>
        <w:spacing w:before="120" w:after="60"/>
      </w:pPr>
      <w:r>
        <w:t xml:space="preserve">SAHPA operates as a recognised section of the Aero Club of South Africa, which is the National Airsport Control Body representing South Africa to the Fédération Aéronautique Internationale.</w:t>
      </w:r>
    </w:p>
    <w:p>
      <w:pPr>
        <w:pStyle w:val="Paragraph"/>
        <w:ind w:start="240"/>
        <w:spacing w:before="120" w:after="60"/>
      </w:pPr>
      <w:r>
        <w:rPr>
          <w:rStyle w:val="Strong"/>
        </w:rPr>
        <w:t xml:space="preserve">1.9.2 Membership Alignment</w:t>
      </w:r>
    </w:p>
    <w:p>
      <w:pPr>
        <w:pStyle w:val="Paragraph"/>
        <w:ind w:start="240"/>
        <w:spacing w:before="120" w:after="60"/>
      </w:pPr>
      <w:r>
        <w:t xml:space="preserve">Membership of SAHPA is conditional upon concurrent membership of the Aero Club of South Africa, unless otherwise determined by the Aero Club of South Africa or required by applicable law.</w:t>
      </w:r>
    </w:p>
    <w:p>
      <w:pPr>
        <w:pStyle w:val="Paragraph"/>
        <w:ind w:start="240"/>
        <w:spacing w:before="120" w:after="60"/>
      </w:pPr>
      <w:r>
        <w:rPr>
          <w:rStyle w:val="Strong"/>
        </w:rPr>
        <w:t xml:space="preserve">1.9.3 Regulatory Representation and Engagement</w:t>
      </w:r>
    </w:p>
    <w:p>
      <w:pPr>
        <w:pStyle w:val="Paragraph"/>
        <w:ind w:start="240"/>
        <w:spacing w:before="120" w:after="60"/>
      </w:pPr>
      <w:r>
        <w:t xml:space="preserve">The Aero Club of South Africa represents SAHPA and its sectional interests in regulatory development, consultation, and engagement with the South African Civil Aviation Authority and associated regulatory structures, including participation in regulatory working groups and committees.</w:t>
      </w:r>
    </w:p>
    <w:p>
      <w:pPr>
        <w:pStyle w:val="Paragraph"/>
        <w:ind w:start="240"/>
        <w:spacing w:before="120" w:after="60"/>
      </w:pPr>
      <w:r>
        <w:rPr>
          <w:rStyle w:val="Strong"/>
        </w:rPr>
        <w:t xml:space="preserve">1.9.4 Representation at CARCOM</w:t>
      </w:r>
    </w:p>
    <w:p>
      <w:pPr>
        <w:pStyle w:val="Paragraph"/>
        <w:ind w:start="240"/>
        <w:spacing w:before="120" w:after="60"/>
      </w:pPr>
      <w:r>
        <w:t xml:space="preserve">The Aero Club of South Africa holds the recognised vote on behalf of its sections, including SAHPA, at the Civil Aviation Regulations Committee (CARCOM).</w:t>
      </w:r>
    </w:p>
    <w:p>
      <w:pPr>
        <w:pStyle w:val="Paragraph"/>
        <w:ind w:start="240"/>
        <w:spacing w:before="120" w:after="60"/>
      </w:pPr>
      <w:r>
        <w:t xml:space="preserve">SAHPA shall engage with the Aero Club of South Africa to provide technical input, policy positions, and sectional recommendations to inform such representation.</w:t>
      </w:r>
    </w:p>
    <w:p>
      <w:pPr>
        <w:pStyle w:val="Paragraph"/>
        <w:ind w:start="240"/>
        <w:spacing w:before="120" w:after="60"/>
      </w:pPr>
      <w:r>
        <w:rPr>
          <w:rStyle w:val="Strong"/>
        </w:rPr>
        <w:t xml:space="preserve">1.9.5 International and FAI-Sanctioned Competitions</w:t>
      </w:r>
    </w:p>
    <w:p>
      <w:pPr>
        <w:pStyle w:val="Paragraph"/>
        <w:ind w:start="240"/>
        <w:spacing w:before="120" w:after="60"/>
      </w:pPr>
      <w:r>
        <w:t xml:space="preserve">Any competition, event, or activity intended to be recognised as an international or FAI-sanctioned event, or intended to qualify for FAI rankings, records, titles, or awards, shall be conducted in accordance with applicable FAI requirements and shall be approved, endorsed, or recognised by the Aero Club of South Africa in its capacity as the National Airsport Control Body.</w:t>
      </w:r>
    </w:p>
    <w:p>
      <w:pPr>
        <w:pStyle w:val="Paragraph"/>
        <w:ind w:start="240"/>
        <w:spacing w:before="120" w:after="60"/>
      </w:pPr>
      <w:r>
        <w:rPr>
          <w:rStyle w:val="Strong"/>
        </w:rPr>
        <w:t xml:space="preserve">1.9.6 Representation and National Teams</w:t>
      </w:r>
    </w:p>
    <w:p>
      <w:pPr>
        <w:pStyle w:val="Paragraph"/>
        <w:ind w:start="240"/>
        <w:spacing w:before="120" w:after="60"/>
      </w:pPr>
      <w:r>
        <w:t xml:space="preserve">The selection of pilots or teams to represent South Africa in international or FAI-sanctioned competitions may be administered by SAHPA in accordance with its policies and procedures, provided that such representation is subject to confirmation, endorsement, or nomination by the Aero Club of South Africa as the National Airsport Control Body.</w:t>
      </w:r>
    </w:p>
    <w:p>
      <w:pPr>
        <w:pStyle w:val="Heading 4"/>
        <w:spacing w:before="300" w:after="100"/>
        <w:outlineLvl w:val="3"/>
      </w:pPr>
      <w:bookmarkStart w:id="28" w:name="Authority_and_Supremacy"/>
      <w:bookmarkStart w:id="29" w:name="_toc14"/>
      <w:r>
        <w:t xml:space="preserve">Authority and Supremacy</w:t>
      </w:r>
      <w:bookmarkEnd w:id="28"/>
      <w:bookmarkEnd w:id="29"/>
    </w:p>
    <w:p>
      <w:pPr>
        <w:pStyle w:val="Paragraph"/>
        <w:ind w:start="240"/>
        <w:spacing w:before="120" w:after="60"/>
      </w:pPr>
      <w:r>
        <w:rPr>
          <w:rStyle w:val="Strong"/>
        </w:rPr>
        <w:t xml:space="preserve">1.10.1 Authoritative Status</w:t>
      </w:r>
    </w:p>
    <w:p>
      <w:pPr>
        <w:pStyle w:val="Paragraph"/>
        <w:ind w:start="240"/>
        <w:spacing w:before="120" w:after="60"/>
      </w:pPr>
      <w:r>
        <w:t xml:space="preserve">The SAHPA Operations Manual is the authoritative source of governance rules applicable to all SAHPA-recognised activities, members, clubs, officials, and sites.</w:t>
      </w:r>
    </w:p>
    <w:p>
      <w:pPr>
        <w:pStyle w:val="Paragraph"/>
        <w:ind w:start="240"/>
        <w:spacing w:before="120" w:after="60"/>
      </w:pPr>
      <w:r>
        <w:rPr>
          <w:rStyle w:val="Strong"/>
        </w:rPr>
        <w:t xml:space="preserve">1.10.2 Supremacy Over Subordinate Documents</w:t>
      </w:r>
    </w:p>
    <w:p>
      <w:pPr>
        <w:pStyle w:val="Paragraph"/>
        <w:ind w:start="240"/>
        <w:spacing w:before="120" w:after="60"/>
      </w:pPr>
      <w:r>
        <w:t xml:space="preserve">In the event of any conflict, inconsistency, or ambiguity between this Manual and any club constitution, club rules, site rules, event documentation, guidance material, or other subordinate document, the provisions of this Manual shall prevail.</w:t>
      </w:r>
    </w:p>
    <w:p>
      <w:pPr>
        <w:pStyle w:val="Paragraph"/>
        <w:ind w:start="240"/>
        <w:spacing w:before="120" w:after="60"/>
      </w:pPr>
      <w:r>
        <w:rPr>
          <w:rStyle w:val="Strong"/>
        </w:rPr>
        <w:t xml:space="preserve">1.10.3 Non-Derogation</w:t>
      </w:r>
    </w:p>
    <w:p>
      <w:pPr>
        <w:pStyle w:val="Paragraph"/>
        <w:ind w:start="240"/>
        <w:spacing w:before="120" w:after="60"/>
      </w:pPr>
      <w:r>
        <w:t xml:space="preserve">No subordinate document, agreement, or publication may amend, override, limit, or derogate from the provisions of this Manual unless expressly authorised by SAHPA in writing.</w:t>
      </w:r>
    </w:p>
    <w:p>
      <w:pPr>
        <w:pStyle w:val="Paragraph"/>
        <w:ind w:start="240"/>
        <w:spacing w:before="120" w:after="60"/>
      </w:pPr>
      <w:r>
        <w:rPr>
          <w:rStyle w:val="Strong"/>
        </w:rPr>
        <w:t xml:space="preserve">1.10.4 Binding Effect</w:t>
      </w:r>
    </w:p>
    <w:p>
      <w:pPr>
        <w:pStyle w:val="Paragraph"/>
        <w:ind w:start="240"/>
        <w:spacing w:before="120" w:after="60"/>
      </w:pPr>
      <w:r>
        <w:t xml:space="preserve">Compliance with this Manual is a condition of SAHPA membership, club recognition, site recognition, and participation in SAHPA-recognised activities.</w:t>
      </w:r>
    </w:p>
    <w:p>
      <w:pPr>
        <w:pStyle w:val="Heading 4"/>
        <w:spacing w:before="300" w:after="100"/>
        <w:outlineLvl w:val="3"/>
      </w:pPr>
      <w:bookmarkStart w:id="30" w:name="Interpretation"/>
      <w:bookmarkStart w:id="31" w:name="_toc15"/>
      <w:r>
        <w:t xml:space="preserve">Interpretation</w:t>
      </w:r>
      <w:bookmarkEnd w:id="30"/>
      <w:bookmarkEnd w:id="31"/>
    </w:p>
    <w:p>
      <w:pPr>
        <w:pStyle w:val="Paragraph"/>
        <w:ind w:start="240"/>
        <w:spacing w:before="120" w:after="60"/>
      </w:pPr>
      <w:r>
        <w:rPr>
          <w:rStyle w:val="Strong"/>
        </w:rPr>
        <w:t xml:space="preserve">1.11.1 Authoritative Interpretation</w:t>
      </w:r>
    </w:p>
    <w:p>
      <w:pPr>
        <w:pStyle w:val="Paragraph"/>
        <w:ind w:start="240"/>
        <w:spacing w:before="120" w:after="60"/>
      </w:pPr>
      <w:r>
        <w:t xml:space="preserve">The authoritative interpretation of this Manual rests exclusively with SAHPA, acting through its Board, committees, officers, or other persons expressly authorised to exercise interpretive authority.</w:t>
      </w:r>
    </w:p>
    <w:p>
      <w:pPr>
        <w:pStyle w:val="Paragraph"/>
        <w:ind w:start="240"/>
        <w:spacing w:before="120" w:after="60"/>
      </w:pPr>
      <w:r>
        <w:rPr>
          <w:rStyle w:val="Strong"/>
        </w:rPr>
        <w:t xml:space="preserve">1.11.2 Non-Binding Explanations</w:t>
      </w:r>
    </w:p>
    <w:p>
      <w:pPr>
        <w:pStyle w:val="Paragraph"/>
        <w:ind w:start="240"/>
        <w:spacing w:before="120" w:after="60"/>
      </w:pPr>
      <w:r>
        <w:t xml:space="preserve">Informal explanations, summaries, opinions, guidance, commentary, or interpretations provided by members, clubs, instructors, officials, third parties, or automated systems are not binding and shall not be relied upon as authoritative.</w:t>
      </w:r>
    </w:p>
    <w:p>
      <w:pPr>
        <w:pStyle w:val="Paragraph"/>
        <w:ind w:start="240"/>
        <w:spacing w:before="120" w:after="60"/>
      </w:pPr>
      <w:r>
        <w:rPr>
          <w:rStyle w:val="Strong"/>
        </w:rPr>
        <w:t xml:space="preserve">1.11.3 Resolution of Ambiguity</w:t>
      </w:r>
    </w:p>
    <w:p>
      <w:pPr>
        <w:pStyle w:val="Paragraph"/>
        <w:ind w:start="240"/>
        <w:spacing w:before="120" w:after="60"/>
      </w:pPr>
      <w:r>
        <w:t xml:space="preserve">Where any ambiguity, uncertainty, or dispute arises as to the meaning, scope, or application of this Manual, the interpretation issued by SAHPA in the exercise of its authority shall prevail.</w:t>
      </w:r>
    </w:p>
    <w:p>
      <w:pPr>
        <w:pStyle w:val="Paragraph"/>
        <w:ind w:start="240"/>
        <w:spacing w:before="120" w:after="60"/>
      </w:pPr>
      <w:r>
        <w:rPr>
          <w:rStyle w:val="Strong"/>
        </w:rPr>
        <w:t xml:space="preserve">1.11.4 No Estoppel by Informal Interpretation</w:t>
      </w:r>
    </w:p>
    <w:p>
      <w:pPr>
        <w:pStyle w:val="Paragraph"/>
        <w:ind w:start="240"/>
        <w:spacing w:before="120" w:after="60"/>
      </w:pPr>
      <w:r>
        <w:t xml:space="preserve">No person may claim reliance, estoppel, or legitimate expectation arising from any informal or unauthorised interpretation of this Manual.</w:t>
      </w:r>
    </w:p>
    <w:p>
      <w:pPr>
        <w:pStyle w:val="Paragraph"/>
        <w:ind w:start="240"/>
        <w:spacing w:before="120" w:after="60"/>
      </w:pPr>
      <w:r>
        <w:rPr>
          <w:rStyle w:val="Strong"/>
        </w:rPr>
        <w:t xml:space="preserve">1.11.5 Interpretive Instruments</w:t>
      </w:r>
    </w:p>
    <w:p>
      <w:pPr>
        <w:pStyle w:val="Paragraph"/>
        <w:ind w:start="240"/>
        <w:spacing w:before="120" w:after="60"/>
      </w:pPr>
      <w:r>
        <w:t xml:space="preserve">SAHPA may issue formal interpretations, clarifications, circulars, or notices for the purpose of explaining the application of this Manual. Such instruments, once issued, form part of the authoritative interpretive framework applicable to SAHPA-recognised activities.</w:t>
      </w:r>
    </w:p>
    <w:p>
      <w:pPr>
        <w:pStyle w:val="Heading 3"/>
        <w:spacing w:before="300" w:after="100"/>
        <w:outlineLvl w:val="2"/>
      </w:pPr>
      <w:bookmarkStart w:id="32" w:name="Defined_Terms"/>
      <w:bookmarkStart w:id="33" w:name="_toc16"/>
      <w:r>
        <w:t xml:space="preserve">1.12 Defined Terms</w:t>
      </w:r>
      <w:bookmarkEnd w:id="32"/>
      <w:bookmarkEnd w:id="33"/>
    </w:p>
    <w:p>
      <w:pPr>
        <w:pStyle w:val="Paragraph"/>
        <w:ind w:start="240"/>
        <w:spacing w:before="120" w:after="60"/>
      </w:pPr>
      <w:r>
        <w:t xml:space="preserve">The following terms have the meanings assigned to them below for the purposes of this SAHPA Operations Manual:</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4240"/>
        <w:gridCol w:w="424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Term</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Definition</w:t>
            </w:r>
          </w:p>
        </w:tc>
      </w:tr>
      <w:tr>
        <w:tc>
          <w:tcPr>
            <w:tcMar>
              <w:top w:w="80" w:type="dxa"/>
              <w:bottom w:w="80" w:type="dxa"/>
              <w:start w:w="60" w:type="dxa"/>
              <w:end w:w="60" w:type="dxa"/>
            </w:tcMar>
          </w:tcPr>
          <w:p>
            <w:pPr>
              <w:pStyle w:val="Paragraph"/>
              <w:jc w:val="left"/>
              <w:spacing w:line="0" w:lineRule="atLeast"/>
            </w:pPr>
            <w:r>
              <w:t xml:space="preserve">Aeronautical Information Circular (AIC)</w:t>
            </w:r>
          </w:p>
        </w:tc>
        <w:tc>
          <w:tcPr>
            <w:tcMar>
              <w:top w:w="80" w:type="dxa"/>
              <w:bottom w:w="80" w:type="dxa"/>
              <w:start w:w="60" w:type="dxa"/>
              <w:end w:w="60" w:type="dxa"/>
            </w:tcMar>
          </w:tcPr>
          <w:p>
            <w:pPr>
              <w:pStyle w:val="Paragraph"/>
              <w:jc w:val="left"/>
              <w:spacing w:line="0" w:lineRule="atLeast"/>
            </w:pPr>
            <w:r>
              <w:t xml:space="preserve">A notice issued by the SACAA providing advance information of an administrative, legislative, or operational nature relating to aviation.</w:t>
            </w:r>
          </w:p>
        </w:tc>
      </w:tr>
      <w:tr>
        <w:tc>
          <w:tcPr>
            <w:tcMar>
              <w:top w:w="80" w:type="dxa"/>
              <w:bottom w:w="80" w:type="dxa"/>
              <w:start w:w="60" w:type="dxa"/>
              <w:end w:w="60" w:type="dxa"/>
            </w:tcMar>
          </w:tcPr>
          <w:p>
            <w:pPr>
              <w:pStyle w:val="Paragraph"/>
              <w:jc w:val="left"/>
              <w:spacing w:line="0" w:lineRule="atLeast"/>
            </w:pPr>
            <w:r>
              <w:t xml:space="preserve">Aeronautical Information Publication (AIP)</w:t>
            </w:r>
          </w:p>
        </w:tc>
        <w:tc>
          <w:tcPr>
            <w:tcMar>
              <w:top w:w="80" w:type="dxa"/>
              <w:bottom w:w="80" w:type="dxa"/>
              <w:start w:w="60" w:type="dxa"/>
              <w:end w:w="60" w:type="dxa"/>
            </w:tcMar>
          </w:tcPr>
          <w:p>
            <w:pPr>
              <w:pStyle w:val="Paragraph"/>
              <w:jc w:val="left"/>
              <w:spacing w:line="0" w:lineRule="atLeast"/>
            </w:pPr>
            <w:r>
              <w:t xml:space="preserve">The primary publication containing permanent aeronautical information essential to air navigation in South Africa.</w:t>
            </w:r>
          </w:p>
        </w:tc>
      </w:tr>
      <w:tr>
        <w:tc>
          <w:tcPr>
            <w:tcMar>
              <w:top w:w="80" w:type="dxa"/>
              <w:bottom w:w="80" w:type="dxa"/>
              <w:start w:w="60" w:type="dxa"/>
              <w:end w:w="60" w:type="dxa"/>
            </w:tcMar>
          </w:tcPr>
          <w:p>
            <w:pPr>
              <w:pStyle w:val="Paragraph"/>
              <w:jc w:val="left"/>
              <w:spacing w:line="0" w:lineRule="atLeast"/>
            </w:pPr>
            <w:r>
              <w:t xml:space="preserve">Aircraft Incident Investigation Division (AIID)</w:t>
            </w:r>
          </w:p>
        </w:tc>
        <w:tc>
          <w:tcPr>
            <w:tcMar>
              <w:top w:w="80" w:type="dxa"/>
              <w:bottom w:w="80" w:type="dxa"/>
              <w:start w:w="60" w:type="dxa"/>
              <w:end w:w="60" w:type="dxa"/>
            </w:tcMar>
          </w:tcPr>
          <w:p>
            <w:pPr>
              <w:pStyle w:val="Paragraph"/>
              <w:jc w:val="left"/>
              <w:spacing w:line="0" w:lineRule="atLeast"/>
            </w:pPr>
            <w:r>
              <w:t xml:space="preserve">The division responsible for investigating aircraft accidents and incidents in terms of the Civil Aviation Act.</w:t>
            </w:r>
          </w:p>
        </w:tc>
      </w:tr>
      <w:tr>
        <w:tc>
          <w:tcPr>
            <w:tcMar>
              <w:top w:w="80" w:type="dxa"/>
              <w:bottom w:w="80" w:type="dxa"/>
              <w:start w:w="60" w:type="dxa"/>
              <w:end w:w="60" w:type="dxa"/>
            </w:tcMar>
          </w:tcPr>
          <w:p>
            <w:pPr>
              <w:pStyle w:val="Paragraph"/>
              <w:jc w:val="left"/>
              <w:spacing w:line="0" w:lineRule="atLeast"/>
            </w:pPr>
            <w:r>
              <w:t xml:space="preserve">Airmanship</w:t>
            </w:r>
          </w:p>
        </w:tc>
        <w:tc>
          <w:tcPr>
            <w:tcMar>
              <w:top w:w="80" w:type="dxa"/>
              <w:bottom w:w="80" w:type="dxa"/>
              <w:start w:w="60" w:type="dxa"/>
              <w:end w:w="60" w:type="dxa"/>
            </w:tcMar>
          </w:tcPr>
          <w:p>
            <w:pPr>
              <w:pStyle w:val="Paragraph"/>
              <w:jc w:val="left"/>
              <w:spacing w:line="0" w:lineRule="atLeast"/>
            </w:pPr>
            <w:r>
              <w:t xml:space="preserve">The consistent exercise of sound judgement, situational awareness, and professional skill that prioritises aviation safety and the public interest over technical compliance. It includes the responsibility to assess risks - such as weather, personal fitness, and equipment suitability - and to conduct flights in a manner that does not bring the sport into disrepute, regardless of whether a specific prohibition is in place.</w:t>
            </w:r>
          </w:p>
        </w:tc>
      </w:tr>
      <w:tr>
        <w:tc>
          <w:tcPr>
            <w:tcMar>
              <w:top w:w="80" w:type="dxa"/>
              <w:bottom w:w="80" w:type="dxa"/>
              <w:start w:w="60" w:type="dxa"/>
              <w:end w:w="60" w:type="dxa"/>
            </w:tcMar>
          </w:tcPr>
          <w:p>
            <w:pPr>
              <w:pStyle w:val="Paragraph"/>
              <w:jc w:val="left"/>
              <w:spacing w:line="0" w:lineRule="atLeast"/>
            </w:pPr>
            <w:r>
              <w:t xml:space="preserve">Associated Club</w:t>
            </w:r>
          </w:p>
        </w:tc>
        <w:tc>
          <w:tcPr>
            <w:tcMar>
              <w:top w:w="80" w:type="dxa"/>
              <w:bottom w:w="80" w:type="dxa"/>
              <w:start w:w="60" w:type="dxa"/>
              <w:end w:w="60" w:type="dxa"/>
            </w:tcMar>
          </w:tcPr>
          <w:p>
            <w:pPr>
              <w:pStyle w:val="Paragraph"/>
              <w:jc w:val="left"/>
              <w:spacing w:line="0" w:lineRule="atLeast"/>
            </w:pPr>
            <w:r>
              <w:t xml:space="preserve">An informal association of SAHPA members formed for the purposes of coordinating recreational hang gliding or paragliding activities, which does not have independent legal personality and is not constituted as a juristic person.</w:t>
            </w:r>
          </w:p>
        </w:tc>
      </w:tr>
      <w:tr>
        <w:tc>
          <w:tcPr>
            <w:tcMar>
              <w:top w:w="80" w:type="dxa"/>
              <w:bottom w:w="80" w:type="dxa"/>
              <w:start w:w="60" w:type="dxa"/>
              <w:end w:w="60" w:type="dxa"/>
            </w:tcMar>
          </w:tcPr>
          <w:p>
            <w:pPr>
              <w:pStyle w:val="Paragraph"/>
              <w:jc w:val="left"/>
              <w:spacing w:line="0" w:lineRule="atLeast"/>
            </w:pPr>
            <w:r>
              <w:t xml:space="preserve">Aviation Recreation Organisation (ARO)</w:t>
            </w:r>
          </w:p>
        </w:tc>
        <w:tc>
          <w:tcPr>
            <w:tcMar>
              <w:top w:w="80" w:type="dxa"/>
              <w:bottom w:w="80" w:type="dxa"/>
              <w:start w:w="60" w:type="dxa"/>
              <w:end w:w="60" w:type="dxa"/>
            </w:tcMar>
          </w:tcPr>
          <w:p>
            <w:pPr>
              <w:pStyle w:val="Paragraph"/>
              <w:jc w:val="left"/>
              <w:spacing w:line="0" w:lineRule="atLeast"/>
            </w:pPr>
            <w:r>
              <w:t xml:space="preserve">An organisation approved by the SACAA under Part 149 of the Civil Aviation Regulations to oversee recreational aviation activities.</w:t>
            </w:r>
          </w:p>
        </w:tc>
      </w:tr>
      <w:tr>
        <w:tc>
          <w:tcPr>
            <w:tcMar>
              <w:top w:w="80" w:type="dxa"/>
              <w:bottom w:w="80" w:type="dxa"/>
              <w:start w:w="60" w:type="dxa"/>
              <w:end w:w="60" w:type="dxa"/>
            </w:tcMar>
          </w:tcPr>
          <w:p>
            <w:pPr>
              <w:pStyle w:val="Paragraph"/>
              <w:jc w:val="left"/>
              <w:spacing w:line="0" w:lineRule="atLeast"/>
            </w:pPr>
            <w:r>
              <w:t xml:space="preserve">Biosecurity Restriction</w:t>
            </w:r>
          </w:p>
        </w:tc>
        <w:tc>
          <w:tcPr>
            <w:tcMar>
              <w:top w:w="80" w:type="dxa"/>
              <w:bottom w:w="80" w:type="dxa"/>
              <w:start w:w="60" w:type="dxa"/>
              <w:end w:w="60" w:type="dxa"/>
            </w:tcMar>
          </w:tcPr>
          <w:p>
            <w:pPr>
              <w:pStyle w:val="Paragraph"/>
              <w:jc w:val="left"/>
              <w:spacing w:line="0" w:lineRule="atLeast"/>
            </w:pPr>
            <w:r>
              <w:t xml:space="preserve">A restriction on site access or flying activity implemented to mitigate the risk of transmission of notifiable animal disease or biological hazards, including restrictions arising from statutory declarations or landowner-imposed controls.</w:t>
            </w:r>
          </w:p>
        </w:tc>
      </w:tr>
      <w:tr>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r>
      <w:tr>
        <w:tc>
          <w:tcPr>
            <w:tcMar>
              <w:top w:w="80" w:type="dxa"/>
              <w:bottom w:w="80" w:type="dxa"/>
              <w:start w:w="60" w:type="dxa"/>
              <w:end w:w="60" w:type="dxa"/>
            </w:tcMar>
          </w:tcPr>
          <w:p>
            <w:pPr>
              <w:pStyle w:val="Paragraph"/>
              <w:jc w:val="left"/>
              <w:spacing w:line="0" w:lineRule="atLeast"/>
            </w:pPr>
            <w:r>
              <w:t xml:space="preserve">Club</w:t>
            </w:r>
          </w:p>
        </w:tc>
        <w:tc>
          <w:tcPr>
            <w:tcMar>
              <w:top w:w="80" w:type="dxa"/>
              <w:bottom w:w="80" w:type="dxa"/>
              <w:start w:w="60" w:type="dxa"/>
              <w:end w:w="60" w:type="dxa"/>
            </w:tcMar>
          </w:tcPr>
          <w:p>
            <w:pPr>
              <w:pStyle w:val="Paragraph"/>
              <w:jc w:val="left"/>
              <w:spacing w:line="0" w:lineRule="atLeast"/>
            </w:pPr>
            <w:r>
              <w:t xml:space="preserve">A collective of SAHPA members recognised by SAHPA to represent, organise, or support hang gliding and paragliding activities within a defined area, and classified as either an Associated Club or a Constituted Club under this Operations Manual.</w:t>
            </w:r>
          </w:p>
        </w:tc>
      </w:tr>
      <w:tr>
        <w:tc>
          <w:tcPr>
            <w:tcMar>
              <w:top w:w="80" w:type="dxa"/>
              <w:bottom w:w="80" w:type="dxa"/>
              <w:start w:w="60" w:type="dxa"/>
              <w:end w:w="60" w:type="dxa"/>
            </w:tcMar>
          </w:tcPr>
          <w:p>
            <w:pPr>
              <w:pStyle w:val="Paragraph"/>
              <w:jc w:val="left"/>
              <w:spacing w:line="0" w:lineRule="atLeast"/>
            </w:pPr>
            <w:r>
              <w:t xml:space="preserve">Commercial Tandem Operations</w:t>
            </w:r>
          </w:p>
        </w:tc>
        <w:tc>
          <w:tcPr>
            <w:tcMar>
              <w:top w:w="80" w:type="dxa"/>
              <w:bottom w:w="80" w:type="dxa"/>
              <w:start w:w="60" w:type="dxa"/>
              <w:end w:w="60" w:type="dxa"/>
            </w:tcMar>
          </w:tcPr>
          <w:p>
            <w:pPr>
              <w:pStyle w:val="Paragraph"/>
              <w:jc w:val="left"/>
              <w:spacing w:line="0" w:lineRule="atLeast"/>
            </w:pPr>
            <w:r>
              <w:t xml:space="preserve">means tandem flights conducted for remuneration, reward, or commercial benefit. (See Part 16 and Part 22)</w:t>
            </w:r>
          </w:p>
        </w:tc>
      </w:tr>
      <w:tr>
        <w:tc>
          <w:tcPr>
            <w:tcMar>
              <w:top w:w="80" w:type="dxa"/>
              <w:bottom w:w="80" w:type="dxa"/>
              <w:start w:w="60" w:type="dxa"/>
              <w:end w:w="60" w:type="dxa"/>
            </w:tcMar>
          </w:tcPr>
          <w:p>
            <w:pPr>
              <w:pStyle w:val="Paragraph"/>
              <w:jc w:val="left"/>
              <w:spacing w:line="0" w:lineRule="atLeast"/>
            </w:pPr>
            <w:r>
              <w:t xml:space="preserve">Constituted Club</w:t>
            </w:r>
          </w:p>
        </w:tc>
        <w:tc>
          <w:tcPr>
            <w:tcMar>
              <w:top w:w="80" w:type="dxa"/>
              <w:bottom w:w="80" w:type="dxa"/>
              <w:start w:w="60" w:type="dxa"/>
              <w:end w:w="60" w:type="dxa"/>
            </w:tcMar>
          </w:tcPr>
          <w:p>
            <w:pPr>
              <w:pStyle w:val="Paragraph"/>
              <w:jc w:val="left"/>
              <w:spacing w:line="0" w:lineRule="atLeast"/>
            </w:pPr>
            <w:r>
              <w:t xml:space="preserve">A formally constituted organisation operating subject to the oversight of SAHPA that has independent legal personality, established in terms of a recognised legal structure and governed by a constitution or equivalent founding document.</w:t>
            </w:r>
          </w:p>
        </w:tc>
      </w:tr>
      <w:tr>
        <w:tc>
          <w:tcPr>
            <w:tcMar>
              <w:top w:w="80" w:type="dxa"/>
              <w:bottom w:w="80" w:type="dxa"/>
              <w:start w:w="60" w:type="dxa"/>
              <w:end w:w="60" w:type="dxa"/>
            </w:tcMar>
          </w:tcPr>
          <w:p>
            <w:pPr>
              <w:pStyle w:val="Paragraph"/>
              <w:jc w:val="left"/>
              <w:spacing w:line="0" w:lineRule="atLeast"/>
            </w:pPr>
            <w:r>
              <w:t xml:space="preserve">Declared Training Organisation (DTO)</w:t>
            </w:r>
          </w:p>
        </w:tc>
        <w:tc>
          <w:tcPr>
            <w:tcMar>
              <w:top w:w="80" w:type="dxa"/>
              <w:bottom w:w="80" w:type="dxa"/>
              <w:start w:w="60" w:type="dxa"/>
              <w:end w:w="60" w:type="dxa"/>
            </w:tcMar>
          </w:tcPr>
          <w:p>
            <w:pPr>
              <w:pStyle w:val="Paragraph"/>
              <w:jc w:val="left"/>
              <w:spacing w:line="0" w:lineRule="atLeast"/>
            </w:pPr>
            <w:r>
              <w:t xml:space="preserve">A Declared Training Organisation approved or declared in terms of Part 141 of the Civil Aviation Regulations, including any associated instructors conducting training within the scope of that declaration.</w:t>
            </w:r>
          </w:p>
        </w:tc>
      </w:tr>
      <w:tr>
        <w:tc>
          <w:tcPr>
            <w:tcMar>
              <w:top w:w="80" w:type="dxa"/>
              <w:bottom w:w="80" w:type="dxa"/>
              <w:start w:w="60" w:type="dxa"/>
              <w:end w:w="60" w:type="dxa"/>
            </w:tcMar>
          </w:tcPr>
          <w:p>
            <w:pPr>
              <w:pStyle w:val="Paragraph"/>
              <w:jc w:val="left"/>
              <w:spacing w:line="0" w:lineRule="atLeast"/>
            </w:pPr>
            <w:r>
              <w:t xml:space="preserve">Event Organiser</w:t>
            </w:r>
          </w:p>
        </w:tc>
        <w:tc>
          <w:tcPr>
            <w:tcMar>
              <w:top w:w="80" w:type="dxa"/>
              <w:bottom w:w="80" w:type="dxa"/>
              <w:start w:w="60" w:type="dxa"/>
              <w:end w:w="60" w:type="dxa"/>
            </w:tcMar>
          </w:tcPr>
          <w:p>
            <w:pPr>
              <w:pStyle w:val="Paragraph"/>
              <w:jc w:val="left"/>
              <w:spacing w:line="0" w:lineRule="atLeast"/>
            </w:pPr>
            <w:r>
              <w:t xml:space="preserve">A person or body responsible for the planning, coordination, and execution of a SAHPA-sanctioned event or competition.</w:t>
            </w:r>
          </w:p>
        </w:tc>
      </w:tr>
      <w:tr>
        <w:tc>
          <w:tcPr>
            <w:tcMar>
              <w:top w:w="80" w:type="dxa"/>
              <w:bottom w:w="80" w:type="dxa"/>
              <w:start w:w="60" w:type="dxa"/>
              <w:end w:w="60" w:type="dxa"/>
            </w:tcMar>
          </w:tcPr>
          <w:p>
            <w:pPr>
              <w:pStyle w:val="Paragraph"/>
              <w:jc w:val="left"/>
              <w:spacing w:line="0" w:lineRule="atLeast"/>
            </w:pPr>
            <w:r>
              <w:t xml:space="preserve">For Reward</w:t>
            </w:r>
          </w:p>
        </w:tc>
        <w:tc>
          <w:tcPr>
            <w:tcMar>
              <w:top w:w="80" w:type="dxa"/>
              <w:bottom w:w="80" w:type="dxa"/>
              <w:start w:w="60" w:type="dxa"/>
              <w:end w:w="60" w:type="dxa"/>
            </w:tcMar>
          </w:tcPr>
          <w:p>
            <w:pPr>
              <w:pStyle w:val="Paragraph"/>
              <w:jc w:val="left"/>
              <w:spacing w:line="0" w:lineRule="atLeast"/>
            </w:pPr>
            <w:r>
              <w:t xml:space="preserve">For the purposes of this Operations Manual, “for reward” means the carriage of a person on a hang gliding or paragliding flight in exchange for, or with the expectation of, any form of consideration, whether direct or indirect, monetary or non-monetary.</w:t>
            </w:r>
          </w:p>
          <w:p>
            <w:pPr>
              <w:pStyle w:val="Paragraph"/>
              <w:jc w:val="left"/>
              <w:spacing w:line="0" w:lineRule="atLeast"/>
            </w:pPr>
            <w:r>
              <w:t xml:space="preserve">Consideration includes, but is not limited to:</w:t>
            </w:r>
          </w:p>
          <w:p>
            <w:pPr>
              <w:pStyle w:val="Paragraph"/>
              <w:jc w:val="left"/>
              <w:spacing w:line="0" w:lineRule="atLeast"/>
            </w:pPr>
            <w:r>
              <w:t xml:space="preserve">• payment, donation, contribution, or fee;</w:t>
            </w:r>
          </w:p>
          <w:p>
            <w:pPr>
              <w:pStyle w:val="Paragraph"/>
              <w:jc w:val="left"/>
              <w:spacing w:line="0" w:lineRule="atLeast"/>
            </w:pPr>
            <w:r>
              <w:t xml:space="preserve">• cost-sharing or reimbursement of expenses;</w:t>
            </w:r>
          </w:p>
          <w:p>
            <w:pPr>
              <w:pStyle w:val="Paragraph"/>
              <w:jc w:val="left"/>
              <w:spacing w:line="0" w:lineRule="atLeast"/>
            </w:pPr>
            <w:r>
              <w:t xml:space="preserve">• vouchers, gifts, discounts, or in-kind benefits;</w:t>
            </w:r>
          </w:p>
          <w:p>
            <w:pPr>
              <w:pStyle w:val="Paragraph"/>
              <w:jc w:val="left"/>
              <w:spacing w:line="0" w:lineRule="atLeast"/>
            </w:pPr>
            <w:r>
              <w:t xml:space="preserve">• advertising, promotion, sponsorship, or other commercial exposure.</w:t>
            </w:r>
          </w:p>
          <w:p>
            <w:pPr>
              <w:pStyle w:val="Paragraph"/>
              <w:jc w:val="left"/>
              <w:spacing w:line="0" w:lineRule="atLeast"/>
            </w:pPr>
            <w:r>
              <w:t xml:space="preserve">The description or characterisation of a flight as an “adventure flight”, “experience flight”, “introductory flight”, “donation-based flight”, “cost-recovery flight”, or similar shall not affect whether the flight is regarded as conducted for reward.</w:t>
            </w:r>
          </w:p>
        </w:tc>
      </w:tr>
      <w:tr>
        <w:tc>
          <w:tcPr>
            <w:tcMar>
              <w:top w:w="80" w:type="dxa"/>
              <w:bottom w:w="80" w:type="dxa"/>
              <w:start w:w="60" w:type="dxa"/>
              <w:end w:w="60" w:type="dxa"/>
            </w:tcMar>
          </w:tcPr>
          <w:p>
            <w:pPr>
              <w:pStyle w:val="Paragraph"/>
              <w:jc w:val="left"/>
              <w:spacing w:line="0" w:lineRule="atLeast"/>
            </w:pPr>
            <w:r>
              <w:t xml:space="preserve">Instrument Meteorological Conditions (IMC) </w:t>
            </w:r>
          </w:p>
        </w:tc>
        <w:tc>
          <w:tcPr>
            <w:tcMar>
              <w:top w:w="80" w:type="dxa"/>
              <w:bottom w:w="80" w:type="dxa"/>
              <w:start w:w="60" w:type="dxa"/>
              <w:end w:w="60" w:type="dxa"/>
            </w:tcMar>
          </w:tcPr>
          <w:p>
            <w:pPr>
              <w:pStyle w:val="Paragraph"/>
              <w:jc w:val="left"/>
              <w:spacing w:line="0" w:lineRule="atLeast"/>
            </w:pPr>
            <w:r>
              <w:t xml:space="preserve">Meteorological conditions in which flight cannot be conducted in compliance with Visual Flight Rules due to reduced visibility, cloud, precipitation, or other atmospheric conditions requiring flight by sole reference to instruments.</w:t>
            </w:r>
          </w:p>
        </w:tc>
      </w:tr>
      <w:tr>
        <w:tc>
          <w:tcPr>
            <w:tcMar>
              <w:top w:w="80" w:type="dxa"/>
              <w:bottom w:w="80" w:type="dxa"/>
              <w:start w:w="60" w:type="dxa"/>
              <w:end w:w="60" w:type="dxa"/>
            </w:tcMar>
          </w:tcPr>
          <w:p>
            <w:pPr>
              <w:pStyle w:val="Paragraph"/>
              <w:jc w:val="left"/>
              <w:spacing w:line="0" w:lineRule="atLeast"/>
            </w:pPr>
            <w:r>
              <w:t xml:space="preserve">Independent Legal Personality</w:t>
            </w:r>
          </w:p>
        </w:tc>
        <w:tc>
          <w:tcPr>
            <w:tcMar>
              <w:top w:w="80" w:type="dxa"/>
              <w:bottom w:w="80" w:type="dxa"/>
              <w:start w:w="60" w:type="dxa"/>
              <w:end w:w="60" w:type="dxa"/>
            </w:tcMar>
          </w:tcPr>
          <w:p>
            <w:pPr>
              <w:pStyle w:val="Paragraph"/>
              <w:jc w:val="left"/>
              <w:spacing w:line="0" w:lineRule="atLeast"/>
            </w:pPr>
            <w:r>
              <w:t xml:space="preserve">The capacity of an organisation to hold rights and obligations, enter into contracts, sue and be sued in its own name, separate from its members or office bearers.</w:t>
            </w:r>
          </w:p>
        </w:tc>
      </w:tr>
      <w:tr>
        <w:tc>
          <w:tcPr>
            <w:tcMar>
              <w:top w:w="80" w:type="dxa"/>
              <w:bottom w:w="80" w:type="dxa"/>
              <w:start w:w="60" w:type="dxa"/>
              <w:end w:w="60" w:type="dxa"/>
            </w:tcMar>
          </w:tcPr>
          <w:p>
            <w:pPr>
              <w:pStyle w:val="Paragraph"/>
              <w:jc w:val="left"/>
              <w:spacing w:line="0" w:lineRule="atLeast"/>
            </w:pPr>
            <w:r>
              <w:t xml:space="preserve">Instructor</w:t>
            </w:r>
          </w:p>
        </w:tc>
        <w:tc>
          <w:tcPr>
            <w:tcMar>
              <w:top w:w="80" w:type="dxa"/>
              <w:bottom w:w="80" w:type="dxa"/>
              <w:start w:w="60" w:type="dxa"/>
              <w:end w:w="60" w:type="dxa"/>
            </w:tcMar>
          </w:tcPr>
          <w:p>
            <w:pPr>
              <w:pStyle w:val="Paragraph"/>
              <w:jc w:val="left"/>
              <w:spacing w:line="0" w:lineRule="atLeast"/>
            </w:pPr>
            <w:r>
              <w:t xml:space="preserve">A SAHPA Member holding a valid instructional rating recognised by SAHPA and the SACAA, and authorised to provide instruction within the applicable regulatory framework.</w:t>
            </w:r>
          </w:p>
        </w:tc>
      </w:tr>
      <w:tr>
        <w:tc>
          <w:tcPr>
            <w:tcMar>
              <w:top w:w="80" w:type="dxa"/>
              <w:bottom w:w="80" w:type="dxa"/>
              <w:start w:w="60" w:type="dxa"/>
              <w:end w:w="60" w:type="dxa"/>
            </w:tcMar>
          </w:tcPr>
          <w:p>
            <w:pPr>
              <w:pStyle w:val="Paragraph"/>
              <w:jc w:val="left"/>
              <w:spacing w:line="0" w:lineRule="atLeast"/>
            </w:pPr>
            <w:r>
              <w:t xml:space="preserve">Letter of Procedure (LoP)</w:t>
            </w:r>
          </w:p>
        </w:tc>
        <w:tc>
          <w:tcPr>
            <w:tcMar>
              <w:top w:w="80" w:type="dxa"/>
              <w:bottom w:w="80" w:type="dxa"/>
              <w:start w:w="60" w:type="dxa"/>
              <w:end w:w="60" w:type="dxa"/>
            </w:tcMar>
          </w:tcPr>
          <w:p>
            <w:pPr>
              <w:pStyle w:val="Paragraph"/>
              <w:jc w:val="left"/>
              <w:spacing w:line="0" w:lineRule="atLeast"/>
            </w:pPr>
            <w:r>
              <w:t xml:space="preserve">A formal written record of agreed site-specific coordination or operational arrangements between SAHPA (or a SAHPA-recognised entity) and an external authority or stakeholder, which supplements applicable law and SAHPA Rules but does not confer operational control or statutory authority.</w:t>
            </w:r>
          </w:p>
        </w:tc>
      </w:tr>
      <w:tr>
        <w:tc>
          <w:tcPr>
            <w:tcMar>
              <w:top w:w="80" w:type="dxa"/>
              <w:bottom w:w="80" w:type="dxa"/>
              <w:start w:w="60" w:type="dxa"/>
              <w:end w:w="60" w:type="dxa"/>
            </w:tcMar>
          </w:tcPr>
          <w:p>
            <w:pPr>
              <w:pStyle w:val="Paragraph"/>
              <w:jc w:val="left"/>
              <w:spacing w:line="0" w:lineRule="atLeast"/>
            </w:pPr>
            <w:r>
              <w:t xml:space="preserve">Manual of Procedures (MOP)</w:t>
            </w:r>
          </w:p>
        </w:tc>
        <w:tc>
          <w:tcPr>
            <w:tcMar>
              <w:top w:w="80" w:type="dxa"/>
              <w:bottom w:w="80" w:type="dxa"/>
              <w:start w:w="60" w:type="dxa"/>
              <w:end w:w="60" w:type="dxa"/>
            </w:tcMar>
          </w:tcPr>
          <w:p>
            <w:pPr>
              <w:pStyle w:val="Paragraph"/>
              <w:jc w:val="left"/>
              <w:spacing w:line="0" w:lineRule="atLeast"/>
            </w:pPr>
            <w:r>
              <w:t xml:space="preserve">The document approved by SACAA that sets out detailed operational procedures, processes, and workflows supporting this SAHPA Operations Manual.</w:t>
            </w:r>
          </w:p>
        </w:tc>
      </w:tr>
      <w:tr>
        <w:tc>
          <w:tcPr>
            <w:tcMar>
              <w:top w:w="80" w:type="dxa"/>
              <w:bottom w:w="80" w:type="dxa"/>
              <w:start w:w="60" w:type="dxa"/>
              <w:end w:w="60" w:type="dxa"/>
            </w:tcMar>
          </w:tcPr>
          <w:p>
            <w:pPr>
              <w:pStyle w:val="Paragraph"/>
              <w:jc w:val="left"/>
              <w:spacing w:line="0" w:lineRule="atLeast"/>
            </w:pPr>
            <w:r>
              <w:t xml:space="preserve">Member</w:t>
            </w:r>
          </w:p>
        </w:tc>
        <w:tc>
          <w:tcPr>
            <w:tcMar>
              <w:top w:w="80" w:type="dxa"/>
              <w:bottom w:w="80" w:type="dxa"/>
              <w:start w:w="60" w:type="dxa"/>
              <w:end w:w="60" w:type="dxa"/>
            </w:tcMar>
          </w:tcPr>
          <w:p>
            <w:pPr>
              <w:pStyle w:val="Paragraph"/>
              <w:jc w:val="left"/>
              <w:spacing w:line="0" w:lineRule="atLeast"/>
            </w:pPr>
            <w:r>
              <w:t xml:space="preserve">A person who holds current membership of SAHPA in accordance with SAHPA’s membership requirements.</w:t>
            </w:r>
          </w:p>
        </w:tc>
      </w:tr>
      <w:tr>
        <w:tc>
          <w:tcPr>
            <w:tcMar>
              <w:top w:w="80" w:type="dxa"/>
              <w:bottom w:w="80" w:type="dxa"/>
              <w:start w:w="60" w:type="dxa"/>
              <w:end w:w="60" w:type="dxa"/>
            </w:tcMar>
          </w:tcPr>
          <w:p>
            <w:pPr>
              <w:pStyle w:val="Paragraph"/>
              <w:jc w:val="left"/>
              <w:spacing w:line="0" w:lineRule="atLeast"/>
            </w:pPr>
            <w:r>
              <w:t xml:space="preserve">National Airsport Control (NAC)</w:t>
            </w:r>
          </w:p>
        </w:tc>
        <w:tc>
          <w:tcPr>
            <w:tcMar>
              <w:top w:w="80" w:type="dxa"/>
              <w:bottom w:w="80" w:type="dxa"/>
              <w:start w:w="60" w:type="dxa"/>
              <w:end w:w="60" w:type="dxa"/>
            </w:tcMar>
          </w:tcPr>
          <w:p>
            <w:pPr>
              <w:pStyle w:val="Paragraph"/>
              <w:jc w:val="left"/>
              <w:spacing w:line="0" w:lineRule="atLeast"/>
            </w:pPr>
            <w:r>
              <w:t xml:space="preserve">A body recognised by the Fédération Aéronautique Internationale (FAI), through the Aero Club of South Africa (AeCSA) as the national FAI member, as the designated authority responsible for the administration and sporting control of a specific air sport in South Africa, including the sanctioning of competitions, records, and sporting licences in accordance with FAI statutes, sporting codes, and AeCSA governance structures.</w:t>
            </w:r>
          </w:p>
        </w:tc>
      </w:tr>
      <w:tr>
        <w:tc>
          <w:tcPr>
            <w:tcMar>
              <w:top w:w="80" w:type="dxa"/>
              <w:bottom w:w="80" w:type="dxa"/>
              <w:start w:w="60" w:type="dxa"/>
              <w:end w:w="60" w:type="dxa"/>
            </w:tcMar>
          </w:tcPr>
          <w:p>
            <w:pPr>
              <w:pStyle w:val="Paragraph"/>
              <w:jc w:val="left"/>
              <w:spacing w:line="0" w:lineRule="atLeast"/>
            </w:pPr>
            <w:r>
              <w:t xml:space="preserve">Notice to Airmen (NOTAM)</w:t>
            </w:r>
          </w:p>
        </w:tc>
        <w:tc>
          <w:tcPr>
            <w:tcMar>
              <w:top w:w="80" w:type="dxa"/>
              <w:bottom w:w="80" w:type="dxa"/>
              <w:start w:w="60" w:type="dxa"/>
              <w:end w:w="60" w:type="dxa"/>
            </w:tcMar>
          </w:tcPr>
          <w:p>
            <w:pPr>
              <w:pStyle w:val="Paragraph"/>
              <w:jc w:val="left"/>
              <w:spacing w:line="0" w:lineRule="atLeast"/>
            </w:pPr>
            <w:r>
              <w:t xml:space="preserve">A time-critical notice issued to alert pilots of temporary hazards or changes affecting flight operations.</w:t>
            </w:r>
          </w:p>
        </w:tc>
      </w:tr>
      <w:tr>
        <w:tc>
          <w:tcPr>
            <w:tcMar>
              <w:top w:w="80" w:type="dxa"/>
              <w:bottom w:w="80" w:type="dxa"/>
              <w:start w:w="60" w:type="dxa"/>
              <w:end w:w="60" w:type="dxa"/>
            </w:tcMar>
          </w:tcPr>
          <w:p>
            <w:pPr>
              <w:pStyle w:val="Paragraph"/>
              <w:jc w:val="left"/>
              <w:spacing w:line="0" w:lineRule="atLeast"/>
            </w:pPr>
            <w:r>
              <w:t xml:space="preserve">Operations Manual</w:t>
            </w:r>
          </w:p>
        </w:tc>
        <w:tc>
          <w:tcPr>
            <w:tcMar>
              <w:top w:w="80" w:type="dxa"/>
              <w:bottom w:w="80" w:type="dxa"/>
              <w:start w:w="60" w:type="dxa"/>
              <w:end w:w="60" w:type="dxa"/>
            </w:tcMar>
          </w:tcPr>
          <w:p>
            <w:pPr>
              <w:pStyle w:val="Paragraph"/>
              <w:jc w:val="left"/>
              <w:spacing w:line="0" w:lineRule="atLeast"/>
            </w:pPr>
            <w:r>
              <w:t xml:space="preserve">This SAHPA Operations Manual, which defines governance structures, authority, and binding rules applicable to SAHPA operations.</w:t>
            </w:r>
          </w:p>
        </w:tc>
      </w:tr>
      <w:tr>
        <w:tc>
          <w:tcPr>
            <w:tcMar>
              <w:top w:w="80" w:type="dxa"/>
              <w:bottom w:w="80" w:type="dxa"/>
              <w:start w:w="60" w:type="dxa"/>
              <w:end w:w="60" w:type="dxa"/>
            </w:tcMar>
          </w:tcPr>
          <w:p>
            <w:pPr>
              <w:pStyle w:val="Paragraph"/>
              <w:jc w:val="left"/>
              <w:spacing w:line="0" w:lineRule="atLeast"/>
            </w:pPr>
            <w:r>
              <w:t xml:space="preserve">Operational Authority</w:t>
            </w:r>
          </w:p>
        </w:tc>
        <w:tc>
          <w:tcPr>
            <w:tcMar>
              <w:top w:w="80" w:type="dxa"/>
              <w:bottom w:w="80" w:type="dxa"/>
              <w:start w:w="60" w:type="dxa"/>
              <w:end w:w="60" w:type="dxa"/>
            </w:tcMar>
          </w:tcPr>
          <w:p>
            <w:pPr>
              <w:pStyle w:val="Paragraph"/>
              <w:jc w:val="left"/>
              <w:spacing w:line="0" w:lineRule="atLeast"/>
            </w:pPr>
            <w:r>
              <w:t xml:space="preserve">Authority exercised within SAHPA’s internal governance framework to support safety, coordination, oversight, or administration, and which does not include regulatory or enforcement powers unless expressly stated.</w:t>
            </w:r>
          </w:p>
        </w:tc>
      </w:tr>
      <w:tr>
        <w:tc>
          <w:tcPr>
            <w:tcMar>
              <w:top w:w="80" w:type="dxa"/>
              <w:bottom w:w="80" w:type="dxa"/>
              <w:start w:w="60" w:type="dxa"/>
              <w:end w:w="60" w:type="dxa"/>
            </w:tcMar>
          </w:tcPr>
          <w:p>
            <w:pPr>
              <w:pStyle w:val="Paragraph"/>
              <w:jc w:val="left"/>
              <w:spacing w:line="0" w:lineRule="atLeast"/>
            </w:pPr>
            <w:r>
              <w:t xml:space="preserve">Oversight</w:t>
            </w:r>
          </w:p>
        </w:tc>
        <w:tc>
          <w:tcPr>
            <w:tcMar>
              <w:top w:w="80" w:type="dxa"/>
              <w:bottom w:w="80" w:type="dxa"/>
              <w:start w:w="60" w:type="dxa"/>
              <w:end w:w="60" w:type="dxa"/>
            </w:tcMar>
          </w:tcPr>
          <w:p>
            <w:pPr>
              <w:pStyle w:val="Paragraph"/>
              <w:jc w:val="left"/>
              <w:spacing w:line="0" w:lineRule="atLeast"/>
            </w:pPr>
            <w:r>
              <w:t xml:space="preserve">The exercise by SAHPA of governance, safety, and administrative authority within the scope of its recognition as an Aviation Recreation Organisation under Part 149 of the South African Civil Aviation Regulations.</w:t>
            </w:r>
          </w:p>
          <w:p>
            <w:pPr>
              <w:pStyle w:val="Paragraph"/>
              <w:jc w:val="left"/>
              <w:spacing w:line="0" w:lineRule="atLeast"/>
            </w:pPr>
            <w:r>
              <w:t xml:space="preserve">Oversight includes the establishment and enforcement of participation rules and standards; monitoring of compliance and safety risk; disciplinary and corrective action; restriction or suspension of participation where justified; and escalation or reporting to statutory authorities.</w:t>
            </w:r>
          </w:p>
          <w:p>
            <w:pPr>
              <w:pStyle w:val="Paragraph"/>
              <w:jc w:val="left"/>
              <w:spacing w:line="0" w:lineRule="atLeast"/>
            </w:pPr>
            <w:r>
              <w:t xml:space="preserve">Oversight does not include operational control, employment supervision, or management of aviation activities conducted by independent persons or entities, and does not displace the statutory oversight, enforcement, or regulatory authority of the South African Civil Aviation Authority.</w:t>
            </w:r>
          </w:p>
        </w:tc>
      </w:tr>
      <w:tr>
        <w:tc>
          <w:tcPr>
            <w:tcMar>
              <w:top w:w="80" w:type="dxa"/>
              <w:bottom w:w="80" w:type="dxa"/>
              <w:start w:w="60" w:type="dxa"/>
              <w:end w:w="60" w:type="dxa"/>
            </w:tcMar>
          </w:tcPr>
          <w:p>
            <w:pPr>
              <w:pStyle w:val="Paragraph"/>
              <w:jc w:val="left"/>
              <w:spacing w:line="0" w:lineRule="atLeast"/>
            </w:pPr>
            <w:r>
              <w:t xml:space="preserve">Oversee</w:t>
            </w:r>
          </w:p>
        </w:tc>
        <w:tc>
          <w:tcPr>
            <w:tcMar>
              <w:top w:w="80" w:type="dxa"/>
              <w:bottom w:w="80" w:type="dxa"/>
              <w:start w:w="60" w:type="dxa"/>
              <w:end w:w="60" w:type="dxa"/>
            </w:tcMar>
          </w:tcPr>
          <w:p>
            <w:pPr>
              <w:pStyle w:val="Paragraph"/>
              <w:jc w:val="left"/>
              <w:spacing w:line="0" w:lineRule="atLeast"/>
            </w:pPr>
            <w:r>
              <w:t xml:space="preserve">To carry responsibility, by virtue of delegated recognition, to monitor, govern, and take appropriate action in relation to the conduct of activities by members, clubs, instructors, or event organisers, in order to promote safety, regulatory compliance, and the public interest.</w:t>
            </w:r>
          </w:p>
          <w:p>
            <w:pPr>
              <w:pStyle w:val="Paragraph"/>
              <w:jc w:val="left"/>
              <w:spacing w:line="0" w:lineRule="atLeast"/>
            </w:pPr>
            <w:r>
              <w:t xml:space="preserve">For the purposes of this SAHPA Operations Manual, to oversee does not imply day-to-day operational control, real-time supervision, or assumption of responsibility for the execution of aviation activities, except where expressly stated or required by law.</w:t>
            </w:r>
          </w:p>
        </w:tc>
      </w:tr>
      <w:tr>
        <w:tc>
          <w:tcPr>
            <w:tcMar>
              <w:top w:w="80" w:type="dxa"/>
              <w:bottom w:w="80" w:type="dxa"/>
              <w:start w:w="60" w:type="dxa"/>
              <w:end w:w="60" w:type="dxa"/>
            </w:tcMar>
          </w:tcPr>
          <w:p>
            <w:pPr>
              <w:pStyle w:val="Paragraph"/>
              <w:jc w:val="left"/>
              <w:spacing w:line="0" w:lineRule="atLeast"/>
            </w:pPr>
            <w:r>
              <w:t xml:space="preserve">Promotion of Administrative Justice Act (PAJA)</w:t>
            </w:r>
          </w:p>
        </w:tc>
        <w:tc>
          <w:tcPr>
            <w:tcMar>
              <w:top w:w="80" w:type="dxa"/>
              <w:bottom w:w="80" w:type="dxa"/>
              <w:start w:w="60" w:type="dxa"/>
              <w:end w:w="60" w:type="dxa"/>
            </w:tcMar>
          </w:tcPr>
          <w:p>
            <w:pPr>
              <w:pStyle w:val="Paragraph"/>
              <w:jc w:val="left"/>
              <w:spacing w:line="0" w:lineRule="atLeast"/>
            </w:pPr>
            <w:r>
              <w:t xml:space="preserve">Legislation governing lawful, reasonable, and procedurally fair administrative decision-making.</w:t>
            </w:r>
          </w:p>
        </w:tc>
      </w:tr>
      <w:tr>
        <w:tc>
          <w:tcPr>
            <w:tcMar>
              <w:top w:w="80" w:type="dxa"/>
              <w:bottom w:w="80" w:type="dxa"/>
              <w:start w:w="60" w:type="dxa"/>
              <w:end w:w="60" w:type="dxa"/>
            </w:tcMar>
          </w:tcPr>
          <w:p>
            <w:pPr>
              <w:pStyle w:val="Paragraph"/>
              <w:jc w:val="left"/>
              <w:spacing w:line="0" w:lineRule="atLeast"/>
            </w:pPr>
            <w:r>
              <w:t xml:space="preserve">Personal Capacity</w:t>
            </w:r>
          </w:p>
        </w:tc>
        <w:tc>
          <w:tcPr>
            <w:tcMar>
              <w:top w:w="80" w:type="dxa"/>
              <w:bottom w:w="80" w:type="dxa"/>
              <w:start w:w="60" w:type="dxa"/>
              <w:end w:w="60" w:type="dxa"/>
            </w:tcMar>
          </w:tcPr>
          <w:p>
            <w:pPr>
              <w:pStyle w:val="Paragraph"/>
              <w:jc w:val="left"/>
              <w:spacing w:line="0" w:lineRule="atLeast"/>
            </w:pPr>
            <w:r>
              <w:t xml:space="preserve">Actions undertaken by an individual on their own behalf and at their own risk, and not on behalf of an organisation with independent legal personality.</w:t>
            </w:r>
          </w:p>
        </w:tc>
      </w:tr>
      <w:tr>
        <w:tc>
          <w:tcPr>
            <w:tcMar>
              <w:top w:w="80" w:type="dxa"/>
              <w:bottom w:w="80" w:type="dxa"/>
              <w:start w:w="60" w:type="dxa"/>
              <w:end w:w="60" w:type="dxa"/>
            </w:tcMar>
          </w:tcPr>
          <w:p>
            <w:pPr>
              <w:pStyle w:val="Paragraph"/>
              <w:jc w:val="left"/>
              <w:spacing w:line="0" w:lineRule="atLeast"/>
            </w:pPr>
            <w:r>
              <w:t xml:space="preserve">Precipitation</w:t>
            </w:r>
          </w:p>
        </w:tc>
        <w:tc>
          <w:tcPr>
            <w:tcMar>
              <w:top w:w="80" w:type="dxa"/>
              <w:bottom w:w="80" w:type="dxa"/>
              <w:start w:w="60" w:type="dxa"/>
              <w:end w:w="60" w:type="dxa"/>
            </w:tcMar>
          </w:tcPr>
          <w:p>
            <w:pPr>
              <w:pStyle w:val="Paragraph"/>
              <w:jc w:val="left"/>
              <w:spacing w:line="0" w:lineRule="atLeast"/>
            </w:pPr>
            <w:r>
              <w:t xml:space="preserve">Any form of water, including rain, drizzle, or showers, falling from the atmosphere and capable of materially affecting aircraft performance, control, visibility, or pilot safety.</w:t>
            </w:r>
          </w:p>
        </w:tc>
      </w:tr>
      <w:tr>
        <w:tc>
          <w:tcPr>
            <w:tcMar>
              <w:top w:w="80" w:type="dxa"/>
              <w:bottom w:w="80" w:type="dxa"/>
              <w:start w:w="60" w:type="dxa"/>
              <w:end w:w="60" w:type="dxa"/>
            </w:tcMar>
          </w:tcPr>
          <w:p>
            <w:pPr>
              <w:pStyle w:val="Paragraph"/>
              <w:jc w:val="left"/>
              <w:spacing w:line="0" w:lineRule="atLeast"/>
            </w:pPr>
            <w:r>
              <w:t xml:space="preserve">Private Land</w:t>
            </w:r>
          </w:p>
        </w:tc>
        <w:tc>
          <w:tcPr>
            <w:tcMar>
              <w:top w:w="80" w:type="dxa"/>
              <w:bottom w:w="80" w:type="dxa"/>
              <w:start w:w="60" w:type="dxa"/>
              <w:end w:w="60" w:type="dxa"/>
            </w:tcMar>
          </w:tcPr>
          <w:p>
            <w:pPr>
              <w:pStyle w:val="Paragraph"/>
              <w:jc w:val="left"/>
              <w:spacing w:line="0" w:lineRule="atLeast"/>
            </w:pPr>
            <w:r>
              <w:t xml:space="preserve">Land that is owned by a natural person, trust, company, or other non-public legal entity, and which is not owned by, vested in, or held in trust by a public body.</w:t>
            </w:r>
          </w:p>
        </w:tc>
      </w:tr>
      <w:tr>
        <w:tc>
          <w:tcPr>
            <w:tcMar>
              <w:top w:w="80" w:type="dxa"/>
              <w:bottom w:w="80" w:type="dxa"/>
              <w:start w:w="60" w:type="dxa"/>
              <w:end w:w="60" w:type="dxa"/>
            </w:tcMar>
          </w:tcPr>
          <w:p>
            <w:pPr>
              <w:pStyle w:val="Paragraph"/>
              <w:jc w:val="left"/>
              <w:spacing w:line="0" w:lineRule="atLeast"/>
            </w:pPr>
            <w:r>
              <w:t xml:space="preserve">Professional Airmanship</w:t>
            </w:r>
          </w:p>
        </w:tc>
        <w:tc>
          <w:tcPr>
            <w:tcMar>
              <w:top w:w="80" w:type="dxa"/>
              <w:bottom w:w="80" w:type="dxa"/>
              <w:start w:w="60" w:type="dxa"/>
              <w:end w:w="60" w:type="dxa"/>
            </w:tcMar>
          </w:tcPr>
          <w:p>
            <w:pPr>
              <w:pStyle w:val="Paragraph"/>
              <w:jc w:val="left"/>
              <w:spacing w:line="0" w:lineRule="atLeast"/>
            </w:pPr>
            <w:r>
              <w:t xml:space="preserve">The elevated standard of conduct required of Instructors, Tandem Pilots, and Safety Officers. It encompasses not only sound individual judgement and skill but also the active discharge of a heightened duty of care through effective student supervision, the modelling of safety culture, and the prioritisation of passenger and student welfare over commercial or personal objectives.</w:t>
            </w:r>
          </w:p>
        </w:tc>
      </w:tr>
      <w:tr>
        <w:tc>
          <w:tcPr>
            <w:tcMar>
              <w:top w:w="80" w:type="dxa"/>
              <w:bottom w:w="80" w:type="dxa"/>
              <w:start w:w="60" w:type="dxa"/>
              <w:end w:w="60" w:type="dxa"/>
            </w:tcMar>
          </w:tcPr>
          <w:p>
            <w:pPr>
              <w:pStyle w:val="Paragraph"/>
              <w:jc w:val="left"/>
              <w:spacing w:line="0" w:lineRule="atLeast"/>
            </w:pPr>
            <w:r>
              <w:t xml:space="preserve">Public Land</w:t>
            </w:r>
          </w:p>
        </w:tc>
        <w:tc>
          <w:tcPr>
            <w:tcMar>
              <w:top w:w="80" w:type="dxa"/>
              <w:bottom w:w="80" w:type="dxa"/>
              <w:start w:w="60" w:type="dxa"/>
              <w:end w:w="60" w:type="dxa"/>
            </w:tcMar>
          </w:tcPr>
          <w:p>
            <w:pPr>
              <w:pStyle w:val="Paragraph"/>
              <w:jc w:val="left"/>
              <w:spacing w:line="0" w:lineRule="atLeast"/>
            </w:pPr>
            <w:r>
              <w:t xml:space="preserve">Land that is owned by, vested in, or held in trust by the State, a provincial authority, a municipality, or any other public body, and which is not subject to a private lease, concession, or access agreement granting exclusive or controlled access rights to SAHPA or a SAHPA-recognised Club.</w:t>
            </w:r>
          </w:p>
        </w:tc>
      </w:tr>
      <w:tr>
        <w:tc>
          <w:tcPr>
            <w:tcMar>
              <w:top w:w="80" w:type="dxa"/>
              <w:bottom w:w="80" w:type="dxa"/>
              <w:start w:w="60" w:type="dxa"/>
              <w:end w:w="60" w:type="dxa"/>
            </w:tcMar>
          </w:tcPr>
          <w:p>
            <w:pPr>
              <w:pStyle w:val="Paragraph"/>
              <w:jc w:val="left"/>
              <w:spacing w:line="0" w:lineRule="atLeast"/>
            </w:pPr>
            <w:r>
              <w:t xml:space="preserve">Regulatory Authority</w:t>
            </w:r>
          </w:p>
        </w:tc>
        <w:tc>
          <w:tcPr>
            <w:tcMar>
              <w:top w:w="80" w:type="dxa"/>
              <w:bottom w:w="80" w:type="dxa"/>
              <w:start w:w="60" w:type="dxa"/>
              <w:end w:w="60" w:type="dxa"/>
            </w:tcMar>
          </w:tcPr>
          <w:p>
            <w:pPr>
              <w:pStyle w:val="Paragraph"/>
              <w:jc w:val="left"/>
              <w:spacing w:line="0" w:lineRule="atLeast"/>
            </w:pPr>
            <w:r>
              <w:t xml:space="preserve">Authority conferred by law or formal delegation in terms of the Civil Aviation Act or other applicable legislation, including authority exercised by the Minister of Transport, the Department of Transport, the South African Civil Aviation Authority, or another statutory body, to regulate, license, approve, enforce, or impose penalties.</w:t>
            </w:r>
          </w:p>
        </w:tc>
      </w:tr>
      <w:tr>
        <w:tc>
          <w:tcPr>
            <w:tcMar>
              <w:top w:w="80" w:type="dxa"/>
              <w:bottom w:w="80" w:type="dxa"/>
              <w:start w:w="60" w:type="dxa"/>
              <w:end w:w="60" w:type="dxa"/>
            </w:tcMar>
          </w:tcPr>
          <w:p>
            <w:pPr>
              <w:pStyle w:val="Paragraph"/>
              <w:jc w:val="left"/>
              <w:spacing w:line="0" w:lineRule="atLeast"/>
            </w:pPr>
            <w:r>
              <w:t xml:space="preserve">SACAR</w:t>
            </w:r>
          </w:p>
        </w:tc>
        <w:tc>
          <w:tcPr>
            <w:tcMar>
              <w:top w:w="80" w:type="dxa"/>
              <w:bottom w:w="80" w:type="dxa"/>
              <w:start w:w="60" w:type="dxa"/>
              <w:end w:w="60" w:type="dxa"/>
            </w:tcMar>
          </w:tcPr>
          <w:p>
            <w:pPr>
              <w:pStyle w:val="Paragraph"/>
              <w:jc w:val="left"/>
              <w:spacing w:line="0" w:lineRule="atLeast"/>
            </w:pPr>
            <w:r>
              <w:t xml:space="preserve">South African Civil Aviation Regulations</w:t>
            </w:r>
          </w:p>
        </w:tc>
      </w:tr>
      <w:tr>
        <w:tc>
          <w:tcPr>
            <w:tcMar>
              <w:top w:w="80" w:type="dxa"/>
              <w:bottom w:w="80" w:type="dxa"/>
              <w:start w:w="60" w:type="dxa"/>
              <w:end w:w="60" w:type="dxa"/>
            </w:tcMar>
          </w:tcPr>
          <w:p>
            <w:pPr>
              <w:pStyle w:val="Paragraph"/>
              <w:jc w:val="left"/>
              <w:spacing w:line="0" w:lineRule="atLeast"/>
            </w:pPr>
            <w:r>
              <w:t xml:space="preserve">SACATS</w:t>
            </w:r>
          </w:p>
        </w:tc>
        <w:tc>
          <w:tcPr>
            <w:tcMar>
              <w:top w:w="80" w:type="dxa"/>
              <w:bottom w:w="80" w:type="dxa"/>
              <w:start w:w="60" w:type="dxa"/>
              <w:end w:w="60" w:type="dxa"/>
            </w:tcMar>
          </w:tcPr>
          <w:p>
            <w:pPr>
              <w:pStyle w:val="Paragraph"/>
              <w:jc w:val="left"/>
              <w:spacing w:line="0" w:lineRule="atLeast"/>
            </w:pPr>
            <w:r>
              <w:t xml:space="preserve">South African Civil Aviation Technical Standards</w:t>
            </w:r>
          </w:p>
        </w:tc>
      </w:tr>
      <w:tr>
        <w:tc>
          <w:tcPr>
            <w:tcMar>
              <w:top w:w="80" w:type="dxa"/>
              <w:bottom w:w="80" w:type="dxa"/>
              <w:start w:w="60" w:type="dxa"/>
              <w:end w:w="60" w:type="dxa"/>
            </w:tcMar>
          </w:tcPr>
          <w:p>
            <w:pPr>
              <w:pStyle w:val="Paragraph"/>
              <w:jc w:val="left"/>
              <w:spacing w:line="0" w:lineRule="atLeast"/>
            </w:pPr>
            <w:r>
              <w:t xml:space="preserve">Safety Officer</w:t>
            </w:r>
          </w:p>
        </w:tc>
        <w:tc>
          <w:tcPr>
            <w:tcMar>
              <w:top w:w="80" w:type="dxa"/>
              <w:bottom w:w="80" w:type="dxa"/>
              <w:start w:w="60" w:type="dxa"/>
              <w:end w:w="60" w:type="dxa"/>
            </w:tcMar>
          </w:tcPr>
          <w:p>
            <w:pPr>
              <w:pStyle w:val="Paragraph"/>
              <w:jc w:val="left"/>
              <w:spacing w:line="0" w:lineRule="atLeast"/>
            </w:pPr>
            <w:r>
              <w:t xml:space="preserve">A person appointed by an Event Organiser, Site Custodian to oversee safety matters during a SAHPA-sanctioned event, who may not participate as a pilot for the duration of the event.</w:t>
            </w:r>
          </w:p>
        </w:tc>
      </w:tr>
      <w:tr>
        <w:tc>
          <w:tcPr>
            <w:tcMar>
              <w:top w:w="80" w:type="dxa"/>
              <w:bottom w:w="80" w:type="dxa"/>
              <w:start w:w="60" w:type="dxa"/>
              <w:end w:w="60" w:type="dxa"/>
            </w:tcMar>
          </w:tcPr>
          <w:p>
            <w:pPr>
              <w:pStyle w:val="Paragraph"/>
              <w:jc w:val="left"/>
              <w:spacing w:line="0" w:lineRule="atLeast"/>
            </w:pPr>
            <w:r>
              <w:t xml:space="preserve">SAHPA</w:t>
            </w:r>
          </w:p>
        </w:tc>
        <w:tc>
          <w:tcPr>
            <w:tcMar>
              <w:top w:w="80" w:type="dxa"/>
              <w:bottom w:w="80" w:type="dxa"/>
              <w:start w:w="60" w:type="dxa"/>
              <w:end w:w="60" w:type="dxa"/>
            </w:tcMar>
          </w:tcPr>
          <w:p>
            <w:pPr>
              <w:pStyle w:val="Paragraph"/>
              <w:jc w:val="left"/>
              <w:spacing w:line="0" w:lineRule="atLeast"/>
            </w:pPr>
            <w:r>
              <w:t xml:space="preserve">The South African Hang Gliding and Paragliding Association, recognised by the SACAA as the Aviation Recreation Organisation for hang gliding and paragliding under Part 149 of the Civil Aviation Regulations.</w:t>
            </w:r>
          </w:p>
        </w:tc>
      </w:tr>
      <w:tr>
        <w:tc>
          <w:tcPr>
            <w:tcMar>
              <w:top w:w="80" w:type="dxa"/>
              <w:bottom w:w="80" w:type="dxa"/>
              <w:start w:w="60" w:type="dxa"/>
              <w:end w:w="60" w:type="dxa"/>
            </w:tcMar>
          </w:tcPr>
          <w:p>
            <w:pPr>
              <w:pStyle w:val="Paragraph"/>
              <w:jc w:val="left"/>
              <w:spacing w:line="0" w:lineRule="atLeast"/>
            </w:pPr>
            <w:r>
              <w:t xml:space="preserve">School</w:t>
            </w:r>
          </w:p>
        </w:tc>
        <w:tc>
          <w:tcPr>
            <w:tcMar>
              <w:top w:w="80" w:type="dxa"/>
              <w:bottom w:w="80" w:type="dxa"/>
              <w:start w:w="60" w:type="dxa"/>
              <w:end w:w="60" w:type="dxa"/>
            </w:tcMar>
          </w:tcPr>
          <w:p>
            <w:pPr>
              <w:pStyle w:val="Paragraph"/>
              <w:jc w:val="left"/>
              <w:spacing w:line="0" w:lineRule="atLeast"/>
            </w:pPr>
            <w:r>
              <w:t xml:space="preserve">An organisation approved by the South African Civil Aviation Authority in terms of Part 141 of the Civil Aviation Regulations to conduct training in hang gliding or paragliding, operating under the regulatory oversight of the SACAA. Also sometimes referred to as a DTO.</w:t>
            </w:r>
          </w:p>
        </w:tc>
      </w:tr>
      <w:tr>
        <w:tc>
          <w:tcPr>
            <w:tcMar>
              <w:top w:w="80" w:type="dxa"/>
              <w:bottom w:w="80" w:type="dxa"/>
              <w:start w:w="60" w:type="dxa"/>
              <w:end w:w="60" w:type="dxa"/>
            </w:tcMar>
          </w:tcPr>
          <w:p>
            <w:pPr>
              <w:pStyle w:val="Paragraph"/>
              <w:jc w:val="left"/>
              <w:spacing w:line="0" w:lineRule="atLeast"/>
            </w:pPr>
            <w:r>
              <w:t xml:space="preserve">Site</w:t>
            </w:r>
          </w:p>
        </w:tc>
        <w:tc>
          <w:tcPr>
            <w:tcMar>
              <w:top w:w="80" w:type="dxa"/>
              <w:bottom w:w="80" w:type="dxa"/>
              <w:start w:w="60" w:type="dxa"/>
              <w:end w:w="60" w:type="dxa"/>
            </w:tcMar>
          </w:tcPr>
          <w:p>
            <w:pPr>
              <w:pStyle w:val="Paragraph"/>
              <w:jc w:val="left"/>
              <w:spacing w:line="0" w:lineRule="atLeast"/>
            </w:pPr>
            <w:r>
              <w:t xml:space="preserve">A location used for the launch, flight, or landing of hang gliders or paragliders that is recognised or managed subject to SAHPA governance and disciplinary authority under Part 149</w:t>
            </w:r>
          </w:p>
        </w:tc>
      </w:tr>
      <w:tr>
        <w:tc>
          <w:tcPr>
            <w:tcMar>
              <w:top w:w="80" w:type="dxa"/>
              <w:bottom w:w="80" w:type="dxa"/>
              <w:start w:w="60" w:type="dxa"/>
              <w:end w:w="60" w:type="dxa"/>
            </w:tcMar>
          </w:tcPr>
          <w:p>
            <w:pPr>
              <w:pStyle w:val="Paragraph"/>
              <w:jc w:val="left"/>
              <w:spacing w:line="0" w:lineRule="atLeast"/>
            </w:pPr>
            <w:r>
              <w:t xml:space="preserve">Site Custodian</w:t>
            </w:r>
          </w:p>
        </w:tc>
        <w:tc>
          <w:tcPr>
            <w:tcMar>
              <w:top w:w="80" w:type="dxa"/>
              <w:bottom w:w="80" w:type="dxa"/>
              <w:start w:w="60" w:type="dxa"/>
              <w:end w:w="60" w:type="dxa"/>
            </w:tcMar>
          </w:tcPr>
          <w:p>
            <w:pPr>
              <w:pStyle w:val="Paragraph"/>
              <w:jc w:val="left"/>
              <w:spacing w:line="0" w:lineRule="atLeast"/>
            </w:pPr>
            <w:r>
              <w:t xml:space="preserve">A person or legal entity formally recognised by SAHPA to act as its authorised representative for limited site-stewardship and coordination functions at a SAHPA-recognised flying site. A Site Custodian acts on behalf of SAHPA within a defined, limited, and revocable scope of authority and does not acquire ownership, tenancy, exclusivity, regulatory authority, or independent rule-making power in respect of the site. The role is confined to implementing and communicating SAHPA-approved site rules, safety measures, and access conditions, including temporary restrictions where justified by safety, environmental, landowner, or legal requirements, and does not permit the Site Custodian to represent themselves as the site owner or aviation operator, to levy fees, or to restrict access except as authorised by SAHPA, required by the landowner, or mandated by law.</w:t>
            </w:r>
          </w:p>
        </w:tc>
      </w:tr>
      <w:tr>
        <w:tc>
          <w:tcPr>
            <w:tcMar>
              <w:top w:w="80" w:type="dxa"/>
              <w:bottom w:w="80" w:type="dxa"/>
              <w:start w:w="60" w:type="dxa"/>
              <w:end w:w="60" w:type="dxa"/>
            </w:tcMar>
          </w:tcPr>
          <w:p>
            <w:pPr>
              <w:pStyle w:val="Paragraph"/>
              <w:jc w:val="left"/>
              <w:spacing w:line="0" w:lineRule="atLeast"/>
            </w:pPr>
            <w:r>
              <w:t xml:space="preserve">Suspension</w:t>
            </w:r>
          </w:p>
        </w:tc>
        <w:tc>
          <w:tcPr>
            <w:tcMar>
              <w:top w:w="80" w:type="dxa"/>
              <w:bottom w:w="80" w:type="dxa"/>
              <w:start w:w="60" w:type="dxa"/>
              <w:end w:w="60" w:type="dxa"/>
            </w:tcMar>
          </w:tcPr>
          <w:p>
            <w:pPr>
              <w:pStyle w:val="Paragraph"/>
              <w:jc w:val="left"/>
              <w:spacing w:line="0" w:lineRule="atLeast"/>
            </w:pPr>
            <w:r>
              <w:t xml:space="preserve">The temporary withdrawal, in whole or in part, of a privilege, recognition, site access, or participation right under this Operations Manual, pending corrective action, investigation, or review.</w:t>
            </w:r>
          </w:p>
        </w:tc>
      </w:tr>
    </w:tbl>
    <w:p>
      <w:pPr>
        <w:pStyle w:val="Heading 3"/>
        <w:spacing w:before="300" w:after="100"/>
        <w:outlineLvl w:val="2"/>
      </w:pPr>
      <w:bookmarkStart w:id="34" w:name="Acronyms_and_Abbreviations"/>
      <w:bookmarkStart w:id="35" w:name="_toc17"/>
      <w:r>
        <w:t xml:space="preserve">1.13 Acronyms and Abbreviations</w:t>
      </w:r>
      <w:bookmarkEnd w:id="34"/>
      <w:bookmarkEnd w:id="35"/>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2520"/>
        <w:gridCol w:w="5960"/>
      </w:tblGrid>
      <w:tr>
        <w:tc>
          <w:tcPr>
            <w:tcMar>
              <w:top w:w="80" w:type="dxa"/>
              <w:bottom w:w="80" w:type="dxa"/>
              <w:start w:w="60" w:type="dxa"/>
              <w:end w:w="60" w:type="dxa"/>
            </w:tcMar>
          </w:tcPr>
          <w:p>
            <w:pPr>
              <w:pStyle w:val="Paragraph"/>
              <w:jc w:val="left"/>
              <w:spacing w:line="0" w:lineRule="atLeast"/>
            </w:pPr>
            <w:r>
              <w:rPr>
                <w:rStyle w:val="Strong"/>
              </w:rPr>
              <w:t xml:space="preserve">Acronym</w:t>
            </w:r>
          </w:p>
        </w:tc>
        <w:tc>
          <w:tcPr>
            <w:tcMar>
              <w:top w:w="80" w:type="dxa"/>
              <w:bottom w:w="80" w:type="dxa"/>
              <w:start w:w="60" w:type="dxa"/>
              <w:end w:w="60" w:type="dxa"/>
            </w:tcMar>
          </w:tcPr>
          <w:p>
            <w:pPr>
              <w:pStyle w:val="Paragraph"/>
              <w:jc w:val="left"/>
              <w:spacing w:line="0" w:lineRule="atLeast"/>
            </w:pPr>
            <w:r>
              <w:rPr>
                <w:rStyle w:val="Strong"/>
              </w:rPr>
              <w:t xml:space="preserve">Full Term</w:t>
            </w:r>
          </w:p>
        </w:tc>
      </w:tr>
      <w:tr>
        <w:tc>
          <w:tcPr>
            <w:tcMar>
              <w:top w:w="80" w:type="dxa"/>
              <w:bottom w:w="80" w:type="dxa"/>
              <w:start w:w="60" w:type="dxa"/>
              <w:end w:w="60" w:type="dxa"/>
            </w:tcMar>
          </w:tcPr>
          <w:p>
            <w:pPr>
              <w:pStyle w:val="Paragraph"/>
              <w:jc w:val="left"/>
              <w:spacing w:line="0" w:lineRule="atLeast"/>
            </w:pPr>
            <w:r>
              <w:t xml:space="preserve">AeCSA</w:t>
            </w:r>
          </w:p>
        </w:tc>
        <w:tc>
          <w:tcPr>
            <w:tcMar>
              <w:top w:w="80" w:type="dxa"/>
              <w:bottom w:w="80" w:type="dxa"/>
              <w:start w:w="60" w:type="dxa"/>
              <w:end w:w="60" w:type="dxa"/>
            </w:tcMar>
          </w:tcPr>
          <w:p>
            <w:pPr>
              <w:pStyle w:val="Paragraph"/>
              <w:jc w:val="left"/>
              <w:spacing w:line="0" w:lineRule="atLeast"/>
            </w:pPr>
            <w:r>
              <w:t xml:space="preserve">Aero Club of South Africa</w:t>
            </w:r>
          </w:p>
        </w:tc>
      </w:tr>
      <w:tr>
        <w:tc>
          <w:tcPr>
            <w:tcMar>
              <w:top w:w="80" w:type="dxa"/>
              <w:bottom w:w="80" w:type="dxa"/>
              <w:start w:w="60" w:type="dxa"/>
              <w:end w:w="60" w:type="dxa"/>
            </w:tcMar>
          </w:tcPr>
          <w:p>
            <w:pPr>
              <w:pStyle w:val="Paragraph"/>
              <w:jc w:val="left"/>
              <w:spacing w:line="0" w:lineRule="atLeast"/>
            </w:pPr>
            <w:r>
              <w:t xml:space="preserve">AIC</w:t>
            </w:r>
          </w:p>
        </w:tc>
        <w:tc>
          <w:tcPr>
            <w:tcMar>
              <w:top w:w="80" w:type="dxa"/>
              <w:bottom w:w="80" w:type="dxa"/>
              <w:start w:w="60" w:type="dxa"/>
              <w:end w:w="60" w:type="dxa"/>
            </w:tcMar>
          </w:tcPr>
          <w:p>
            <w:pPr>
              <w:pStyle w:val="Paragraph"/>
              <w:jc w:val="left"/>
              <w:spacing w:line="0" w:lineRule="atLeast"/>
            </w:pPr>
            <w:r>
              <w:t xml:space="preserve">Aeronautical Information Circular</w:t>
            </w:r>
          </w:p>
        </w:tc>
      </w:tr>
      <w:tr>
        <w:tc>
          <w:tcPr>
            <w:tcMar>
              <w:top w:w="80" w:type="dxa"/>
              <w:bottom w:w="80" w:type="dxa"/>
              <w:start w:w="60" w:type="dxa"/>
              <w:end w:w="60" w:type="dxa"/>
            </w:tcMar>
          </w:tcPr>
          <w:p>
            <w:pPr>
              <w:pStyle w:val="Paragraph"/>
              <w:jc w:val="left"/>
              <w:spacing w:line="0" w:lineRule="atLeast"/>
            </w:pPr>
            <w:r>
              <w:t xml:space="preserve">AIP</w:t>
            </w:r>
          </w:p>
        </w:tc>
        <w:tc>
          <w:tcPr>
            <w:tcMar>
              <w:top w:w="80" w:type="dxa"/>
              <w:bottom w:w="80" w:type="dxa"/>
              <w:start w:w="60" w:type="dxa"/>
              <w:end w:w="60" w:type="dxa"/>
            </w:tcMar>
          </w:tcPr>
          <w:p>
            <w:pPr>
              <w:pStyle w:val="Paragraph"/>
              <w:jc w:val="left"/>
              <w:spacing w:line="0" w:lineRule="atLeast"/>
            </w:pPr>
            <w:r>
              <w:t xml:space="preserve">Aeronautical Information Publication</w:t>
            </w:r>
          </w:p>
        </w:tc>
      </w:tr>
      <w:tr>
        <w:tc>
          <w:tcPr>
            <w:tcMar>
              <w:top w:w="80" w:type="dxa"/>
              <w:bottom w:w="80" w:type="dxa"/>
              <w:start w:w="60" w:type="dxa"/>
              <w:end w:w="60" w:type="dxa"/>
            </w:tcMar>
          </w:tcPr>
          <w:p>
            <w:pPr>
              <w:pStyle w:val="Paragraph"/>
              <w:jc w:val="left"/>
              <w:spacing w:line="0" w:lineRule="atLeast"/>
            </w:pPr>
            <w:r>
              <w:t xml:space="preserve">AIID</w:t>
            </w:r>
          </w:p>
        </w:tc>
        <w:tc>
          <w:tcPr>
            <w:tcMar>
              <w:top w:w="80" w:type="dxa"/>
              <w:bottom w:w="80" w:type="dxa"/>
              <w:start w:w="60" w:type="dxa"/>
              <w:end w:w="60" w:type="dxa"/>
            </w:tcMar>
          </w:tcPr>
          <w:p>
            <w:pPr>
              <w:pStyle w:val="Paragraph"/>
              <w:jc w:val="left"/>
              <w:spacing w:line="0" w:lineRule="atLeast"/>
            </w:pPr>
            <w:r>
              <w:t xml:space="preserve">Aircraft Incident Investigation Division</w:t>
            </w:r>
          </w:p>
        </w:tc>
      </w:tr>
      <w:tr>
        <w:tc>
          <w:tcPr>
            <w:tcMar>
              <w:top w:w="80" w:type="dxa"/>
              <w:bottom w:w="80" w:type="dxa"/>
              <w:start w:w="60" w:type="dxa"/>
              <w:end w:w="60" w:type="dxa"/>
            </w:tcMar>
          </w:tcPr>
          <w:p>
            <w:pPr>
              <w:pStyle w:val="Paragraph"/>
              <w:jc w:val="left"/>
              <w:spacing w:line="0" w:lineRule="atLeast"/>
            </w:pPr>
            <w:r>
              <w:t xml:space="preserve">ARO</w:t>
            </w:r>
          </w:p>
        </w:tc>
        <w:tc>
          <w:tcPr>
            <w:tcMar>
              <w:top w:w="80" w:type="dxa"/>
              <w:bottom w:w="80" w:type="dxa"/>
              <w:start w:w="60" w:type="dxa"/>
              <w:end w:w="60" w:type="dxa"/>
            </w:tcMar>
          </w:tcPr>
          <w:p>
            <w:pPr>
              <w:pStyle w:val="Paragraph"/>
              <w:jc w:val="left"/>
              <w:spacing w:line="0" w:lineRule="atLeast"/>
            </w:pPr>
            <w:r>
              <w:t xml:space="preserve">Aviation Recreation Organisation</w:t>
            </w:r>
          </w:p>
        </w:tc>
      </w:tr>
      <w:tr>
        <w:tc>
          <w:tcPr>
            <w:tcMar>
              <w:top w:w="80" w:type="dxa"/>
              <w:bottom w:w="80" w:type="dxa"/>
              <w:start w:w="60" w:type="dxa"/>
              <w:end w:w="60" w:type="dxa"/>
            </w:tcMar>
          </w:tcPr>
          <w:p>
            <w:pPr>
              <w:pStyle w:val="Paragraph"/>
              <w:jc w:val="left"/>
              <w:spacing w:line="0" w:lineRule="atLeast"/>
            </w:pPr>
            <w:r>
              <w:t xml:space="preserve">ATNS</w:t>
            </w:r>
          </w:p>
        </w:tc>
        <w:tc>
          <w:tcPr>
            <w:tcMar>
              <w:top w:w="80" w:type="dxa"/>
              <w:bottom w:w="80" w:type="dxa"/>
              <w:start w:w="60" w:type="dxa"/>
              <w:end w:w="60" w:type="dxa"/>
            </w:tcMar>
          </w:tcPr>
          <w:p>
            <w:pPr>
              <w:pStyle w:val="Paragraph"/>
              <w:jc w:val="left"/>
              <w:spacing w:line="0" w:lineRule="atLeast"/>
            </w:pPr>
            <w:r>
              <w:t xml:space="preserve">Air Traffic and Navigation Services</w:t>
            </w:r>
          </w:p>
        </w:tc>
      </w:tr>
      <w:tr>
        <w:tc>
          <w:tcPr>
            <w:tcMar>
              <w:top w:w="80" w:type="dxa"/>
              <w:bottom w:w="80" w:type="dxa"/>
              <w:start w:w="60" w:type="dxa"/>
              <w:end w:w="60" w:type="dxa"/>
            </w:tcMar>
          </w:tcPr>
          <w:p>
            <w:pPr>
              <w:pStyle w:val="Paragraph"/>
              <w:jc w:val="left"/>
              <w:spacing w:line="0" w:lineRule="atLeast"/>
            </w:pPr>
            <w:r>
              <w:t xml:space="preserve">CapeNature</w:t>
            </w:r>
          </w:p>
        </w:tc>
        <w:tc>
          <w:tcPr>
            <w:tcMar>
              <w:top w:w="80" w:type="dxa"/>
              <w:bottom w:w="80" w:type="dxa"/>
              <w:start w:w="60" w:type="dxa"/>
              <w:end w:w="60" w:type="dxa"/>
            </w:tcMar>
          </w:tcPr>
          <w:p>
            <w:pPr>
              <w:pStyle w:val="Paragraph"/>
              <w:jc w:val="left"/>
              <w:spacing w:line="0" w:lineRule="atLeast"/>
            </w:pPr>
            <w:r>
              <w:t xml:space="preserve">Western Cape Nature Conservation Board</w:t>
            </w:r>
          </w:p>
        </w:tc>
      </w:tr>
      <w:tr>
        <w:tc>
          <w:tcPr>
            <w:tcMar>
              <w:top w:w="80" w:type="dxa"/>
              <w:bottom w:w="80" w:type="dxa"/>
              <w:start w:w="60" w:type="dxa"/>
              <w:end w:w="60" w:type="dxa"/>
            </w:tcMar>
          </w:tcPr>
          <w:p>
            <w:pPr>
              <w:pStyle w:val="Paragraph"/>
              <w:jc w:val="left"/>
              <w:spacing w:line="0" w:lineRule="atLeast"/>
            </w:pPr>
            <w:r>
              <w:t xml:space="preserve">CARs</w:t>
            </w:r>
          </w:p>
        </w:tc>
        <w:tc>
          <w:tcPr>
            <w:tcMar>
              <w:top w:w="80" w:type="dxa"/>
              <w:bottom w:w="80" w:type="dxa"/>
              <w:start w:w="60" w:type="dxa"/>
              <w:end w:w="60" w:type="dxa"/>
            </w:tcMar>
          </w:tcPr>
          <w:p>
            <w:pPr>
              <w:pStyle w:val="Paragraph"/>
              <w:jc w:val="left"/>
              <w:spacing w:line="0" w:lineRule="atLeast"/>
            </w:pPr>
            <w:r>
              <w:t xml:space="preserve">Civil Aviation Regulations</w:t>
            </w:r>
          </w:p>
        </w:tc>
      </w:tr>
      <w:tr>
        <w:tc>
          <w:tcPr>
            <w:tcMar>
              <w:top w:w="80" w:type="dxa"/>
              <w:bottom w:w="80" w:type="dxa"/>
              <w:start w:w="60" w:type="dxa"/>
              <w:end w:w="60" w:type="dxa"/>
            </w:tcMar>
          </w:tcPr>
          <w:p>
            <w:pPr>
              <w:pStyle w:val="Paragraph"/>
              <w:jc w:val="left"/>
              <w:spacing w:line="0" w:lineRule="atLeast"/>
            </w:pPr>
            <w:r>
              <w:t xml:space="preserve">CATS</w:t>
            </w:r>
          </w:p>
        </w:tc>
        <w:tc>
          <w:tcPr>
            <w:tcMar>
              <w:top w:w="80" w:type="dxa"/>
              <w:bottom w:w="80" w:type="dxa"/>
              <w:start w:w="60" w:type="dxa"/>
              <w:end w:w="60" w:type="dxa"/>
            </w:tcMar>
          </w:tcPr>
          <w:p>
            <w:pPr>
              <w:pStyle w:val="Paragraph"/>
              <w:jc w:val="left"/>
              <w:spacing w:line="0" w:lineRule="atLeast"/>
            </w:pPr>
            <w:r>
              <w:t xml:space="preserve">Civil Aviation Technical Standards</w:t>
            </w:r>
          </w:p>
        </w:tc>
      </w:tr>
      <w:tr>
        <w:tc>
          <w:tcPr>
            <w:tcMar>
              <w:top w:w="80" w:type="dxa"/>
              <w:bottom w:w="80" w:type="dxa"/>
              <w:start w:w="60" w:type="dxa"/>
              <w:end w:w="60" w:type="dxa"/>
            </w:tcMar>
          </w:tcPr>
          <w:p>
            <w:pPr>
              <w:pStyle w:val="Paragraph"/>
              <w:jc w:val="left"/>
              <w:spacing w:line="0" w:lineRule="atLeast"/>
            </w:pPr>
            <w:r>
              <w:t xml:space="preserve">DFFE</w:t>
            </w:r>
          </w:p>
        </w:tc>
        <w:tc>
          <w:tcPr>
            <w:tcMar>
              <w:top w:w="80" w:type="dxa"/>
              <w:bottom w:w="80" w:type="dxa"/>
              <w:start w:w="60" w:type="dxa"/>
              <w:end w:w="60" w:type="dxa"/>
            </w:tcMar>
          </w:tcPr>
          <w:p>
            <w:pPr>
              <w:pStyle w:val="Paragraph"/>
              <w:jc w:val="left"/>
              <w:spacing w:line="0" w:lineRule="atLeast"/>
            </w:pPr>
            <w:r>
              <w:t xml:space="preserve">Department of Forestry, Fisheries and the Environment</w:t>
            </w:r>
          </w:p>
        </w:tc>
      </w:tr>
      <w:tr>
        <w:tc>
          <w:tcPr>
            <w:tcMar>
              <w:top w:w="80" w:type="dxa"/>
              <w:bottom w:w="80" w:type="dxa"/>
              <w:start w:w="60" w:type="dxa"/>
              <w:end w:w="60" w:type="dxa"/>
            </w:tcMar>
          </w:tcPr>
          <w:p>
            <w:pPr>
              <w:pStyle w:val="Paragraph"/>
              <w:jc w:val="left"/>
              <w:spacing w:line="0" w:lineRule="atLeast"/>
            </w:pPr>
            <w:r>
              <w:t xml:space="preserve">DoT</w:t>
            </w:r>
          </w:p>
        </w:tc>
        <w:tc>
          <w:tcPr>
            <w:tcMar>
              <w:top w:w="80" w:type="dxa"/>
              <w:bottom w:w="80" w:type="dxa"/>
              <w:start w:w="60" w:type="dxa"/>
              <w:end w:w="60" w:type="dxa"/>
            </w:tcMar>
          </w:tcPr>
          <w:p>
            <w:pPr>
              <w:pStyle w:val="Paragraph"/>
              <w:jc w:val="left"/>
              <w:spacing w:line="0" w:lineRule="atLeast"/>
            </w:pPr>
            <w:r>
              <w:t xml:space="preserve">Department of Transport</w:t>
            </w:r>
          </w:p>
        </w:tc>
      </w:tr>
      <w:tr>
        <w:tc>
          <w:tcPr>
            <w:tcMar>
              <w:top w:w="80" w:type="dxa"/>
              <w:bottom w:w="80" w:type="dxa"/>
              <w:start w:w="60" w:type="dxa"/>
              <w:end w:w="60" w:type="dxa"/>
            </w:tcMar>
          </w:tcPr>
          <w:p>
            <w:pPr>
              <w:pStyle w:val="Paragraph"/>
              <w:jc w:val="left"/>
              <w:spacing w:line="0" w:lineRule="atLeast"/>
            </w:pPr>
            <w:r>
              <w:t xml:space="preserve">DTO</w:t>
            </w:r>
          </w:p>
        </w:tc>
        <w:tc>
          <w:tcPr>
            <w:tcMar>
              <w:top w:w="80" w:type="dxa"/>
              <w:bottom w:w="80" w:type="dxa"/>
              <w:start w:w="60" w:type="dxa"/>
              <w:end w:w="60" w:type="dxa"/>
            </w:tcMar>
          </w:tcPr>
          <w:p>
            <w:pPr>
              <w:pStyle w:val="Paragraph"/>
              <w:jc w:val="left"/>
              <w:spacing w:line="0" w:lineRule="atLeast"/>
            </w:pPr>
            <w:r>
              <w:t xml:space="preserve">Declared Training Organisation</w:t>
            </w:r>
          </w:p>
        </w:tc>
      </w:tr>
      <w:tr>
        <w:tc>
          <w:tcPr>
            <w:tcMar>
              <w:top w:w="80" w:type="dxa"/>
              <w:bottom w:w="80" w:type="dxa"/>
              <w:start w:w="60" w:type="dxa"/>
              <w:end w:w="60" w:type="dxa"/>
            </w:tcMar>
          </w:tcPr>
          <w:p>
            <w:pPr>
              <w:pStyle w:val="Paragraph"/>
              <w:jc w:val="left"/>
              <w:spacing w:line="0" w:lineRule="atLeast"/>
            </w:pPr>
            <w:r>
              <w:t xml:space="preserve">FAI</w:t>
            </w:r>
          </w:p>
        </w:tc>
        <w:tc>
          <w:tcPr>
            <w:tcMar>
              <w:top w:w="80" w:type="dxa"/>
              <w:bottom w:w="80" w:type="dxa"/>
              <w:start w:w="60" w:type="dxa"/>
              <w:end w:w="60" w:type="dxa"/>
            </w:tcMar>
          </w:tcPr>
          <w:p>
            <w:pPr>
              <w:pStyle w:val="Paragraph"/>
              <w:jc w:val="left"/>
              <w:spacing w:line="0" w:lineRule="atLeast"/>
            </w:pPr>
            <w:r>
              <w:t xml:space="preserve">Fédération Aéronautique Internationale</w:t>
            </w:r>
          </w:p>
        </w:tc>
      </w:tr>
      <w:tr>
        <w:tc>
          <w:tcPr>
            <w:tcMar>
              <w:top w:w="80" w:type="dxa"/>
              <w:bottom w:w="80" w:type="dxa"/>
              <w:start w:w="60" w:type="dxa"/>
              <w:end w:w="60" w:type="dxa"/>
            </w:tcMar>
          </w:tcPr>
          <w:p>
            <w:pPr>
              <w:pStyle w:val="Paragraph"/>
              <w:jc w:val="left"/>
              <w:spacing w:line="0" w:lineRule="atLeast"/>
            </w:pPr>
            <w:r>
              <w:t xml:space="preserve">ICASA</w:t>
            </w:r>
          </w:p>
        </w:tc>
        <w:tc>
          <w:tcPr>
            <w:tcMar>
              <w:top w:w="80" w:type="dxa"/>
              <w:bottom w:w="80" w:type="dxa"/>
              <w:start w:w="60" w:type="dxa"/>
              <w:end w:w="60" w:type="dxa"/>
            </w:tcMar>
          </w:tcPr>
          <w:p>
            <w:pPr>
              <w:pStyle w:val="Paragraph"/>
              <w:jc w:val="left"/>
              <w:spacing w:line="0" w:lineRule="atLeast"/>
            </w:pPr>
            <w:r>
              <w:t xml:space="preserve">Independent Communications Authority of South Africa (ICASA)</w:t>
            </w:r>
          </w:p>
        </w:tc>
      </w:tr>
      <w:tr>
        <w:tc>
          <w:tcPr>
            <w:tcMar>
              <w:top w:w="80" w:type="dxa"/>
              <w:bottom w:w="80" w:type="dxa"/>
              <w:start w:w="60" w:type="dxa"/>
              <w:end w:w="60" w:type="dxa"/>
            </w:tcMar>
          </w:tcPr>
          <w:p>
            <w:pPr>
              <w:pStyle w:val="Paragraph"/>
              <w:jc w:val="left"/>
              <w:spacing w:line="0" w:lineRule="atLeast"/>
            </w:pPr>
            <w:r>
              <w:t xml:space="preserve">IMC</w:t>
            </w:r>
          </w:p>
        </w:tc>
        <w:tc>
          <w:tcPr>
            <w:tcMar>
              <w:top w:w="80" w:type="dxa"/>
              <w:bottom w:w="80" w:type="dxa"/>
              <w:start w:w="60" w:type="dxa"/>
              <w:end w:w="60" w:type="dxa"/>
            </w:tcMar>
          </w:tcPr>
          <w:p>
            <w:pPr>
              <w:pStyle w:val="Paragraph"/>
              <w:jc w:val="left"/>
              <w:spacing w:line="0" w:lineRule="atLeast"/>
            </w:pPr>
            <w:r>
              <w:t xml:space="preserve">Instrument Meteorological Conditions</w:t>
            </w:r>
          </w:p>
        </w:tc>
      </w:tr>
      <w:tr>
        <w:tc>
          <w:tcPr>
            <w:tcMar>
              <w:top w:w="80" w:type="dxa"/>
              <w:bottom w:w="80" w:type="dxa"/>
              <w:start w:w="60" w:type="dxa"/>
              <w:end w:w="60" w:type="dxa"/>
            </w:tcMar>
          </w:tcPr>
          <w:p>
            <w:pPr>
              <w:pStyle w:val="Paragraph"/>
              <w:jc w:val="left"/>
              <w:spacing w:line="0" w:lineRule="atLeast"/>
            </w:pPr>
            <w:r>
              <w:t xml:space="preserve">IPPI</w:t>
            </w:r>
          </w:p>
        </w:tc>
        <w:tc>
          <w:tcPr>
            <w:tcMar>
              <w:top w:w="80" w:type="dxa"/>
              <w:bottom w:w="80" w:type="dxa"/>
              <w:start w:w="60" w:type="dxa"/>
              <w:end w:w="60" w:type="dxa"/>
            </w:tcMar>
          </w:tcPr>
          <w:p>
            <w:pPr>
              <w:pStyle w:val="Paragraph"/>
              <w:jc w:val="left"/>
              <w:spacing w:line="0" w:lineRule="atLeast"/>
            </w:pPr>
            <w:r>
              <w:t xml:space="preserve">International Pilot Proficiency Information</w:t>
            </w:r>
          </w:p>
        </w:tc>
      </w:tr>
      <w:tr>
        <w:tc>
          <w:tcPr>
            <w:tcMar>
              <w:top w:w="80" w:type="dxa"/>
              <w:bottom w:w="80" w:type="dxa"/>
              <w:start w:w="60" w:type="dxa"/>
              <w:end w:w="60" w:type="dxa"/>
            </w:tcMar>
          </w:tcPr>
          <w:p>
            <w:pPr>
              <w:pStyle w:val="Paragraph"/>
              <w:jc w:val="left"/>
              <w:spacing w:line="0" w:lineRule="atLeast"/>
            </w:pPr>
            <w:r>
              <w:t xml:space="preserve">LoP</w:t>
            </w:r>
          </w:p>
        </w:tc>
        <w:tc>
          <w:tcPr>
            <w:tcMar>
              <w:top w:w="80" w:type="dxa"/>
              <w:bottom w:w="80" w:type="dxa"/>
              <w:start w:w="60" w:type="dxa"/>
              <w:end w:w="60" w:type="dxa"/>
            </w:tcMar>
          </w:tcPr>
          <w:p>
            <w:pPr>
              <w:pStyle w:val="Paragraph"/>
              <w:jc w:val="left"/>
              <w:spacing w:line="0" w:lineRule="atLeast"/>
            </w:pPr>
            <w:r>
              <w:t xml:space="preserve">Letter of Procedure</w:t>
            </w:r>
          </w:p>
        </w:tc>
      </w:tr>
      <w:tr>
        <w:tc>
          <w:tcPr>
            <w:tcMar>
              <w:top w:w="80" w:type="dxa"/>
              <w:bottom w:w="80" w:type="dxa"/>
              <w:start w:w="60" w:type="dxa"/>
              <w:end w:w="60" w:type="dxa"/>
            </w:tcMar>
          </w:tcPr>
          <w:p>
            <w:pPr>
              <w:pStyle w:val="Paragraph"/>
              <w:jc w:val="left"/>
              <w:spacing w:line="0" w:lineRule="atLeast"/>
            </w:pPr>
            <w:r>
              <w:t xml:space="preserve">MOP</w:t>
            </w:r>
          </w:p>
        </w:tc>
        <w:tc>
          <w:tcPr>
            <w:tcMar>
              <w:top w:w="80" w:type="dxa"/>
              <w:bottom w:w="80" w:type="dxa"/>
              <w:start w:w="60" w:type="dxa"/>
              <w:end w:w="60" w:type="dxa"/>
            </w:tcMar>
          </w:tcPr>
          <w:p>
            <w:pPr>
              <w:pStyle w:val="Paragraph"/>
              <w:jc w:val="left"/>
              <w:spacing w:line="0" w:lineRule="atLeast"/>
            </w:pPr>
            <w:r>
              <w:t xml:space="preserve">Manual of Procedures</w:t>
            </w:r>
          </w:p>
        </w:tc>
      </w:tr>
      <w:tr>
        <w:tc>
          <w:tcPr>
            <w:tcMar>
              <w:top w:w="80" w:type="dxa"/>
              <w:bottom w:w="80" w:type="dxa"/>
              <w:start w:w="60" w:type="dxa"/>
              <w:end w:w="60" w:type="dxa"/>
            </w:tcMar>
          </w:tcPr>
          <w:p>
            <w:pPr>
              <w:pStyle w:val="Paragraph"/>
              <w:jc w:val="left"/>
              <w:spacing w:line="0" w:lineRule="atLeast"/>
            </w:pPr>
            <w:r>
              <w:t xml:space="preserve">NAC</w:t>
            </w:r>
          </w:p>
        </w:tc>
        <w:tc>
          <w:tcPr>
            <w:tcMar>
              <w:top w:w="80" w:type="dxa"/>
              <w:bottom w:w="80" w:type="dxa"/>
              <w:start w:w="60" w:type="dxa"/>
              <w:end w:w="60" w:type="dxa"/>
            </w:tcMar>
          </w:tcPr>
          <w:p>
            <w:pPr>
              <w:pStyle w:val="Paragraph"/>
              <w:jc w:val="left"/>
              <w:spacing w:line="0" w:lineRule="atLeast"/>
            </w:pPr>
            <w:r>
              <w:t xml:space="preserve">National Airsport Control</w:t>
            </w:r>
          </w:p>
        </w:tc>
      </w:tr>
      <w:tr>
        <w:tc>
          <w:tcPr>
            <w:tcMar>
              <w:top w:w="80" w:type="dxa"/>
              <w:bottom w:w="80" w:type="dxa"/>
              <w:start w:w="60" w:type="dxa"/>
              <w:end w:w="60" w:type="dxa"/>
            </w:tcMar>
          </w:tcPr>
          <w:p>
            <w:pPr>
              <w:pStyle w:val="Paragraph"/>
              <w:jc w:val="left"/>
              <w:spacing w:line="0" w:lineRule="atLeast"/>
            </w:pPr>
            <w:r>
              <w:t xml:space="preserve">NEMPAA</w:t>
            </w:r>
          </w:p>
        </w:tc>
        <w:tc>
          <w:tcPr>
            <w:tcMar>
              <w:top w:w="80" w:type="dxa"/>
              <w:bottom w:w="80" w:type="dxa"/>
              <w:start w:w="60" w:type="dxa"/>
              <w:end w:w="60" w:type="dxa"/>
            </w:tcMar>
          </w:tcPr>
          <w:p>
            <w:pPr>
              <w:pStyle w:val="Paragraph"/>
              <w:jc w:val="left"/>
              <w:spacing w:line="0" w:lineRule="atLeast"/>
            </w:pPr>
            <w:r>
              <w:t xml:space="preserve">National Environmental Management: Protected Areas Act</w:t>
            </w:r>
          </w:p>
        </w:tc>
      </w:tr>
      <w:tr>
        <w:tc>
          <w:tcPr>
            <w:tcMar>
              <w:top w:w="80" w:type="dxa"/>
              <w:bottom w:w="80" w:type="dxa"/>
              <w:start w:w="60" w:type="dxa"/>
              <w:end w:w="60" w:type="dxa"/>
            </w:tcMar>
          </w:tcPr>
          <w:p>
            <w:pPr>
              <w:pStyle w:val="Paragraph"/>
              <w:jc w:val="left"/>
              <w:spacing w:line="0" w:lineRule="atLeast"/>
            </w:pPr>
            <w:r>
              <w:t xml:space="preserve">NOTAM</w:t>
            </w:r>
          </w:p>
        </w:tc>
        <w:tc>
          <w:tcPr>
            <w:tcMar>
              <w:top w:w="80" w:type="dxa"/>
              <w:bottom w:w="80" w:type="dxa"/>
              <w:start w:w="60" w:type="dxa"/>
              <w:end w:w="60" w:type="dxa"/>
            </w:tcMar>
          </w:tcPr>
          <w:p>
            <w:pPr>
              <w:pStyle w:val="Paragraph"/>
              <w:jc w:val="left"/>
              <w:spacing w:line="0" w:lineRule="atLeast"/>
            </w:pPr>
            <w:r>
              <w:t xml:space="preserve">Notice to Airmen</w:t>
            </w:r>
          </w:p>
        </w:tc>
      </w:tr>
      <w:tr>
        <w:tc>
          <w:tcPr>
            <w:tcMar>
              <w:top w:w="80" w:type="dxa"/>
              <w:bottom w:w="80" w:type="dxa"/>
              <w:start w:w="60" w:type="dxa"/>
              <w:end w:w="60" w:type="dxa"/>
            </w:tcMar>
          </w:tcPr>
          <w:p>
            <w:pPr>
              <w:pStyle w:val="Paragraph"/>
              <w:jc w:val="left"/>
              <w:spacing w:line="0" w:lineRule="atLeast"/>
            </w:pPr>
            <w:r>
              <w:t xml:space="preserve">PAJA</w:t>
            </w:r>
          </w:p>
        </w:tc>
        <w:tc>
          <w:tcPr>
            <w:tcMar>
              <w:top w:w="80" w:type="dxa"/>
              <w:bottom w:w="80" w:type="dxa"/>
              <w:start w:w="60" w:type="dxa"/>
              <w:end w:w="60" w:type="dxa"/>
            </w:tcMar>
          </w:tcPr>
          <w:p>
            <w:pPr>
              <w:pStyle w:val="Paragraph"/>
              <w:jc w:val="left"/>
              <w:spacing w:line="0" w:lineRule="atLeast"/>
            </w:pPr>
            <w:r>
              <w:t xml:space="preserve">Promotion of Administrative Justice Act</w:t>
            </w:r>
          </w:p>
        </w:tc>
      </w:tr>
      <w:tr>
        <w:tc>
          <w:tcPr>
            <w:tcMar>
              <w:top w:w="80" w:type="dxa"/>
              <w:bottom w:w="80" w:type="dxa"/>
              <w:start w:w="60" w:type="dxa"/>
              <w:end w:w="60" w:type="dxa"/>
            </w:tcMar>
          </w:tcPr>
          <w:p>
            <w:pPr>
              <w:pStyle w:val="Paragraph"/>
              <w:jc w:val="left"/>
              <w:spacing w:line="0" w:lineRule="atLeast"/>
            </w:pPr>
            <w:r>
              <w:t xml:space="preserve">PAIA</w:t>
            </w:r>
          </w:p>
        </w:tc>
        <w:tc>
          <w:tcPr>
            <w:tcMar>
              <w:top w:w="80" w:type="dxa"/>
              <w:bottom w:w="80" w:type="dxa"/>
              <w:start w:w="60" w:type="dxa"/>
              <w:end w:w="60" w:type="dxa"/>
            </w:tcMar>
          </w:tcPr>
          <w:p>
            <w:pPr>
              <w:pStyle w:val="Paragraph"/>
              <w:jc w:val="left"/>
              <w:spacing w:line="0" w:lineRule="atLeast"/>
            </w:pPr>
            <w:r>
              <w:t xml:space="preserve">Promotion of Access to Information Act</w:t>
            </w:r>
          </w:p>
        </w:tc>
      </w:tr>
      <w:tr>
        <w:tc>
          <w:tcPr>
            <w:tcMar>
              <w:top w:w="80" w:type="dxa"/>
              <w:bottom w:w="80" w:type="dxa"/>
              <w:start w:w="60" w:type="dxa"/>
              <w:end w:w="60" w:type="dxa"/>
            </w:tcMar>
          </w:tcPr>
          <w:p>
            <w:pPr>
              <w:pStyle w:val="Paragraph"/>
              <w:jc w:val="left"/>
              <w:spacing w:line="0" w:lineRule="atLeast"/>
            </w:pPr>
            <w:r>
              <w:t xml:space="preserve">PIC</w:t>
            </w:r>
          </w:p>
        </w:tc>
        <w:tc>
          <w:tcPr>
            <w:tcMar>
              <w:top w:w="80" w:type="dxa"/>
              <w:bottom w:w="80" w:type="dxa"/>
              <w:start w:w="60" w:type="dxa"/>
              <w:end w:w="60" w:type="dxa"/>
            </w:tcMar>
          </w:tcPr>
          <w:p>
            <w:pPr>
              <w:pStyle w:val="Paragraph"/>
              <w:jc w:val="left"/>
              <w:spacing w:line="0" w:lineRule="atLeast"/>
            </w:pPr>
            <w:r>
              <w:t xml:space="preserve">Pilot-in-Command</w:t>
            </w:r>
          </w:p>
        </w:tc>
      </w:tr>
      <w:tr>
        <w:tc>
          <w:tcPr>
            <w:tcMar>
              <w:top w:w="80" w:type="dxa"/>
              <w:bottom w:w="80" w:type="dxa"/>
              <w:start w:w="60" w:type="dxa"/>
              <w:end w:w="60" w:type="dxa"/>
            </w:tcMar>
          </w:tcPr>
          <w:p>
            <w:pPr>
              <w:pStyle w:val="Paragraph"/>
              <w:jc w:val="left"/>
              <w:spacing w:line="0" w:lineRule="atLeast"/>
            </w:pPr>
            <w:r>
              <w:t xml:space="preserve">SACAA</w:t>
            </w:r>
          </w:p>
        </w:tc>
        <w:tc>
          <w:tcPr>
            <w:tcMar>
              <w:top w:w="80" w:type="dxa"/>
              <w:bottom w:w="80" w:type="dxa"/>
              <w:start w:w="60" w:type="dxa"/>
              <w:end w:w="60" w:type="dxa"/>
            </w:tcMar>
          </w:tcPr>
          <w:p>
            <w:pPr>
              <w:pStyle w:val="Paragraph"/>
              <w:jc w:val="left"/>
              <w:spacing w:line="0" w:lineRule="atLeast"/>
            </w:pPr>
            <w:r>
              <w:t xml:space="preserve">South African Civil Aviation Authority</w:t>
            </w:r>
          </w:p>
        </w:tc>
      </w:tr>
      <w:tr>
        <w:tc>
          <w:tcPr>
            <w:tcMar>
              <w:top w:w="80" w:type="dxa"/>
              <w:bottom w:w="80" w:type="dxa"/>
              <w:start w:w="60" w:type="dxa"/>
              <w:end w:w="60" w:type="dxa"/>
            </w:tcMar>
          </w:tcPr>
          <w:p>
            <w:pPr>
              <w:pStyle w:val="Paragraph"/>
              <w:jc w:val="left"/>
              <w:spacing w:line="0" w:lineRule="atLeast"/>
            </w:pPr>
            <w:r>
              <w:t xml:space="preserve">SAHPA</w:t>
            </w:r>
          </w:p>
        </w:tc>
        <w:tc>
          <w:tcPr>
            <w:tcMar>
              <w:top w:w="80" w:type="dxa"/>
              <w:bottom w:w="80" w:type="dxa"/>
              <w:start w:w="60" w:type="dxa"/>
              <w:end w:w="60" w:type="dxa"/>
            </w:tcMar>
          </w:tcPr>
          <w:p>
            <w:pPr>
              <w:pStyle w:val="Paragraph"/>
              <w:jc w:val="left"/>
              <w:spacing w:line="0" w:lineRule="atLeast"/>
            </w:pPr>
            <w:r>
              <w:t xml:space="preserve">South African Hang Gliding and Paragliding Association</w:t>
            </w:r>
          </w:p>
        </w:tc>
      </w:tr>
      <w:tr>
        <w:tc>
          <w:tcPr>
            <w:tcMar>
              <w:top w:w="80" w:type="dxa"/>
              <w:bottom w:w="80" w:type="dxa"/>
              <w:start w:w="60" w:type="dxa"/>
              <w:end w:w="60" w:type="dxa"/>
            </w:tcMar>
          </w:tcPr>
          <w:p>
            <w:pPr>
              <w:pStyle w:val="Paragraph"/>
              <w:jc w:val="left"/>
              <w:spacing w:line="0" w:lineRule="atLeast"/>
            </w:pPr>
            <w:r>
              <w:t xml:space="preserve">SANParks</w:t>
            </w:r>
          </w:p>
        </w:tc>
        <w:tc>
          <w:tcPr>
            <w:tcMar>
              <w:top w:w="80" w:type="dxa"/>
              <w:bottom w:w="80" w:type="dxa"/>
              <w:start w:w="60" w:type="dxa"/>
              <w:end w:w="60" w:type="dxa"/>
            </w:tcMar>
          </w:tcPr>
          <w:p>
            <w:pPr>
              <w:pStyle w:val="Paragraph"/>
              <w:jc w:val="left"/>
              <w:spacing w:line="0" w:lineRule="atLeast"/>
            </w:pPr>
            <w:r>
              <w:t xml:space="preserve">South African National Parks</w:t>
            </w:r>
          </w:p>
        </w:tc>
      </w:tr>
      <w:tr>
        <w:tc>
          <w:tcPr>
            <w:tcMar>
              <w:top w:w="80" w:type="dxa"/>
              <w:bottom w:w="80" w:type="dxa"/>
              <w:start w:w="60" w:type="dxa"/>
              <w:end w:w="60" w:type="dxa"/>
            </w:tcMar>
          </w:tcPr>
          <w:p>
            <w:pPr>
              <w:pStyle w:val="Paragraph"/>
              <w:jc w:val="left"/>
              <w:spacing w:line="0" w:lineRule="atLeast"/>
            </w:pPr>
            <w:r>
              <w:t xml:space="preserve">SAR</w:t>
            </w:r>
          </w:p>
        </w:tc>
        <w:tc>
          <w:tcPr>
            <w:tcMar>
              <w:top w:w="80" w:type="dxa"/>
              <w:bottom w:w="80" w:type="dxa"/>
              <w:start w:w="60" w:type="dxa"/>
              <w:end w:w="60" w:type="dxa"/>
            </w:tcMar>
          </w:tcPr>
          <w:p>
            <w:pPr>
              <w:pStyle w:val="Paragraph"/>
              <w:jc w:val="left"/>
              <w:spacing w:line="0" w:lineRule="atLeast"/>
            </w:pPr>
            <w:r>
              <w:t xml:space="preserve">Search and Rescue</w:t>
            </w:r>
          </w:p>
        </w:tc>
      </w:tr>
      <w:tr>
        <w:tc>
          <w:tcPr>
            <w:tcMar>
              <w:top w:w="80" w:type="dxa"/>
              <w:bottom w:w="80" w:type="dxa"/>
              <w:start w:w="60" w:type="dxa"/>
              <w:end w:w="60" w:type="dxa"/>
            </w:tcMar>
          </w:tcPr>
          <w:p>
            <w:pPr>
              <w:pStyle w:val="Paragraph"/>
              <w:jc w:val="left"/>
              <w:spacing w:line="0" w:lineRule="atLeast"/>
            </w:pPr>
            <w:r>
              <w:t xml:space="preserve">SASCOC</w:t>
            </w:r>
          </w:p>
        </w:tc>
        <w:tc>
          <w:tcPr>
            <w:tcMar>
              <w:top w:w="80" w:type="dxa"/>
              <w:bottom w:w="80" w:type="dxa"/>
              <w:start w:w="60" w:type="dxa"/>
              <w:end w:w="60" w:type="dxa"/>
            </w:tcMar>
          </w:tcPr>
          <w:p>
            <w:pPr>
              <w:pStyle w:val="Paragraph"/>
              <w:jc w:val="left"/>
              <w:spacing w:line="0" w:lineRule="atLeast"/>
            </w:pPr>
            <w:r>
              <w:t xml:space="preserve">South African Sports Confederation and Olympic Committee</w:t>
            </w:r>
          </w:p>
        </w:tc>
      </w:tr>
      <w:tr>
        <w:tc>
          <w:tcPr>
            <w:tcMar>
              <w:top w:w="80" w:type="dxa"/>
              <w:bottom w:w="80" w:type="dxa"/>
              <w:start w:w="60" w:type="dxa"/>
              <w:end w:w="60" w:type="dxa"/>
            </w:tcMar>
          </w:tcPr>
          <w:p>
            <w:pPr>
              <w:pStyle w:val="Paragraph"/>
              <w:jc w:val="left"/>
              <w:spacing w:line="0" w:lineRule="atLeast"/>
            </w:pPr>
            <w:r>
              <w:t xml:space="preserve">SMS</w:t>
            </w:r>
          </w:p>
        </w:tc>
        <w:tc>
          <w:tcPr>
            <w:tcMar>
              <w:top w:w="80" w:type="dxa"/>
              <w:bottom w:w="80" w:type="dxa"/>
              <w:start w:w="60" w:type="dxa"/>
              <w:end w:w="60" w:type="dxa"/>
            </w:tcMar>
          </w:tcPr>
          <w:p>
            <w:pPr>
              <w:pStyle w:val="Paragraph"/>
              <w:jc w:val="left"/>
              <w:spacing w:line="0" w:lineRule="atLeast"/>
            </w:pPr>
            <w:r>
              <w:t xml:space="preserve">Safety Management System</w:t>
            </w:r>
          </w:p>
        </w:tc>
      </w:tr>
      <w:tr>
        <w:tc>
          <w:tcPr>
            <w:tcMar>
              <w:top w:w="80" w:type="dxa"/>
              <w:bottom w:w="80" w:type="dxa"/>
              <w:start w:w="60" w:type="dxa"/>
              <w:end w:w="60" w:type="dxa"/>
            </w:tcMar>
          </w:tcPr>
          <w:p>
            <w:pPr>
              <w:pStyle w:val="Paragraph"/>
              <w:jc w:val="left"/>
              <w:spacing w:line="0" w:lineRule="atLeast"/>
            </w:pPr>
            <w:r>
              <w:t xml:space="preserve">VFR</w:t>
            </w:r>
          </w:p>
        </w:tc>
        <w:tc>
          <w:tcPr>
            <w:tcMar>
              <w:top w:w="80" w:type="dxa"/>
              <w:bottom w:w="80" w:type="dxa"/>
              <w:start w:w="60" w:type="dxa"/>
              <w:end w:w="60" w:type="dxa"/>
            </w:tcMar>
          </w:tcPr>
          <w:p>
            <w:pPr>
              <w:pStyle w:val="Paragraph"/>
              <w:jc w:val="left"/>
              <w:spacing w:line="0" w:lineRule="atLeast"/>
            </w:pPr>
            <w:r>
              <w:t xml:space="preserve">Visual Flight Rules</w:t>
            </w:r>
          </w:p>
        </w:tc>
      </w:tr>
      <w:tr>
        <w:tc>
          <w:tcPr>
            <w:tcMar>
              <w:top w:w="80" w:type="dxa"/>
              <w:bottom w:w="80" w:type="dxa"/>
              <w:start w:w="60" w:type="dxa"/>
              <w:end w:w="60" w:type="dxa"/>
            </w:tcMar>
          </w:tcPr>
          <w:p>
            <w:pPr>
              <w:pStyle w:val="Paragraph"/>
              <w:jc w:val="left"/>
              <w:spacing w:line="0" w:lineRule="atLeast"/>
            </w:pPr>
            <w:r>
              <w:t xml:space="preserve">VHF</w:t>
            </w:r>
          </w:p>
        </w:tc>
        <w:tc>
          <w:tcPr>
            <w:tcMar>
              <w:top w:w="80" w:type="dxa"/>
              <w:bottom w:w="80" w:type="dxa"/>
              <w:start w:w="60" w:type="dxa"/>
              <w:end w:w="60" w:type="dxa"/>
            </w:tcMar>
          </w:tcPr>
          <w:p>
            <w:pPr>
              <w:pStyle w:val="Paragraph"/>
              <w:jc w:val="left"/>
              <w:spacing w:line="0" w:lineRule="atLeast"/>
            </w:pPr>
            <w:r>
              <w:t xml:space="preserve">Very High Frequency</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4" w:type="default"/>
        </w:sectPr>
      </w:pPr>
    </w:p>
    <w:p>
      <w:pPr>
        <w:pStyle w:val="Heading 2"/>
        <w:spacing w:before="300" w:after="200"/>
        <w:outlineLvl w:val="1"/>
      </w:pPr>
      <w:bookmarkStart w:id="36" w:name="Part_2_-_Code_of_Conduct_and_Just_Culture"/>
      <w:bookmarkStart w:id="37" w:name="_toc18"/>
      <w:r>
        <w:t xml:space="preserve">Part 2 - Code of Conduct and Just Culture</w:t>
      </w:r>
      <w:bookmarkEnd w:id="36"/>
      <w:bookmarkEnd w:id="37"/>
    </w:p>
    <w:p>
      <w:pPr>
        <w:pStyle w:val="Paragraph"/>
        <w:ind w:start="240"/>
        <w:spacing w:before="120" w:after="60"/>
      </w:pPr>
      <w:r>
        <w:t xml:space="preserve">The Code of Conduct establishes the minimum behavioural standards applicable to all persons operating, participating, or acting under the oversight of the South African Hang Gliding and Paragliding Association (SAHPA).</w:t>
      </w:r>
    </w:p>
    <w:p>
      <w:pPr>
        <w:pStyle w:val="Paragraph"/>
        <w:ind w:start="240"/>
        <w:spacing w:before="120" w:after="60"/>
      </w:pPr>
      <w:r>
        <w:t xml:space="preserve">The Code exists to:</w:t>
      </w:r>
    </w:p>
    <w:p>
      <w:pPr>
        <w:pStyle w:val="Dashed List"/>
        <w:numPr>
          <w:ilvl w:val="0"/>
          <w:numId w:val="6"/>
        </w:numPr>
        <w:spacing w:before="20" w:after="12"/>
      </w:pPr>
      <w:r>
        <w:t xml:space="preserve">promote aviation safety and responsible conduct;</w:t>
      </w:r>
    </w:p>
    <w:p>
      <w:pPr>
        <w:pStyle w:val="Dashed List"/>
        <w:numPr>
          <w:ilvl w:val="0"/>
          <w:numId w:val="6"/>
        </w:numPr>
        <w:spacing w:after="12"/>
      </w:pPr>
      <w:r>
        <w:t xml:space="preserve">protect members of the public, landowners, and the environment;</w:t>
      </w:r>
    </w:p>
    <w:p>
      <w:pPr>
        <w:pStyle w:val="Dashed List"/>
        <w:numPr>
          <w:ilvl w:val="0"/>
          <w:numId w:val="6"/>
        </w:numPr>
        <w:spacing w:after="12"/>
      </w:pPr>
      <w:r>
        <w:t xml:space="preserve">support a healthy safety culture grounded in learning and accountability; and</w:t>
      </w:r>
    </w:p>
    <w:p>
      <w:pPr>
        <w:pStyle w:val="Dashed List"/>
        <w:numPr>
          <w:ilvl w:val="0"/>
          <w:numId w:val="6"/>
        </w:numPr>
        <w:spacing w:after="100"/>
      </w:pPr>
      <w:r>
        <w:t xml:space="preserve">provide a fair, predictable framework for addressing misconduct.</w:t>
      </w:r>
    </w:p>
    <w:p>
      <w:pPr>
        <w:pStyle w:val="Paragraph"/>
        <w:ind w:start="240"/>
        <w:spacing w:before="120" w:after="60"/>
      </w:pPr>
      <w:r>
        <w:t xml:space="preserve">This Code applies to:</w:t>
      </w:r>
    </w:p>
    <w:p>
      <w:pPr>
        <w:pStyle w:val="Dashed List"/>
        <w:numPr>
          <w:ilvl w:val="0"/>
          <w:numId w:val="7"/>
        </w:numPr>
        <w:spacing w:before="20" w:after="12"/>
      </w:pPr>
      <w:r>
        <w:t xml:space="preserve">all SAHPA Members;</w:t>
      </w:r>
    </w:p>
    <w:p>
      <w:pPr>
        <w:pStyle w:val="Dashed List"/>
        <w:numPr>
          <w:ilvl w:val="0"/>
          <w:numId w:val="7"/>
        </w:numPr>
        <w:spacing w:after="12"/>
      </w:pPr>
      <w:r>
        <w:t xml:space="preserve">instructors, officials, office bearers, and volunteers;</w:t>
      </w:r>
    </w:p>
    <w:p>
      <w:pPr>
        <w:pStyle w:val="Dashed List"/>
        <w:numPr>
          <w:ilvl w:val="0"/>
          <w:numId w:val="7"/>
        </w:numPr>
        <w:spacing w:after="12"/>
      </w:pPr>
      <w:r>
        <w:t xml:space="preserve">competitors and event participants; and</w:t>
      </w:r>
    </w:p>
    <w:p>
      <w:pPr>
        <w:pStyle w:val="Dashed List"/>
        <w:numPr>
          <w:ilvl w:val="0"/>
          <w:numId w:val="7"/>
        </w:numPr>
        <w:spacing w:after="100"/>
      </w:pPr>
      <w:r>
        <w:t xml:space="preserve">any person participating in activities conducted subject to SAHPA’s governance oversight under Part 149.</w:t>
      </w:r>
    </w:p>
    <w:p>
      <w:pPr>
        <w:pStyle w:val="Paragraph"/>
        <w:ind w:start="240"/>
        <w:spacing w:before="120" w:after="60"/>
      </w:pPr>
      <w:r>
        <w:t xml:space="preserve">The Code applies to conduct occurring:</w:t>
      </w:r>
    </w:p>
    <w:p>
      <w:pPr>
        <w:pStyle w:val="Dashed List"/>
        <w:numPr>
          <w:ilvl w:val="0"/>
          <w:numId w:val="8"/>
        </w:numPr>
        <w:spacing w:before="20" w:after="12"/>
      </w:pPr>
      <w:r>
        <w:t xml:space="preserve">during flying, training, competitions, and events;</w:t>
      </w:r>
    </w:p>
    <w:p>
      <w:pPr>
        <w:pStyle w:val="Dashed List"/>
        <w:numPr>
          <w:ilvl w:val="0"/>
          <w:numId w:val="8"/>
        </w:numPr>
        <w:spacing w:after="12"/>
      </w:pPr>
      <w:r>
        <w:t xml:space="preserve">at flying sites, launches, landings, and club facilities;</w:t>
      </w:r>
    </w:p>
    <w:p>
      <w:pPr>
        <w:pStyle w:val="Dashed List"/>
        <w:numPr>
          <w:ilvl w:val="0"/>
          <w:numId w:val="8"/>
        </w:numPr>
        <w:spacing w:after="100"/>
      </w:pPr>
      <w:r>
        <w:t xml:space="preserve">in official communications and public or online spaces where such conduct impacts SAHPA, its Members, or the public.</w:t>
      </w:r>
    </w:p>
    <w:p>
      <w:pPr>
        <w:pStyle w:val="Paragraph"/>
        <w:ind w:start="240"/>
        <w:spacing w:before="120" w:after="60"/>
      </w:pPr>
      <w:r>
        <w:t xml:space="preserve">Guidance material in this Part is explanatory and non-binding. The Rules set out below are binding and enforceable.</w:t>
      </w:r>
    </w:p>
    <w:p>
      <w:pPr>
        <w:pStyle w:val="Heading 3"/>
        <w:spacing w:before="300" w:after="100"/>
        <w:outlineLvl w:val="2"/>
      </w:pPr>
      <w:bookmarkStart w:id="38" w:name="Guidance"/>
      <w:bookmarkStart w:id="39" w:name="_toc19"/>
      <w:r>
        <w:t xml:space="preserve">Guidance</w:t>
      </w:r>
      <w:bookmarkEnd w:id="38"/>
      <w:bookmarkEnd w:id="39"/>
    </w:p>
    <w:p>
      <w:pPr>
        <w:pStyle w:val="Heading 4"/>
        <w:spacing w:before="300" w:after="100"/>
        <w:outlineLvl w:val="3"/>
      </w:pPr>
      <w:bookmarkStart w:id="40" w:name="Just_Culture_Framework"/>
      <w:bookmarkStart w:id="41" w:name="_toc20"/>
      <w:r>
        <w:t xml:space="preserve">Just Culture Framework</w:t>
      </w:r>
      <w:bookmarkEnd w:id="40"/>
      <w:bookmarkEnd w:id="41"/>
    </w:p>
    <w:p>
      <w:pPr>
        <w:pStyle w:val="Paragraph"/>
        <w:ind w:start="240"/>
        <w:spacing w:before="120" w:after="60"/>
      </w:pPr>
      <w:r>
        <w:t xml:space="preserve">SAHPA adopts a </w:t>
      </w:r>
      <w:r>
        <w:rPr>
          <w:rStyle w:val="Emphasis"/>
        </w:rPr>
        <w:t xml:space="preserve">Just Culture</w:t>
      </w:r>
      <w:r>
        <w:t xml:space="preserve"> approach consistent with recognised aviation safety management principles.</w:t>
      </w:r>
    </w:p>
    <w:p>
      <w:pPr>
        <w:pStyle w:val="Paragraph"/>
        <w:ind w:start="240"/>
        <w:spacing w:before="120" w:after="60"/>
      </w:pPr>
      <w:r>
        <w:t xml:space="preserve">This approach recognises that:</w:t>
      </w:r>
    </w:p>
    <w:p>
      <w:pPr>
        <w:pStyle w:val="Dashed List"/>
        <w:numPr>
          <w:ilvl w:val="0"/>
          <w:numId w:val="9"/>
        </w:numPr>
        <w:spacing w:before="20" w:after="12"/>
      </w:pPr>
      <w:r>
        <w:t xml:space="preserve">human error is an inherent aspect of complex aviation activities and should be addressed through learning and system improvement;</w:t>
      </w:r>
    </w:p>
    <w:p>
      <w:pPr>
        <w:pStyle w:val="Dashed List"/>
        <w:numPr>
          <w:ilvl w:val="0"/>
          <w:numId w:val="9"/>
        </w:numPr>
        <w:spacing w:after="12"/>
      </w:pPr>
      <w:r>
        <w:t xml:space="preserve">at-risk behaviour, including the normalisation of unsafe practices, requires education, coaching, and proportionate corrective action; and</w:t>
      </w:r>
    </w:p>
    <w:p>
      <w:pPr>
        <w:pStyle w:val="Dashed List"/>
        <w:numPr>
          <w:ilvl w:val="0"/>
          <w:numId w:val="9"/>
        </w:numPr>
        <w:spacing w:after="100"/>
      </w:pPr>
      <w:r>
        <w:t xml:space="preserve">reckless or intentional behaviour, including illegal or unethical conduct, is unacceptable and attracts disciplinary, regulatory, or legal consequences.</w:t>
      </w:r>
    </w:p>
    <w:p>
      <w:pPr>
        <w:pStyle w:val="Paragraph"/>
        <w:ind w:start="240"/>
        <w:spacing w:before="120" w:after="60"/>
      </w:pPr>
      <w:r>
        <w:t xml:space="preserve">A Just Culture:</w:t>
      </w:r>
    </w:p>
    <w:p>
      <w:pPr>
        <w:pStyle w:val="Dashed List"/>
        <w:numPr>
          <w:ilvl w:val="0"/>
          <w:numId w:val="10"/>
        </w:numPr>
        <w:spacing w:before="20" w:after="12"/>
      </w:pPr>
      <w:r>
        <w:t xml:space="preserve">encourages the reporting of hazards, incidents, and mistakes;</w:t>
      </w:r>
    </w:p>
    <w:p>
      <w:pPr>
        <w:pStyle w:val="Dashed List"/>
        <w:numPr>
          <w:ilvl w:val="0"/>
          <w:numId w:val="10"/>
        </w:numPr>
        <w:spacing w:after="12"/>
      </w:pPr>
      <w:r>
        <w:t xml:space="preserve">distinguishes between error and misconduct; and</w:t>
      </w:r>
    </w:p>
    <w:p>
      <w:pPr>
        <w:pStyle w:val="Dashed List"/>
        <w:numPr>
          <w:ilvl w:val="0"/>
          <w:numId w:val="10"/>
        </w:numPr>
        <w:spacing w:after="100"/>
      </w:pPr>
      <w:r>
        <w:t xml:space="preserve">supports accountability without creating a culture of blame.</w:t>
      </w:r>
    </w:p>
    <w:p>
      <w:pPr>
        <w:pStyle w:val="Paragraph"/>
        <w:ind w:start="240"/>
        <w:spacing w:before="120" w:after="60"/>
      </w:pPr>
      <w:r>
        <w:t xml:space="preserve">Just Culture does not excuse:</w:t>
      </w:r>
    </w:p>
    <w:p>
      <w:pPr>
        <w:pStyle w:val="Dashed List"/>
        <w:numPr>
          <w:ilvl w:val="0"/>
          <w:numId w:val="11"/>
        </w:numPr>
        <w:spacing w:before="20" w:after="12"/>
      </w:pPr>
      <w:r>
        <w:t xml:space="preserve">deliberate violations of the law;</w:t>
      </w:r>
    </w:p>
    <w:p>
      <w:pPr>
        <w:pStyle w:val="Dashed List"/>
        <w:numPr>
          <w:ilvl w:val="0"/>
          <w:numId w:val="11"/>
        </w:numPr>
        <w:spacing w:after="12"/>
      </w:pPr>
      <w:r>
        <w:t xml:space="preserve">wilful disregard for safety or environmental protection; or</w:t>
      </w:r>
    </w:p>
    <w:p>
      <w:pPr>
        <w:pStyle w:val="Dashed List"/>
        <w:numPr>
          <w:ilvl w:val="0"/>
          <w:numId w:val="11"/>
        </w:numPr>
        <w:spacing w:after="100"/>
      </w:pPr>
      <w:r>
        <w:t xml:space="preserve">conduct that endangers the public or undermines SAHPA’s governance obligations.</w:t>
      </w:r>
    </w:p>
    <w:p>
      <w:pPr>
        <w:pStyle w:val="Paragraph"/>
        <w:ind w:start="240"/>
        <w:spacing w:before="120" w:after="60"/>
      </w:pPr>
      <w:r>
        <w:t xml:space="preserve">Nothing in this Part alters the Just Culture principles governing safety reporting set out in Part 17.</w:t>
      </w:r>
    </w:p>
    <w:p>
      <w:pPr>
        <w:pStyle w:val="Heading 4"/>
        <w:spacing w:before="300" w:after="100"/>
        <w:outlineLvl w:val="3"/>
      </w:pPr>
      <w:bookmarkStart w:id="42" w:name="Decision-Making_Principles"/>
      <w:bookmarkStart w:id="43" w:name="_toc21"/>
      <w:r>
        <w:t xml:space="preserve">Decision-Making Principles</w:t>
      </w:r>
      <w:bookmarkEnd w:id="42"/>
      <w:bookmarkEnd w:id="43"/>
    </w:p>
    <w:p>
      <w:pPr>
        <w:pStyle w:val="Paragraph"/>
        <w:ind w:start="240"/>
        <w:spacing w:before="120" w:after="60"/>
      </w:pPr>
      <w:r>
        <w:t xml:space="preserve">Where SAHPA exercises authority under this Code, including disciplinary or oversight functions, decisions are guided by the principles of administrative justice as contemplated in the Promotion of Administrative Justice Act (PAJA).</w:t>
      </w:r>
    </w:p>
    <w:p>
      <w:pPr>
        <w:pStyle w:val="Paragraph"/>
        <w:ind w:start="240"/>
        <w:spacing w:before="120" w:after="60"/>
      </w:pPr>
      <w:r>
        <w:t xml:space="preserve">SAHPA recognises the principles of:</w:t>
      </w:r>
    </w:p>
    <w:p>
      <w:pPr>
        <w:pStyle w:val="Dashed List"/>
        <w:numPr>
          <w:ilvl w:val="0"/>
          <w:numId w:val="12"/>
        </w:numPr>
        <w:spacing w:before="20" w:after="12"/>
      </w:pPr>
      <w:r>
        <w:rPr>
          <w:rStyle w:val="Strong"/>
        </w:rPr>
        <w:t xml:space="preserve">Lawfulness</w:t>
      </w:r>
      <w:r>
        <w:t xml:space="preserve">: Decisions are taken within SAHPA’s scope of authority and in alignment with applicable legislation and regulations.</w:t>
      </w:r>
    </w:p>
    <w:p>
      <w:pPr>
        <w:pStyle w:val="Dashed List"/>
        <w:numPr>
          <w:ilvl w:val="0"/>
          <w:numId w:val="12"/>
        </w:numPr>
        <w:spacing w:after="12"/>
      </w:pPr>
      <w:r>
        <w:rPr>
          <w:rStyle w:val="Strong"/>
        </w:rPr>
        <w:t xml:space="preserve">Reasonableness</w:t>
      </w:r>
      <w:r>
        <w:t xml:space="preserve"> - Decisions are proportionate to the conduct, intent, and risk posed.</w:t>
      </w:r>
    </w:p>
    <w:p>
      <w:pPr>
        <w:pStyle w:val="Dashed List"/>
        <w:numPr>
          <w:ilvl w:val="0"/>
          <w:numId w:val="12"/>
        </w:numPr>
        <w:spacing w:after="100"/>
      </w:pPr>
      <w:r>
        <w:rPr>
          <w:rStyle w:val="Strong"/>
        </w:rPr>
        <w:t xml:space="preserve">Procedural Fairness</w:t>
      </w:r>
      <w:r>
        <w:t xml:space="preserve"> - Affected persons are afforded a fair opportunity to respond, except where interim measures are required to address immediate safety or public risk.</w:t>
      </w:r>
    </w:p>
    <w:p>
      <w:pPr>
        <w:pStyle w:val="Paragraph"/>
        <w:ind w:start="240"/>
        <w:spacing w:before="120" w:after="60"/>
      </w:pPr>
      <w:r>
        <w:t xml:space="preserve">This Part is interpretive and does not prescribe procedures.</w:t>
      </w:r>
    </w:p>
    <w:p>
      <w:pPr>
        <w:pStyle w:val="Heading 4"/>
        <w:spacing w:before="300" w:after="100"/>
        <w:outlineLvl w:val="3"/>
      </w:pPr>
      <w:bookmarkStart w:id="44" w:name="Behaviour_Classification"/>
      <w:bookmarkStart w:id="45" w:name="_toc22"/>
      <w:r>
        <w:t xml:space="preserve">Behaviour Classification</w:t>
      </w:r>
      <w:bookmarkEnd w:id="44"/>
      <w:bookmarkEnd w:id="45"/>
    </w:p>
    <w:p>
      <w:pPr>
        <w:pStyle w:val="Paragraph"/>
        <w:ind w:start="240"/>
        <w:spacing w:before="120" w:after="60"/>
      </w:pPr>
      <w:r>
        <w:t xml:space="preserve">For purposes of interpretation and enforcement, conduct is generally understood to fall into one of the following categories:</w:t>
      </w:r>
    </w:p>
    <w:p>
      <w:pPr>
        <w:pStyle w:val="Dashed List"/>
        <w:numPr>
          <w:ilvl w:val="0"/>
          <w:numId w:val="13"/>
        </w:numPr>
        <w:spacing w:before="20" w:after="12"/>
      </w:pPr>
      <w:r>
        <w:rPr>
          <w:rStyle w:val="Strong"/>
        </w:rPr>
        <w:t xml:space="preserve">Human Error</w:t>
      </w:r>
      <w:r>
        <w:t xml:space="preserve">: Inadvertent actions or omissions without intent to create harm.</w:t>
      </w:r>
    </w:p>
    <w:p>
      <w:pPr>
        <w:pStyle w:val="Dashed List"/>
        <w:numPr>
          <w:ilvl w:val="0"/>
          <w:numId w:val="13"/>
        </w:numPr>
        <w:spacing w:after="12"/>
      </w:pPr>
      <w:r>
        <w:rPr>
          <w:rStyle w:val="Strong"/>
        </w:rPr>
        <w:t xml:space="preserve">At-Risk Behaviour</w:t>
      </w:r>
      <w:r>
        <w:t xml:space="preserve">: Behaviour that increases risk through poor judgement, shortcuts, or normalised deviation from accepted practice.</w:t>
      </w:r>
    </w:p>
    <w:p>
      <w:pPr>
        <w:pStyle w:val="Dashed List"/>
        <w:numPr>
          <w:ilvl w:val="0"/>
          <w:numId w:val="13"/>
        </w:numPr>
        <w:spacing w:after="100"/>
      </w:pPr>
      <w:r>
        <w:rPr>
          <w:rStyle w:val="Strong"/>
        </w:rPr>
        <w:t xml:space="preserve">Reckless or Intentional Behaviour</w:t>
      </w:r>
      <w:r>
        <w:t xml:space="preserve">: Conscious disregard for safety, legality, or the rights of others.</w:t>
      </w:r>
    </w:p>
    <w:p>
      <w:pPr>
        <w:pStyle w:val="Paragraph"/>
        <w:ind w:start="240"/>
        <w:spacing w:before="120" w:after="60"/>
      </w:pPr>
      <w:r>
        <w:t xml:space="preserve">The classification of conduct informs the application of sanctions but does not limit SAHPA’s authority to act where safety or public interest considerations require it.</w:t>
      </w:r>
    </w:p>
    <w:p>
      <w:pPr>
        <w:pStyle w:val="Heading 4"/>
        <w:spacing w:before="300" w:after="100"/>
        <w:outlineLvl w:val="3"/>
      </w:pPr>
      <w:bookmarkStart w:id="46" w:name="Good-Faith_Engagement_and_Non-Obstruction"/>
      <w:bookmarkStart w:id="47" w:name="_toc23"/>
      <w:r>
        <w:t xml:space="preserve">Good-Faith Engagement and Non-Obstruction</w:t>
      </w:r>
      <w:bookmarkEnd w:id="46"/>
      <w:bookmarkEnd w:id="47"/>
    </w:p>
    <w:p>
      <w:pPr>
        <w:pStyle w:val="Paragraph"/>
        <w:ind w:start="240"/>
        <w:spacing w:before="120" w:after="60"/>
      </w:pPr>
      <w:r>
        <w:t xml:space="preserve">SAHPA recognises that members and instructors retain all lawful rights to seek legal protection, including through the courts, where they reasonably believe such protection is required.</w:t>
      </w:r>
    </w:p>
    <w:p>
      <w:pPr>
        <w:pStyle w:val="Paragraph"/>
        <w:ind w:start="240"/>
        <w:spacing w:before="120" w:after="60"/>
      </w:pPr>
      <w:r>
        <w:t xml:space="preserve">At the same time, SAHPA’s delegated safety, oversight, and governance functions depend on the ability to engage with members, investigate safety concerns, and enforce compliance in a lawful and proportionate manner.</w:t>
      </w:r>
    </w:p>
    <w:p>
      <w:pPr>
        <w:pStyle w:val="Paragraph"/>
        <w:ind w:start="240"/>
        <w:spacing w:before="120" w:after="60"/>
      </w:pPr>
      <w:r>
        <w:t xml:space="preserve">Conduct that deliberately frustrates, obstructs, or neutralises SAHPA’s oversight through bad-faith use of external processes undermines aviation safety, regulatory integrity, and the public interest, and may be incompatible with continued recognition under this Manual.</w:t>
      </w:r>
    </w:p>
    <w:p>
      <w:pPr>
        <w:pStyle w:val="Heading 3"/>
        <w:spacing w:before="300" w:after="100"/>
        <w:outlineLvl w:val="2"/>
      </w:pPr>
      <w:bookmarkStart w:id="48" w:name="Rules_-_General_Obligations"/>
      <w:bookmarkStart w:id="49" w:name="_toc24"/>
      <w:r>
        <w:t xml:space="preserve">Rules - General Obligations</w:t>
      </w:r>
      <w:bookmarkEnd w:id="48"/>
      <w:bookmarkEnd w:id="49"/>
    </w:p>
    <w:p>
      <w:pPr>
        <w:pStyle w:val="Heading 4"/>
        <w:spacing w:before="300" w:after="100"/>
        <w:outlineLvl w:val="3"/>
      </w:pPr>
      <w:bookmarkStart w:id="50" w:name="Conduct_Standard"/>
      <w:bookmarkStart w:id="51" w:name="_toc25"/>
      <w:r>
        <w:t xml:space="preserve">2.1 Conduct Standard</w:t>
      </w:r>
      <w:bookmarkEnd w:id="50"/>
      <w:bookmarkEnd w:id="51"/>
    </w:p>
    <w:p>
      <w:pPr>
        <w:pStyle w:val="Paragraph"/>
        <w:ind w:start="240"/>
        <w:spacing w:before="120" w:after="60"/>
      </w:pPr>
      <w:r>
        <w:t xml:space="preserve">2.1.1 All Members and participants shall conduct themselves in a manner that:</w:t>
      </w:r>
    </w:p>
    <w:p>
      <w:pPr>
        <w:pStyle w:val="Dashed List"/>
        <w:numPr>
          <w:ilvl w:val="0"/>
          <w:numId w:val="14"/>
        </w:numPr>
        <w:spacing w:before="20" w:after="12"/>
      </w:pPr>
      <w:r>
        <w:t xml:space="preserve">does not endanger safety;</w:t>
      </w:r>
    </w:p>
    <w:p>
      <w:pPr>
        <w:pStyle w:val="Dashed List"/>
        <w:numPr>
          <w:ilvl w:val="0"/>
          <w:numId w:val="14"/>
        </w:numPr>
        <w:spacing w:after="12"/>
      </w:pPr>
      <w:r>
        <w:t xml:space="preserve">complies with applicable aviation law, this SAHPA Operations Manual, and site rules; and</w:t>
      </w:r>
    </w:p>
    <w:p>
      <w:pPr>
        <w:pStyle w:val="Dashed List"/>
        <w:numPr>
          <w:ilvl w:val="0"/>
          <w:numId w:val="14"/>
        </w:numPr>
        <w:spacing w:after="100"/>
      </w:pPr>
      <w:r>
        <w:t xml:space="preserve">does not bring SAHPA or the sport into disrepute.</w:t>
      </w:r>
    </w:p>
    <w:p>
      <w:pPr>
        <w:pStyle w:val="Heading 4"/>
        <w:spacing w:before="300" w:after="100"/>
        <w:outlineLvl w:val="3"/>
      </w:pPr>
      <w:bookmarkStart w:id="52" w:name="Compliance_with_Instructions"/>
      <w:bookmarkStart w:id="53" w:name="_toc26"/>
      <w:r>
        <w:t xml:space="preserve">2.2 Compliance with Instructions</w:t>
      </w:r>
      <w:bookmarkEnd w:id="52"/>
      <w:bookmarkEnd w:id="53"/>
    </w:p>
    <w:p>
      <w:pPr>
        <w:pStyle w:val="Paragraph"/>
        <w:ind w:start="240"/>
        <w:spacing w:before="120" w:after="60"/>
      </w:pPr>
      <w:r>
        <w:t xml:space="preserve">2.2.1 Members shall comply with lawful instructions issued by SAHPA, its officials, or authorised delegates acting within their mandate.</w:t>
      </w:r>
    </w:p>
    <w:p>
      <w:pPr>
        <w:pStyle w:val="Heading 4"/>
        <w:spacing w:before="300" w:after="100"/>
        <w:outlineLvl w:val="3"/>
      </w:pPr>
      <w:bookmarkStart w:id="54" w:name="Undesirable_Behaviour_and_Sanctions"/>
      <w:bookmarkStart w:id="55" w:name="_toc27"/>
      <w:r>
        <w:t xml:space="preserve">2.3 Undesirable Behaviour and Sanctions</w:t>
      </w:r>
      <w:bookmarkEnd w:id="54"/>
      <w:bookmarkEnd w:id="55"/>
    </w:p>
    <w:p>
      <w:pPr>
        <w:pStyle w:val="Paragraph"/>
        <w:ind w:start="240"/>
        <w:spacing w:before="120" w:after="60"/>
      </w:pPr>
      <w:r>
        <w:t xml:space="preserve">2.3.1 The table below identifies non-exhaustive examples of undesirable behaviour and the typical sanctions that may be imposed. Sanctions are applied using the standardised terminology defined in Part 2.7.</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2080"/>
        <w:gridCol w:w="2140"/>
        <w:gridCol w:w="2140"/>
        <w:gridCol w:w="212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Behaviour Category</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Undesirable Behaviour</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Examples (Non-Exhaustive)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Typical Sanctions</w:t>
            </w:r>
          </w:p>
        </w:tc>
      </w:tr>
      <w:tr>
        <w:tc>
          <w:tcPr>
            <w:tcMar>
              <w:top w:w="80" w:type="dxa"/>
              <w:bottom w:w="80" w:type="dxa"/>
              <w:start w:w="60" w:type="dxa"/>
              <w:end w:w="60" w:type="dxa"/>
            </w:tcMar>
          </w:tcPr>
          <w:p>
            <w:pPr>
              <w:pStyle w:val="Paragraph"/>
              <w:jc w:val="left"/>
              <w:spacing w:line="0" w:lineRule="atLeast"/>
            </w:pPr>
            <w:r>
              <w:t xml:space="preserve">Human Error</w:t>
            </w:r>
          </w:p>
        </w:tc>
        <w:tc>
          <w:tcPr>
            <w:tcMar>
              <w:top w:w="80" w:type="dxa"/>
              <w:bottom w:w="80" w:type="dxa"/>
              <w:start w:w="60" w:type="dxa"/>
              <w:end w:w="60" w:type="dxa"/>
            </w:tcMar>
          </w:tcPr>
          <w:p>
            <w:pPr>
              <w:pStyle w:val="Paragraph"/>
              <w:jc w:val="left"/>
              <w:spacing w:line="0" w:lineRule="atLeast"/>
            </w:pPr>
            <w:r>
              <w:t xml:space="preserve">Inadvertent procedural error</w:t>
            </w:r>
          </w:p>
        </w:tc>
        <w:tc>
          <w:tcPr>
            <w:tcMar>
              <w:top w:w="80" w:type="dxa"/>
              <w:bottom w:w="80" w:type="dxa"/>
              <w:start w:w="60" w:type="dxa"/>
              <w:end w:w="60" w:type="dxa"/>
            </w:tcMar>
          </w:tcPr>
          <w:p>
            <w:pPr>
              <w:pStyle w:val="Paragraph"/>
              <w:jc w:val="left"/>
              <w:spacing w:line="0" w:lineRule="atLeast"/>
            </w:pPr>
            <w:r>
              <w:t xml:space="preserve">Unintentional site rule breach, honest reporting mistake</w:t>
            </w:r>
          </w:p>
        </w:tc>
        <w:tc>
          <w:tcPr>
            <w:tcMar>
              <w:top w:w="80" w:type="dxa"/>
              <w:bottom w:w="80" w:type="dxa"/>
              <w:start w:w="60" w:type="dxa"/>
              <w:end w:w="60" w:type="dxa"/>
            </w:tcMar>
          </w:tcPr>
          <w:p>
            <w:pPr>
              <w:pStyle w:val="Paragraph"/>
              <w:jc w:val="left"/>
              <w:spacing w:line="0" w:lineRule="atLeast"/>
            </w:pPr>
            <w:r>
              <w:t xml:space="preserve">Informal Guidance; Mandatory Corrective Action</w:t>
            </w:r>
          </w:p>
        </w:tc>
      </w:tr>
      <w:tr>
        <w:tc>
          <w:tcPr>
            <w:tcMar>
              <w:top w:w="80" w:type="dxa"/>
              <w:bottom w:w="80" w:type="dxa"/>
              <w:start w:w="60" w:type="dxa"/>
              <w:end w:w="60" w:type="dxa"/>
            </w:tcMar>
          </w:tcPr>
          <w:p>
            <w:pPr>
              <w:pStyle w:val="Paragraph"/>
              <w:jc w:val="left"/>
              <w:spacing w:line="0" w:lineRule="atLeast"/>
            </w:pPr>
            <w:r>
              <w:t xml:space="preserve">At-Risk Behaviour</w:t>
            </w:r>
          </w:p>
        </w:tc>
        <w:tc>
          <w:tcPr>
            <w:tcMar>
              <w:top w:w="80" w:type="dxa"/>
              <w:bottom w:w="80" w:type="dxa"/>
              <w:start w:w="60" w:type="dxa"/>
              <w:end w:w="60" w:type="dxa"/>
            </w:tcMar>
          </w:tcPr>
          <w:p>
            <w:pPr>
              <w:pStyle w:val="Paragraph"/>
              <w:jc w:val="left"/>
              <w:spacing w:line="0" w:lineRule="atLeast"/>
            </w:pPr>
            <w:r>
              <w:t xml:space="preserve">Normalisation of unsafe practice</w:t>
            </w:r>
          </w:p>
        </w:tc>
        <w:tc>
          <w:tcPr>
            <w:tcMar>
              <w:top w:w="80" w:type="dxa"/>
              <w:bottom w:w="80" w:type="dxa"/>
              <w:start w:w="60" w:type="dxa"/>
              <w:end w:w="60" w:type="dxa"/>
            </w:tcMar>
          </w:tcPr>
          <w:p>
            <w:pPr>
              <w:pStyle w:val="Paragraph"/>
              <w:jc w:val="left"/>
              <w:spacing w:line="0" w:lineRule="atLeast"/>
            </w:pPr>
            <w:r>
              <w:t xml:space="preserve">Repeated minor breaches, casual disregard for procedures</w:t>
            </w:r>
          </w:p>
        </w:tc>
        <w:tc>
          <w:tcPr>
            <w:tcMar>
              <w:top w:w="80" w:type="dxa"/>
              <w:bottom w:w="80" w:type="dxa"/>
              <w:start w:w="60" w:type="dxa"/>
              <w:end w:w="60" w:type="dxa"/>
            </w:tcMar>
          </w:tcPr>
          <w:p>
            <w:pPr>
              <w:pStyle w:val="Paragraph"/>
              <w:jc w:val="left"/>
              <w:spacing w:line="0" w:lineRule="atLeast"/>
            </w:pPr>
            <w:r>
              <w:t xml:space="preserve">Formal Warning; Mandatory Corrective Action</w:t>
            </w:r>
          </w:p>
        </w:tc>
      </w:tr>
      <w:tr>
        <w:tc>
          <w:tcPr>
            <w:tcMar>
              <w:top w:w="80" w:type="dxa"/>
              <w:bottom w:w="80" w:type="dxa"/>
              <w:start w:w="60" w:type="dxa"/>
              <w:end w:w="60" w:type="dxa"/>
            </w:tcMar>
          </w:tcPr>
          <w:p>
            <w:pPr>
              <w:pStyle w:val="Paragraph"/>
              <w:jc w:val="left"/>
              <w:spacing w:line="0" w:lineRule="atLeast"/>
            </w:pPr>
            <w:r>
              <w:t xml:space="preserve">Safety</w:t>
            </w:r>
          </w:p>
        </w:tc>
        <w:tc>
          <w:tcPr>
            <w:tcMar>
              <w:top w:w="80" w:type="dxa"/>
              <w:bottom w:w="80" w:type="dxa"/>
              <w:start w:w="60" w:type="dxa"/>
              <w:end w:w="60" w:type="dxa"/>
            </w:tcMar>
          </w:tcPr>
          <w:p>
            <w:pPr>
              <w:pStyle w:val="Paragraph"/>
              <w:jc w:val="left"/>
              <w:spacing w:line="0" w:lineRule="atLeast"/>
            </w:pPr>
            <w:r>
              <w:t xml:space="preserve">Negligent or unsafe flying</w:t>
            </w:r>
          </w:p>
        </w:tc>
        <w:tc>
          <w:tcPr>
            <w:tcMar>
              <w:top w:w="80" w:type="dxa"/>
              <w:bottom w:w="80" w:type="dxa"/>
              <w:start w:w="60" w:type="dxa"/>
              <w:end w:w="60" w:type="dxa"/>
            </w:tcMar>
          </w:tcPr>
          <w:p>
            <w:pPr>
              <w:pStyle w:val="Paragraph"/>
              <w:jc w:val="left"/>
              <w:spacing w:line="0" w:lineRule="atLeast"/>
            </w:pPr>
            <w:r>
              <w:t xml:space="preserve">Unsafe launches, low flying over people, ignoring right-of-way</w:t>
            </w:r>
          </w:p>
        </w:tc>
        <w:tc>
          <w:tcPr>
            <w:tcMar>
              <w:top w:w="80" w:type="dxa"/>
              <w:bottom w:w="80" w:type="dxa"/>
              <w:start w:w="60" w:type="dxa"/>
              <w:end w:w="60" w:type="dxa"/>
            </w:tcMar>
          </w:tcPr>
          <w:p>
            <w:pPr>
              <w:pStyle w:val="Paragraph"/>
              <w:jc w:val="left"/>
              <w:spacing w:line="0" w:lineRule="atLeast"/>
            </w:pPr>
            <w:r>
              <w:t xml:space="preserve">Formal Warning; Temporary Suspension; Mandatory Corrective Action</w:t>
            </w:r>
          </w:p>
        </w:tc>
      </w:tr>
      <w:tr>
        <w:tc>
          <w:tcPr>
            <w:tcMar>
              <w:top w:w="80" w:type="dxa"/>
              <w:bottom w:w="80" w:type="dxa"/>
              <w:start w:w="60" w:type="dxa"/>
              <w:end w:w="60" w:type="dxa"/>
            </w:tcMar>
          </w:tcPr>
          <w:p>
            <w:pPr>
              <w:pStyle w:val="Paragraph"/>
              <w:jc w:val="left"/>
              <w:spacing w:line="0" w:lineRule="atLeast"/>
            </w:pPr>
            <w:r>
              <w:t xml:space="preserve">Compliance</w:t>
            </w:r>
          </w:p>
        </w:tc>
        <w:tc>
          <w:tcPr>
            <w:tcMar>
              <w:top w:w="80" w:type="dxa"/>
              <w:bottom w:w="80" w:type="dxa"/>
              <w:start w:w="60" w:type="dxa"/>
              <w:end w:w="60" w:type="dxa"/>
            </w:tcMar>
          </w:tcPr>
          <w:p>
            <w:pPr>
              <w:pStyle w:val="Paragraph"/>
              <w:jc w:val="left"/>
              <w:spacing w:line="0" w:lineRule="atLeast"/>
            </w:pPr>
            <w:r>
              <w:t xml:space="preserve">Unlicensed or unauthorised operation</w:t>
            </w:r>
          </w:p>
        </w:tc>
        <w:tc>
          <w:tcPr>
            <w:tcMar>
              <w:top w:w="80" w:type="dxa"/>
              <w:bottom w:w="80" w:type="dxa"/>
              <w:start w:w="60" w:type="dxa"/>
              <w:end w:w="60" w:type="dxa"/>
            </w:tcMar>
          </w:tcPr>
          <w:p>
            <w:pPr>
              <w:pStyle w:val="Paragraph"/>
              <w:jc w:val="left"/>
              <w:spacing w:line="0" w:lineRule="atLeast"/>
            </w:pPr>
            <w:r>
              <w:t xml:space="preserve">Flying without valid licence or rating</w:t>
            </w:r>
          </w:p>
        </w:tc>
        <w:tc>
          <w:tcPr>
            <w:tcMar>
              <w:top w:w="80" w:type="dxa"/>
              <w:bottom w:w="80" w:type="dxa"/>
              <w:start w:w="60" w:type="dxa"/>
              <w:end w:w="60" w:type="dxa"/>
            </w:tcMar>
          </w:tcPr>
          <w:p>
            <w:pPr>
              <w:pStyle w:val="Paragraph"/>
              <w:jc w:val="left"/>
              <w:spacing w:line="0" w:lineRule="atLeast"/>
            </w:pPr>
            <w:r>
              <w:t xml:space="preserve">Temporary Suspension; Regulatory Referral</w:t>
            </w:r>
          </w:p>
        </w:tc>
      </w:tr>
      <w:tr>
        <w:tc>
          <w:tcPr>
            <w:tcMar>
              <w:top w:w="80" w:type="dxa"/>
              <w:bottom w:w="80" w:type="dxa"/>
              <w:start w:w="60" w:type="dxa"/>
              <w:end w:w="60" w:type="dxa"/>
            </w:tcMar>
          </w:tcPr>
          <w:p>
            <w:pPr>
              <w:pStyle w:val="Paragraph"/>
              <w:jc w:val="left"/>
              <w:spacing w:line="0" w:lineRule="atLeast"/>
            </w:pPr>
            <w:r>
              <w:t xml:space="preserve">Compliance</w:t>
            </w:r>
          </w:p>
        </w:tc>
        <w:tc>
          <w:tcPr>
            <w:tcMar>
              <w:top w:w="80" w:type="dxa"/>
              <w:bottom w:w="80" w:type="dxa"/>
              <w:start w:w="60" w:type="dxa"/>
              <w:end w:w="60" w:type="dxa"/>
            </w:tcMar>
          </w:tcPr>
          <w:p>
            <w:pPr>
              <w:pStyle w:val="Paragraph"/>
              <w:jc w:val="left"/>
              <w:spacing w:line="0" w:lineRule="atLeast"/>
            </w:pPr>
            <w:r>
              <w:t xml:space="preserve">Illegal commercial or tandem operations</w:t>
            </w:r>
          </w:p>
        </w:tc>
        <w:tc>
          <w:tcPr>
            <w:tcMar>
              <w:top w:w="80" w:type="dxa"/>
              <w:bottom w:w="80" w:type="dxa"/>
              <w:start w:w="60" w:type="dxa"/>
              <w:end w:w="60" w:type="dxa"/>
            </w:tcMar>
          </w:tcPr>
          <w:p>
            <w:pPr>
              <w:pStyle w:val="Paragraph"/>
              <w:jc w:val="left"/>
              <w:spacing w:line="0" w:lineRule="atLeast"/>
            </w:pPr>
            <w:r>
              <w:t xml:space="preserve">Unauthorised paid flights</w:t>
            </w:r>
          </w:p>
        </w:tc>
        <w:tc>
          <w:tcPr>
            <w:tcMar>
              <w:top w:w="80" w:type="dxa"/>
              <w:bottom w:w="80" w:type="dxa"/>
              <w:start w:w="60" w:type="dxa"/>
              <w:end w:w="60" w:type="dxa"/>
            </w:tcMar>
          </w:tcPr>
          <w:p>
            <w:pPr>
              <w:pStyle w:val="Paragraph"/>
              <w:jc w:val="left"/>
              <w:spacing w:line="0" w:lineRule="atLeast"/>
            </w:pPr>
            <w:r>
              <w:t xml:space="preserve">Temporary Suspension; Termination of Membership; Regulatory Referral</w:t>
            </w:r>
          </w:p>
        </w:tc>
      </w:tr>
      <w:tr>
        <w:tc>
          <w:tcPr>
            <w:tcMar>
              <w:top w:w="80" w:type="dxa"/>
              <w:bottom w:w="80" w:type="dxa"/>
              <w:start w:w="60" w:type="dxa"/>
              <w:end w:w="60" w:type="dxa"/>
            </w:tcMar>
          </w:tcPr>
          <w:p>
            <w:pPr>
              <w:pStyle w:val="Paragraph"/>
              <w:jc w:val="left"/>
              <w:spacing w:line="0" w:lineRule="atLeast"/>
            </w:pPr>
            <w:r>
              <w:t xml:space="preserve">Integrity</w:t>
            </w:r>
          </w:p>
        </w:tc>
        <w:tc>
          <w:tcPr>
            <w:tcMar>
              <w:top w:w="80" w:type="dxa"/>
              <w:bottom w:w="80" w:type="dxa"/>
              <w:start w:w="60" w:type="dxa"/>
              <w:end w:w="60" w:type="dxa"/>
            </w:tcMar>
          </w:tcPr>
          <w:p>
            <w:pPr>
              <w:pStyle w:val="Paragraph"/>
              <w:jc w:val="left"/>
              <w:spacing w:line="0" w:lineRule="atLeast"/>
            </w:pPr>
            <w:r>
              <w:t xml:space="preserve">Dishonesty or misrepresentation</w:t>
            </w:r>
          </w:p>
        </w:tc>
        <w:tc>
          <w:tcPr>
            <w:tcMar>
              <w:top w:w="80" w:type="dxa"/>
              <w:bottom w:w="80" w:type="dxa"/>
              <w:start w:w="60" w:type="dxa"/>
              <w:end w:w="60" w:type="dxa"/>
            </w:tcMar>
          </w:tcPr>
          <w:p>
            <w:pPr>
              <w:pStyle w:val="Paragraph"/>
              <w:jc w:val="left"/>
              <w:spacing w:line="0" w:lineRule="atLeast"/>
            </w:pPr>
            <w:r>
              <w:t xml:space="preserve">Falsified logbooks, qualifications, insurance</w:t>
            </w:r>
          </w:p>
        </w:tc>
        <w:tc>
          <w:tcPr>
            <w:tcMar>
              <w:top w:w="80" w:type="dxa"/>
              <w:bottom w:w="80" w:type="dxa"/>
              <w:start w:w="60" w:type="dxa"/>
              <w:end w:w="60" w:type="dxa"/>
            </w:tcMar>
          </w:tcPr>
          <w:p>
            <w:pPr>
              <w:pStyle w:val="Paragraph"/>
              <w:jc w:val="left"/>
              <w:spacing w:line="0" w:lineRule="atLeast"/>
            </w:pPr>
            <w:r>
              <w:t xml:space="preserve">Termination of Membership; Regulatory Referral</w:t>
            </w:r>
          </w:p>
        </w:tc>
      </w:tr>
      <w:tr>
        <w:tc>
          <w:tcPr>
            <w:tcMar>
              <w:top w:w="80" w:type="dxa"/>
              <w:bottom w:w="80" w:type="dxa"/>
              <w:start w:w="60" w:type="dxa"/>
              <w:end w:w="60" w:type="dxa"/>
            </w:tcMar>
          </w:tcPr>
          <w:p>
            <w:pPr>
              <w:pStyle w:val="Paragraph"/>
              <w:jc w:val="left"/>
              <w:spacing w:line="0" w:lineRule="atLeast"/>
            </w:pPr>
            <w:r>
              <w:t xml:space="preserve">Conduct</w:t>
            </w:r>
          </w:p>
        </w:tc>
        <w:tc>
          <w:tcPr>
            <w:tcMar>
              <w:top w:w="80" w:type="dxa"/>
              <w:bottom w:w="80" w:type="dxa"/>
              <w:start w:w="60" w:type="dxa"/>
              <w:end w:w="60" w:type="dxa"/>
            </w:tcMar>
          </w:tcPr>
          <w:p>
            <w:pPr>
              <w:pStyle w:val="Paragraph"/>
              <w:jc w:val="left"/>
              <w:spacing w:line="0" w:lineRule="atLeast"/>
            </w:pPr>
            <w:r>
              <w:t xml:space="preserve">Abusive or threatening behaviour</w:t>
            </w:r>
          </w:p>
        </w:tc>
        <w:tc>
          <w:tcPr>
            <w:tcMar>
              <w:top w:w="80" w:type="dxa"/>
              <w:bottom w:w="80" w:type="dxa"/>
              <w:start w:w="60" w:type="dxa"/>
              <w:end w:w="60" w:type="dxa"/>
            </w:tcMar>
          </w:tcPr>
          <w:p>
            <w:pPr>
              <w:pStyle w:val="Paragraph"/>
              <w:jc w:val="left"/>
              <w:spacing w:line="0" w:lineRule="atLeast"/>
            </w:pPr>
            <w:r>
              <w:t xml:space="preserve">Harassment, intimidation, discrimination</w:t>
            </w:r>
          </w:p>
        </w:tc>
        <w:tc>
          <w:tcPr>
            <w:tcMar>
              <w:top w:w="80" w:type="dxa"/>
              <w:bottom w:w="80" w:type="dxa"/>
              <w:start w:w="60" w:type="dxa"/>
              <w:end w:w="60" w:type="dxa"/>
            </w:tcMar>
          </w:tcPr>
          <w:p>
            <w:pPr>
              <w:pStyle w:val="Paragraph"/>
              <w:jc w:val="left"/>
              <w:spacing w:line="0" w:lineRule="atLeast"/>
            </w:pPr>
            <w:r>
              <w:t xml:space="preserve">Formal Warning; Temporary Suspension; Termination of Membership</w:t>
            </w:r>
          </w:p>
        </w:tc>
      </w:tr>
      <w:tr>
        <w:tc>
          <w:tcPr>
            <w:tcMar>
              <w:top w:w="80" w:type="dxa"/>
              <w:bottom w:w="80" w:type="dxa"/>
              <w:start w:w="60" w:type="dxa"/>
              <w:end w:w="60" w:type="dxa"/>
            </w:tcMar>
          </w:tcPr>
          <w:p>
            <w:pPr>
              <w:pStyle w:val="Paragraph"/>
              <w:jc w:val="left"/>
              <w:spacing w:line="0" w:lineRule="atLeast"/>
            </w:pPr>
            <w:r>
              <w:t xml:space="preserve">Conduct</w:t>
            </w:r>
          </w:p>
        </w:tc>
        <w:tc>
          <w:tcPr>
            <w:tcMar>
              <w:top w:w="80" w:type="dxa"/>
              <w:bottom w:w="80" w:type="dxa"/>
              <w:start w:w="60" w:type="dxa"/>
              <w:end w:w="60" w:type="dxa"/>
            </w:tcMar>
          </w:tcPr>
          <w:p>
            <w:pPr>
              <w:pStyle w:val="Paragraph"/>
              <w:jc w:val="left"/>
              <w:spacing w:line="0" w:lineRule="atLeast"/>
            </w:pPr>
            <w:r>
              <w:t xml:space="preserve">Online misconduct</w:t>
            </w:r>
          </w:p>
        </w:tc>
        <w:tc>
          <w:tcPr>
            <w:tcMar>
              <w:top w:w="80" w:type="dxa"/>
              <w:bottom w:w="80" w:type="dxa"/>
              <w:start w:w="60" w:type="dxa"/>
              <w:end w:w="60" w:type="dxa"/>
            </w:tcMar>
          </w:tcPr>
          <w:p>
            <w:pPr>
              <w:pStyle w:val="Paragraph"/>
              <w:jc w:val="left"/>
              <w:spacing w:line="0" w:lineRule="atLeast"/>
            </w:pPr>
            <w:r>
              <w:t xml:space="preserve">Defamatory or abusive online conduct affecting SAHPA</w:t>
            </w:r>
          </w:p>
        </w:tc>
        <w:tc>
          <w:tcPr>
            <w:tcMar>
              <w:top w:w="80" w:type="dxa"/>
              <w:bottom w:w="80" w:type="dxa"/>
              <w:start w:w="60" w:type="dxa"/>
              <w:end w:w="60" w:type="dxa"/>
            </w:tcMar>
          </w:tcPr>
          <w:p>
            <w:pPr>
              <w:pStyle w:val="Paragraph"/>
              <w:jc w:val="left"/>
              <w:spacing w:line="0" w:lineRule="atLeast"/>
            </w:pPr>
            <w:r>
              <w:t xml:space="preserve">Formal Warning; Temporary Suspension; Termination of Membership</w:t>
            </w:r>
          </w:p>
        </w:tc>
      </w:tr>
      <w:tr>
        <w:tc>
          <w:tcPr>
            <w:tcMar>
              <w:top w:w="80" w:type="dxa"/>
              <w:bottom w:w="80" w:type="dxa"/>
              <w:start w:w="60" w:type="dxa"/>
              <w:end w:w="60" w:type="dxa"/>
            </w:tcMar>
          </w:tcPr>
          <w:p>
            <w:pPr>
              <w:pStyle w:val="Paragraph"/>
              <w:jc w:val="left"/>
              <w:spacing w:line="0" w:lineRule="atLeast"/>
            </w:pPr>
            <w:r>
              <w:t xml:space="preserve">Environmental</w:t>
            </w:r>
          </w:p>
        </w:tc>
        <w:tc>
          <w:tcPr>
            <w:tcMar>
              <w:top w:w="80" w:type="dxa"/>
              <w:bottom w:w="80" w:type="dxa"/>
              <w:start w:w="60" w:type="dxa"/>
              <w:end w:w="60" w:type="dxa"/>
            </w:tcMar>
          </w:tcPr>
          <w:p>
            <w:pPr>
              <w:pStyle w:val="Paragraph"/>
              <w:jc w:val="left"/>
              <w:spacing w:line="0" w:lineRule="atLeast"/>
            </w:pPr>
            <w:r>
              <w:t xml:space="preserve">Environmental harm or disregard</w:t>
            </w:r>
          </w:p>
        </w:tc>
        <w:tc>
          <w:tcPr>
            <w:tcMar>
              <w:top w:w="80" w:type="dxa"/>
              <w:bottom w:w="80" w:type="dxa"/>
              <w:start w:w="60" w:type="dxa"/>
              <w:end w:w="60" w:type="dxa"/>
            </w:tcMar>
          </w:tcPr>
          <w:p>
            <w:pPr>
              <w:pStyle w:val="Paragraph"/>
              <w:jc w:val="left"/>
              <w:spacing w:line="0" w:lineRule="atLeast"/>
            </w:pPr>
            <w:r>
              <w:t xml:space="preserve">Flying in prohibited conservation areas, site damage</w:t>
            </w:r>
          </w:p>
        </w:tc>
        <w:tc>
          <w:tcPr>
            <w:tcMar>
              <w:top w:w="80" w:type="dxa"/>
              <w:bottom w:w="80" w:type="dxa"/>
              <w:start w:w="60" w:type="dxa"/>
              <w:end w:w="60" w:type="dxa"/>
            </w:tcMar>
          </w:tcPr>
          <w:p>
            <w:pPr>
              <w:pStyle w:val="Paragraph"/>
              <w:jc w:val="left"/>
              <w:spacing w:line="0" w:lineRule="atLeast"/>
            </w:pPr>
            <w:r>
              <w:t xml:space="preserve">Site or Activity Restriction; Temporary Suspension; Regulatory Referral</w:t>
            </w:r>
          </w:p>
        </w:tc>
      </w:tr>
      <w:tr>
        <w:tc>
          <w:tcPr>
            <w:tcMar>
              <w:top w:w="80" w:type="dxa"/>
              <w:bottom w:w="80" w:type="dxa"/>
              <w:start w:w="60" w:type="dxa"/>
              <w:end w:w="60" w:type="dxa"/>
            </w:tcMar>
          </w:tcPr>
          <w:p>
            <w:pPr>
              <w:pStyle w:val="Paragraph"/>
              <w:jc w:val="left"/>
              <w:spacing w:line="0" w:lineRule="atLeast"/>
            </w:pPr>
            <w:r>
              <w:t xml:space="preserve">Governance</w:t>
            </w:r>
          </w:p>
        </w:tc>
        <w:tc>
          <w:tcPr>
            <w:tcMar>
              <w:top w:w="80" w:type="dxa"/>
              <w:bottom w:w="80" w:type="dxa"/>
              <w:start w:w="60" w:type="dxa"/>
              <w:end w:w="60" w:type="dxa"/>
            </w:tcMar>
          </w:tcPr>
          <w:p>
            <w:pPr>
              <w:pStyle w:val="Paragraph"/>
              <w:jc w:val="left"/>
              <w:spacing w:line="0" w:lineRule="atLeast"/>
            </w:pPr>
            <w:r>
              <w:t xml:space="preserve">Obstruction or interference</w:t>
            </w:r>
          </w:p>
        </w:tc>
        <w:tc>
          <w:tcPr>
            <w:tcMar>
              <w:top w:w="80" w:type="dxa"/>
              <w:bottom w:w="80" w:type="dxa"/>
              <w:start w:w="60" w:type="dxa"/>
              <w:end w:w="60" w:type="dxa"/>
            </w:tcMar>
          </w:tcPr>
          <w:p>
            <w:pPr>
              <w:pStyle w:val="Paragraph"/>
              <w:jc w:val="left"/>
              <w:spacing w:line="0" w:lineRule="atLeast"/>
            </w:pPr>
            <w:r>
              <w:t xml:space="preserve">Obstructing investigations, intimidating officials</w:t>
            </w:r>
          </w:p>
        </w:tc>
        <w:tc>
          <w:tcPr>
            <w:tcMar>
              <w:top w:w="80" w:type="dxa"/>
              <w:bottom w:w="80" w:type="dxa"/>
              <w:start w:w="60" w:type="dxa"/>
              <w:end w:w="60" w:type="dxa"/>
            </w:tcMar>
          </w:tcPr>
          <w:p>
            <w:pPr>
              <w:pStyle w:val="Paragraph"/>
              <w:jc w:val="left"/>
              <w:spacing w:line="0" w:lineRule="atLeast"/>
            </w:pPr>
            <w:r>
              <w:t xml:space="preserve">Temporary Suspension; Termination of Membership</w:t>
            </w:r>
          </w:p>
        </w:tc>
      </w:tr>
      <w:tr>
        <w:tc>
          <w:tcPr>
            <w:tcMar>
              <w:top w:w="80" w:type="dxa"/>
              <w:bottom w:w="80" w:type="dxa"/>
              <w:start w:w="60" w:type="dxa"/>
              <w:end w:w="60" w:type="dxa"/>
            </w:tcMar>
          </w:tcPr>
          <w:p>
            <w:pPr>
              <w:pStyle w:val="Paragraph"/>
              <w:jc w:val="left"/>
              <w:spacing w:line="0" w:lineRule="atLeast"/>
            </w:pPr>
            <w:r>
              <w:t xml:space="preserve">Public Interest</w:t>
            </w:r>
          </w:p>
        </w:tc>
        <w:tc>
          <w:tcPr>
            <w:tcMar>
              <w:top w:w="80" w:type="dxa"/>
              <w:bottom w:w="80" w:type="dxa"/>
              <w:start w:w="60" w:type="dxa"/>
              <w:end w:w="60" w:type="dxa"/>
            </w:tcMar>
          </w:tcPr>
          <w:p>
            <w:pPr>
              <w:pStyle w:val="Paragraph"/>
              <w:jc w:val="left"/>
              <w:spacing w:line="0" w:lineRule="atLeast"/>
            </w:pPr>
            <w:r>
              <w:t xml:space="preserve">Endangerment of the public</w:t>
            </w:r>
          </w:p>
        </w:tc>
        <w:tc>
          <w:tcPr>
            <w:tcMar>
              <w:top w:w="80" w:type="dxa"/>
              <w:bottom w:w="80" w:type="dxa"/>
              <w:start w:w="60" w:type="dxa"/>
              <w:end w:w="60" w:type="dxa"/>
            </w:tcMar>
          </w:tcPr>
          <w:p>
            <w:pPr>
              <w:pStyle w:val="Paragraph"/>
              <w:jc w:val="left"/>
              <w:spacing w:line="0" w:lineRule="atLeast"/>
            </w:pPr>
            <w:r>
              <w:t xml:space="preserve">Unsafe tandem activity, misleading the public</w:t>
            </w:r>
          </w:p>
        </w:tc>
        <w:tc>
          <w:tcPr>
            <w:tcMar>
              <w:top w:w="80" w:type="dxa"/>
              <w:bottom w:w="80" w:type="dxa"/>
              <w:start w:w="60" w:type="dxa"/>
              <w:end w:w="60" w:type="dxa"/>
            </w:tcMar>
          </w:tcPr>
          <w:p>
            <w:pPr>
              <w:pStyle w:val="Paragraph"/>
              <w:jc w:val="left"/>
              <w:spacing w:line="0" w:lineRule="atLeast"/>
            </w:pPr>
            <w:r>
              <w:t xml:space="preserve">Immediate Temporary Suspension; Regulatory Referral</w:t>
            </w:r>
          </w:p>
        </w:tc>
      </w:tr>
      <w:tr>
        <w:tc>
          <w:tcPr>
            <w:tcMar>
              <w:top w:w="80" w:type="dxa"/>
              <w:bottom w:w="80" w:type="dxa"/>
              <w:start w:w="60" w:type="dxa"/>
              <w:end w:w="60" w:type="dxa"/>
            </w:tcMar>
          </w:tcPr>
          <w:p>
            <w:pPr>
              <w:pStyle w:val="Paragraph"/>
              <w:jc w:val="left"/>
              <w:spacing w:line="0" w:lineRule="atLeast"/>
            </w:pPr>
            <w:r>
              <w:t xml:space="preserve">Cooperation</w:t>
            </w:r>
          </w:p>
        </w:tc>
        <w:tc>
          <w:tcPr>
            <w:tcMar>
              <w:top w:w="80" w:type="dxa"/>
              <w:bottom w:w="80" w:type="dxa"/>
              <w:start w:w="60" w:type="dxa"/>
              <w:end w:w="60" w:type="dxa"/>
            </w:tcMar>
          </w:tcPr>
          <w:p>
            <w:pPr>
              <w:pStyle w:val="Paragraph"/>
              <w:jc w:val="left"/>
              <w:spacing w:line="0" w:lineRule="atLeast"/>
            </w:pPr>
            <w:r>
              <w:t xml:space="preserve">Failure to report</w:t>
            </w:r>
          </w:p>
        </w:tc>
        <w:tc>
          <w:tcPr>
            <w:tcMar>
              <w:top w:w="80" w:type="dxa"/>
              <w:bottom w:w="80" w:type="dxa"/>
              <w:start w:w="60" w:type="dxa"/>
              <w:end w:w="60" w:type="dxa"/>
            </w:tcMar>
          </w:tcPr>
          <w:p>
            <w:pPr>
              <w:pStyle w:val="Paragraph"/>
              <w:jc w:val="left"/>
              <w:spacing w:line="0" w:lineRule="atLeast"/>
            </w:pPr>
            <w:r>
              <w:t xml:space="preserve">Failure to report accidents, serious incidents, or known illegal activity</w:t>
            </w:r>
          </w:p>
        </w:tc>
        <w:tc>
          <w:tcPr>
            <w:tcMar>
              <w:top w:w="80" w:type="dxa"/>
              <w:bottom w:w="80" w:type="dxa"/>
              <w:start w:w="60" w:type="dxa"/>
              <w:end w:w="60" w:type="dxa"/>
            </w:tcMar>
          </w:tcPr>
          <w:p>
            <w:pPr>
              <w:pStyle w:val="Paragraph"/>
              <w:jc w:val="left"/>
              <w:spacing w:line="0" w:lineRule="atLeast"/>
            </w:pPr>
            <w:r>
              <w:t xml:space="preserve">Formal Warning; Temporary Suspension</w:t>
            </w:r>
          </w:p>
        </w:tc>
      </w:tr>
    </w:tbl>
    <w:p>
      <w:pPr>
        <w:pStyle w:val="Heading 4"/>
        <w:spacing w:before="300" w:after="100"/>
        <w:outlineLvl w:val="3"/>
      </w:pPr>
      <w:bookmarkStart w:id="56" w:name="Global_Sanctions_Register"/>
      <w:bookmarkStart w:id="57" w:name="_toc28"/>
      <w:r>
        <w:t xml:space="preserve">2.4 Global Sanctions Register</w:t>
      </w:r>
      <w:bookmarkEnd w:id="56"/>
      <w:bookmarkEnd w:id="57"/>
    </w:p>
    <w:p>
      <w:pPr>
        <w:pStyle w:val="Paragraph"/>
        <w:ind w:start="240"/>
        <w:spacing w:before="120" w:after="60"/>
      </w:pPr>
      <w:r>
        <w:t xml:space="preserve">2.4.1 The following sanctions constitute the complete and standardised set of penalties available under the SAHPA Operations Manual. These terms shall be used consistently across all Parts.</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2760"/>
        <w:gridCol w:w="572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Sanction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Definition</w:t>
            </w:r>
          </w:p>
        </w:tc>
      </w:tr>
      <w:tr>
        <w:tc>
          <w:tcPr>
            <w:tcMar>
              <w:top w:w="80" w:type="dxa"/>
              <w:bottom w:w="80" w:type="dxa"/>
              <w:start w:w="60" w:type="dxa"/>
              <w:end w:w="60" w:type="dxa"/>
            </w:tcMar>
          </w:tcPr>
          <w:p>
            <w:pPr>
              <w:pStyle w:val="Paragraph"/>
              <w:jc w:val="left"/>
              <w:spacing w:line="0" w:lineRule="atLeast"/>
            </w:pPr>
            <w:r>
              <w:t xml:space="preserve">Informal Guidance</w:t>
            </w:r>
          </w:p>
        </w:tc>
        <w:tc>
          <w:tcPr>
            <w:tcMar>
              <w:top w:w="80" w:type="dxa"/>
              <w:bottom w:w="80" w:type="dxa"/>
              <w:start w:w="60" w:type="dxa"/>
              <w:end w:w="60" w:type="dxa"/>
            </w:tcMar>
          </w:tcPr>
          <w:p>
            <w:pPr>
              <w:pStyle w:val="Paragraph"/>
              <w:jc w:val="left"/>
              <w:spacing w:line="0" w:lineRule="atLeast"/>
            </w:pPr>
            <w:r>
              <w:t xml:space="preserve">Non-disciplinary coaching or feedback addressing low-risk human error</w:t>
            </w:r>
          </w:p>
        </w:tc>
      </w:tr>
      <w:tr>
        <w:tc>
          <w:tcPr>
            <w:tcMar>
              <w:top w:w="80" w:type="dxa"/>
              <w:bottom w:w="80" w:type="dxa"/>
              <w:start w:w="60" w:type="dxa"/>
              <w:end w:w="60" w:type="dxa"/>
            </w:tcMar>
          </w:tcPr>
          <w:p>
            <w:pPr>
              <w:pStyle w:val="Paragraph"/>
              <w:jc w:val="left"/>
              <w:spacing w:line="0" w:lineRule="atLeast"/>
            </w:pPr>
            <w:r>
              <w:t xml:space="preserve">Formal Warning</w:t>
            </w:r>
          </w:p>
        </w:tc>
        <w:tc>
          <w:tcPr>
            <w:tcMar>
              <w:top w:w="80" w:type="dxa"/>
              <w:bottom w:w="80" w:type="dxa"/>
              <w:start w:w="60" w:type="dxa"/>
              <w:end w:w="60" w:type="dxa"/>
            </w:tcMar>
          </w:tcPr>
          <w:p>
            <w:pPr>
              <w:pStyle w:val="Paragraph"/>
              <w:jc w:val="left"/>
              <w:spacing w:line="0" w:lineRule="atLeast"/>
            </w:pPr>
            <w:r>
              <w:t xml:space="preserve">Written warning recorded against the Member</w:t>
            </w:r>
          </w:p>
        </w:tc>
      </w:tr>
      <w:tr>
        <w:tc>
          <w:tcPr>
            <w:tcMar>
              <w:top w:w="80" w:type="dxa"/>
              <w:bottom w:w="80" w:type="dxa"/>
              <w:start w:w="60" w:type="dxa"/>
              <w:end w:w="60" w:type="dxa"/>
            </w:tcMar>
          </w:tcPr>
          <w:p>
            <w:pPr>
              <w:pStyle w:val="Paragraph"/>
              <w:jc w:val="left"/>
              <w:spacing w:line="0" w:lineRule="atLeast"/>
            </w:pPr>
            <w:r>
              <w:t xml:space="preserve">Mandatory Corrective Action</w:t>
            </w:r>
          </w:p>
        </w:tc>
        <w:tc>
          <w:tcPr>
            <w:tcMar>
              <w:top w:w="80" w:type="dxa"/>
              <w:bottom w:w="80" w:type="dxa"/>
              <w:start w:w="60" w:type="dxa"/>
              <w:end w:w="60" w:type="dxa"/>
            </w:tcMar>
          </w:tcPr>
          <w:p>
            <w:pPr>
              <w:pStyle w:val="Paragraph"/>
              <w:jc w:val="left"/>
              <w:spacing w:line="0" w:lineRule="atLeast"/>
            </w:pPr>
            <w:r>
              <w:t xml:space="preserve">Required retraining, mentoring, assessment, or remedial activity</w:t>
            </w:r>
          </w:p>
        </w:tc>
      </w:tr>
      <w:tr>
        <w:tc>
          <w:tcPr>
            <w:tcMar>
              <w:top w:w="80" w:type="dxa"/>
              <w:bottom w:w="80" w:type="dxa"/>
              <w:start w:w="60" w:type="dxa"/>
              <w:end w:w="60" w:type="dxa"/>
            </w:tcMar>
          </w:tcPr>
          <w:p>
            <w:pPr>
              <w:pStyle w:val="Paragraph"/>
              <w:jc w:val="left"/>
              <w:spacing w:line="0" w:lineRule="atLeast"/>
            </w:pPr>
            <w:r>
              <w:t xml:space="preserve">Temporary Suspension</w:t>
            </w:r>
          </w:p>
        </w:tc>
        <w:tc>
          <w:tcPr>
            <w:tcMar>
              <w:top w:w="80" w:type="dxa"/>
              <w:bottom w:w="80" w:type="dxa"/>
              <w:start w:w="60" w:type="dxa"/>
              <w:end w:w="60" w:type="dxa"/>
            </w:tcMar>
          </w:tcPr>
          <w:p>
            <w:pPr>
              <w:pStyle w:val="Paragraph"/>
              <w:jc w:val="left"/>
              <w:spacing w:line="0" w:lineRule="atLeast"/>
            </w:pPr>
            <w:r>
              <w:t xml:space="preserve">Suspension of specified privileges for a defined period</w:t>
            </w:r>
          </w:p>
        </w:tc>
      </w:tr>
      <w:tr>
        <w:tc>
          <w:tcPr>
            <w:tcMar>
              <w:top w:w="80" w:type="dxa"/>
              <w:bottom w:w="80" w:type="dxa"/>
              <w:start w:w="60" w:type="dxa"/>
              <w:end w:w="60" w:type="dxa"/>
            </w:tcMar>
          </w:tcPr>
          <w:p>
            <w:pPr>
              <w:pStyle w:val="Paragraph"/>
              <w:jc w:val="left"/>
              <w:spacing w:line="0" w:lineRule="atLeast"/>
            </w:pPr>
            <w:r>
              <w:t xml:space="preserve">Site or Activity Restriction</w:t>
            </w:r>
          </w:p>
        </w:tc>
        <w:tc>
          <w:tcPr>
            <w:tcMar>
              <w:top w:w="80" w:type="dxa"/>
              <w:bottom w:w="80" w:type="dxa"/>
              <w:start w:w="60" w:type="dxa"/>
              <w:end w:w="60" w:type="dxa"/>
            </w:tcMar>
          </w:tcPr>
          <w:p>
            <w:pPr>
              <w:pStyle w:val="Paragraph"/>
              <w:jc w:val="left"/>
              <w:spacing w:line="0" w:lineRule="atLeast"/>
            </w:pPr>
            <w:r>
              <w:t xml:space="preserve">Prohibition from specific sites, activities, or roles</w:t>
            </w:r>
          </w:p>
        </w:tc>
      </w:tr>
      <w:tr>
        <w:tc>
          <w:tcPr>
            <w:tcMar>
              <w:top w:w="80" w:type="dxa"/>
              <w:bottom w:w="80" w:type="dxa"/>
              <w:start w:w="60" w:type="dxa"/>
              <w:end w:w="60" w:type="dxa"/>
            </w:tcMar>
          </w:tcPr>
          <w:p>
            <w:pPr>
              <w:pStyle w:val="Paragraph"/>
              <w:jc w:val="left"/>
              <w:spacing w:line="0" w:lineRule="atLeast"/>
            </w:pPr>
            <w:r>
              <w:t xml:space="preserve">Termination of Membership</w:t>
            </w:r>
          </w:p>
        </w:tc>
        <w:tc>
          <w:tcPr>
            <w:tcMar>
              <w:top w:w="80" w:type="dxa"/>
              <w:bottom w:w="80" w:type="dxa"/>
              <w:start w:w="60" w:type="dxa"/>
              <w:end w:w="60" w:type="dxa"/>
            </w:tcMar>
          </w:tcPr>
          <w:p>
            <w:pPr>
              <w:pStyle w:val="Paragraph"/>
              <w:jc w:val="left"/>
              <w:spacing w:line="0" w:lineRule="atLeast"/>
            </w:pPr>
            <w:r>
              <w:t xml:space="preserve">Removal of SAHPA membership</w:t>
            </w:r>
          </w:p>
        </w:tc>
      </w:tr>
      <w:tr>
        <w:tc>
          <w:tcPr>
            <w:tcMar>
              <w:top w:w="80" w:type="dxa"/>
              <w:bottom w:w="80" w:type="dxa"/>
              <w:start w:w="60" w:type="dxa"/>
              <w:end w:w="60" w:type="dxa"/>
            </w:tcMar>
          </w:tcPr>
          <w:p>
            <w:pPr>
              <w:pStyle w:val="Paragraph"/>
              <w:jc w:val="left"/>
              <w:spacing w:line="0" w:lineRule="atLeast"/>
            </w:pPr>
            <w:r>
              <w:t xml:space="preserve">Enforcement Referral</w:t>
            </w:r>
          </w:p>
        </w:tc>
        <w:tc>
          <w:tcPr>
            <w:tcMar>
              <w:top w:w="80" w:type="dxa"/>
              <w:bottom w:w="80" w:type="dxa"/>
              <w:start w:w="60" w:type="dxa"/>
              <w:end w:w="60" w:type="dxa"/>
            </w:tcMar>
          </w:tcPr>
          <w:p>
            <w:pPr>
              <w:pStyle w:val="Paragraph"/>
              <w:jc w:val="left"/>
              <w:spacing w:line="0" w:lineRule="atLeast"/>
            </w:pPr>
            <w:r>
              <w:t xml:space="preserve">Referral where conduct may constitute a criminal offence</w:t>
            </w:r>
          </w:p>
        </w:tc>
      </w:tr>
    </w:tbl>
    <w:p>
      <w:pPr>
        <w:pStyle w:val="Paragraph"/>
        <w:ind w:start="240"/>
        <w:spacing w:before="120" w:after="60"/>
      </w:pPr>
      <w:r>
        <w:t xml:space="preserve">2.4.2 Sanctions may be applied individually or in combination.</w:t>
      </w:r>
    </w:p>
    <w:p>
      <w:pPr>
        <w:pStyle w:val="Heading 4"/>
        <w:spacing w:before="300" w:after="100"/>
        <w:outlineLvl w:val="3"/>
      </w:pPr>
      <w:bookmarkStart w:id="58" w:name="Interim_Measures"/>
      <w:bookmarkStart w:id="59" w:name="_toc29"/>
      <w:r>
        <w:t xml:space="preserve">2.5 Interim Measures</w:t>
      </w:r>
      <w:bookmarkEnd w:id="58"/>
      <w:bookmarkEnd w:id="59"/>
    </w:p>
    <w:p>
      <w:pPr>
        <w:pStyle w:val="Paragraph"/>
        <w:ind w:start="240"/>
        <w:spacing w:before="120" w:after="60"/>
      </w:pPr>
      <w:r>
        <w:t xml:space="preserve">2.5.1 Where conduct presents an immediate risk to safety, the public, or the environment, SAHPA may impose interim measures, including Temporary Suspension or Site or Activity Restriction, pending final determination.</w:t>
      </w:r>
    </w:p>
    <w:p>
      <w:pPr>
        <w:pStyle w:val="Heading 4"/>
        <w:spacing w:before="300" w:after="100"/>
        <w:outlineLvl w:val="3"/>
      </w:pPr>
      <w:bookmarkStart w:id="60" w:name="Regulatory_and_Legal_Referrals"/>
      <w:bookmarkStart w:id="61" w:name="_toc30"/>
      <w:r>
        <w:t xml:space="preserve">2.6 Regulatory and Legal Referrals</w:t>
      </w:r>
      <w:bookmarkEnd w:id="60"/>
      <w:bookmarkEnd w:id="61"/>
    </w:p>
    <w:p>
      <w:pPr>
        <w:pStyle w:val="Paragraph"/>
        <w:ind w:start="240"/>
        <w:spacing w:before="120" w:after="60"/>
      </w:pPr>
      <w:r>
        <w:t xml:space="preserve">2.6.1 Conduct that may constitute a breach of the Civil Aviation Act, the Civil Aviation Regulations, or criminal law shall be referred to the appropriate authority, irrespective of SAHPA membership status.</w:t>
      </w:r>
    </w:p>
    <w:p>
      <w:pPr>
        <w:pStyle w:val="Heading 4"/>
        <w:spacing w:before="300" w:after="100"/>
        <w:outlineLvl w:val="3"/>
      </w:pPr>
      <w:bookmarkStart w:id="62" w:name="Integration_and_Precedence"/>
      <w:bookmarkStart w:id="63" w:name="_toc31"/>
      <w:r>
        <w:t xml:space="preserve">2.7 Integration and Precedence</w:t>
      </w:r>
      <w:bookmarkEnd w:id="62"/>
      <w:bookmarkEnd w:id="63"/>
    </w:p>
    <w:p>
      <w:pPr>
        <w:pStyle w:val="Paragraph"/>
        <w:ind w:start="240"/>
        <w:spacing w:before="120" w:after="60"/>
      </w:pPr>
      <w:r>
        <w:t xml:space="preserve">2.7.1 This Code of Conduct constitutes the primary behavioural standard applicable across all SAHPA activities.</w:t>
      </w:r>
    </w:p>
    <w:p>
      <w:pPr>
        <w:pStyle w:val="Paragraph"/>
        <w:ind w:start="240"/>
        <w:spacing w:before="120" w:after="60"/>
      </w:pPr>
      <w:r>
        <w:t xml:space="preserve">2.7.2 The following Sections of the SAHPA Operations Manual shall be interpreted and applied consistently with this Section:</w:t>
      </w:r>
    </w:p>
    <w:p>
      <w:pPr>
        <w:pStyle w:val="Dashed List"/>
        <w:numPr>
          <w:ilvl w:val="0"/>
          <w:numId w:val="15"/>
        </w:numPr>
        <w:spacing w:before="20" w:after="12"/>
      </w:pPr>
      <w:r>
        <w:t xml:space="preserve">Hazards, Incidents and Accidents</w:t>
      </w:r>
    </w:p>
    <w:p>
      <w:pPr>
        <w:pStyle w:val="Dashed List"/>
        <w:numPr>
          <w:ilvl w:val="0"/>
          <w:numId w:val="15"/>
        </w:numPr>
        <w:spacing w:after="12"/>
      </w:pPr>
      <w:r>
        <w:t xml:space="preserve">Safety Culture, Discipline and Corrective Action</w:t>
      </w:r>
    </w:p>
    <w:p>
      <w:pPr>
        <w:pStyle w:val="Dashed List"/>
        <w:numPr>
          <w:ilvl w:val="0"/>
          <w:numId w:val="15"/>
        </w:numPr>
        <w:spacing w:after="100"/>
      </w:pPr>
      <w:r>
        <w:t xml:space="preserve">Enforcement</w:t>
      </w:r>
    </w:p>
    <w:p>
      <w:pPr>
        <w:pStyle w:val="Paragraph"/>
        <w:ind w:start="240"/>
        <w:spacing w:before="120" w:after="60"/>
      </w:pPr>
      <w:r>
        <w:t xml:space="preserve">2.7.3 In matters relating to conduct classification and sanctions terminology, this Part shall prevail.</w:t>
      </w:r>
    </w:p>
    <w:p>
      <w:pPr>
        <w:pStyle w:val="Heading 4"/>
        <w:spacing w:before="300" w:after="100"/>
        <w:outlineLvl w:val="3"/>
      </w:pPr>
      <w:bookmarkStart w:id="64" w:name="Professional_Conduct_of_Committee_Members"/>
      <w:bookmarkStart w:id="65" w:name="_toc32"/>
      <w:r>
        <w:t xml:space="preserve">2.8 Professional Conduct of Committee Members</w:t>
      </w:r>
      <w:bookmarkEnd w:id="64"/>
      <w:bookmarkEnd w:id="65"/>
    </w:p>
    <w:p>
      <w:pPr>
        <w:pStyle w:val="Paragraph"/>
        <w:ind w:start="240"/>
        <w:spacing w:before="120" w:after="60"/>
      </w:pPr>
      <w:r>
        <w:t xml:space="preserve">2.8.1 A committee member shall act honestly, impartially, and in the best interests of SAHPA at all times while performing committee duties.</w:t>
      </w:r>
    </w:p>
    <w:p>
      <w:pPr>
        <w:pStyle w:val="Paragraph"/>
        <w:ind w:start="240"/>
        <w:spacing w:before="120" w:after="60"/>
      </w:pPr>
      <w:r>
        <w:t xml:space="preserve">2.8.2 A committee member shall exercise authority in a manner consistent with good governance, procedural fairness, and SAHPA’s safety and </w:t>
      </w:r>
      <w:r>
        <w:rPr>
          <w:rStyle w:val="Emphasis"/>
        </w:rPr>
        <w:t xml:space="preserve">Just Culture</w:t>
      </w:r>
      <w:r>
        <w:t xml:space="preserve"> principles.</w:t>
      </w:r>
    </w:p>
    <w:p>
      <w:pPr>
        <w:pStyle w:val="Paragraph"/>
        <w:ind w:start="240"/>
        <w:spacing w:before="120" w:after="60"/>
      </w:pPr>
      <w:r>
        <w:t xml:space="preserve">2.8.3 A committee member shall not misuse their position to intimidate, disadvantage, retaliate against, or improperly influence any member, instructor, official, or complainant.</w:t>
      </w:r>
    </w:p>
    <w:p>
      <w:pPr>
        <w:pStyle w:val="Paragraph"/>
        <w:ind w:start="240"/>
        <w:spacing w:before="120" w:after="60"/>
      </w:pPr>
      <w:r>
        <w:t xml:space="preserve">2.8.4 A committee member shall declare and manage conflicts of interest and shall recuse themselves from decision-making where such conflicts exist.</w:t>
      </w:r>
    </w:p>
    <w:p>
      <w:pPr>
        <w:pStyle w:val="Paragraph"/>
        <w:ind w:start="240"/>
        <w:spacing w:before="120" w:after="60"/>
      </w:pPr>
      <w:r>
        <w:t xml:space="preserve">2.8.5 A committee member shall respect confidentiality obligations and shall not disclose or exploit non-public information obtained through committee service.</w:t>
      </w:r>
    </w:p>
    <w:p>
      <w:pPr>
        <w:pStyle w:val="Paragraph"/>
        <w:ind w:start="240"/>
        <w:spacing w:before="120" w:after="60"/>
      </w:pPr>
      <w:r>
        <w:t xml:space="preserve">2.8.6 A committee member shall not interfere with, obstruct, or improperly influence disciplinary, safety, or investigative processes.</w:t>
      </w:r>
    </w:p>
    <w:p>
      <w:pPr>
        <w:pStyle w:val="Paragraph"/>
        <w:ind w:start="240"/>
        <w:spacing w:before="120" w:after="60"/>
      </w:pPr>
      <w:r>
        <w:t xml:space="preserve">2.8.7 A committee member shall ensure that all communications issued in an official capacity are factual, proportionate, and necessary for a legitimate governance, safety, or administrative purpose, and, in relation to safety, compliance, or disciplinary matters, are confined to relevant facts and process and shall not include speculation, personal commentary, ridicule, or language intended to demean, humiliate, shame, intimidate, defame, or improperly damage the reputation of any member, instructor, official, or complainant.</w:t>
      </w:r>
    </w:p>
    <w:p>
      <w:pPr>
        <w:pStyle w:val="Paragraph"/>
        <w:ind w:start="240"/>
        <w:spacing w:before="120" w:after="60"/>
      </w:pPr>
      <w:r>
        <w:t xml:space="preserve">2.8.8 Alleged breaches of this section shall be addressed in accordance with Part 17 (Safety Culture, Discipline and Corrective Action) and Part 18 (Discipline, Reporting, and Public Interest Protection), as applicable.</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5" w:type="default"/>
        </w:sectPr>
      </w:pPr>
    </w:p>
    <w:p>
      <w:pPr>
        <w:pStyle w:val="Heading 2"/>
        <w:spacing w:before="300" w:after="200"/>
        <w:outlineLvl w:val="1"/>
      </w:pPr>
      <w:bookmarkStart w:id="66" w:name="Part_3_-_Medical_Fitness"/>
      <w:bookmarkStart w:id="67" w:name="_toc33"/>
      <w:r>
        <w:t xml:space="preserve">Part 3 - Medical Fitness</w:t>
      </w:r>
      <w:bookmarkEnd w:id="66"/>
      <w:bookmarkEnd w:id="67"/>
    </w:p>
    <w:p>
      <w:pPr>
        <w:pStyle w:val="Paragraph"/>
        <w:ind w:start="240"/>
        <w:spacing w:before="120" w:after="60"/>
      </w:pPr>
      <w:r>
        <w:t xml:space="preserve">This Part sets out SAHPA’s expectations regarding medical fitness for Members participating in hang gliding and paragliding activities conducted under SAHPA recognition.</w:t>
      </w:r>
    </w:p>
    <w:p>
      <w:pPr>
        <w:pStyle w:val="Heading 3"/>
        <w:spacing w:before="300" w:after="100"/>
        <w:outlineLvl w:val="2"/>
      </w:pPr>
      <w:bookmarkStart w:id="68" w:name="Guidance_1"/>
      <w:bookmarkStart w:id="69" w:name="_toc34"/>
      <w:r>
        <w:t xml:space="preserve">Guidance</w:t>
      </w:r>
      <w:bookmarkEnd w:id="68"/>
      <w:bookmarkEnd w:id="69"/>
    </w:p>
    <w:p>
      <w:pPr>
        <w:pStyle w:val="Paragraph"/>
        <w:ind w:start="240"/>
        <w:spacing w:before="120" w:after="60"/>
      </w:pPr>
      <w:r>
        <w:t xml:space="preserve">Medical fitness is a fundamental aviation safety requirement. Impairment of physical or cognitive capacity presents a direct risk to pilots, other airspace users, spectators, landowners, and the general public.</w:t>
      </w:r>
    </w:p>
    <w:p>
      <w:pPr>
        <w:pStyle w:val="Paragraph"/>
        <w:ind w:start="240"/>
        <w:spacing w:before="120" w:after="60"/>
      </w:pPr>
      <w:r>
        <w:t xml:space="preserve">This Part does not replace or modify any medical certification requirements prescribed by the South African Civil Aviation Regulations, but establishes behavioural and safety obligations applicable to SAHPA Members.</w:t>
      </w:r>
    </w:p>
    <w:p>
      <w:pPr>
        <w:pStyle w:val="Heading 4"/>
        <w:spacing w:before="300" w:after="100"/>
        <w:outlineLvl w:val="3"/>
      </w:pPr>
      <w:bookmarkStart w:id="70" w:name="Regulatory_Framework"/>
      <w:bookmarkStart w:id="71" w:name="_toc35"/>
      <w:r>
        <w:t xml:space="preserve">Regulatory Framework</w:t>
      </w:r>
      <w:bookmarkEnd w:id="70"/>
      <w:bookmarkEnd w:id="71"/>
    </w:p>
    <w:p>
      <w:pPr>
        <w:pStyle w:val="Paragraph"/>
        <w:ind w:start="240"/>
        <w:spacing w:before="120" w:after="60"/>
      </w:pPr>
      <w:r>
        <w:t xml:space="preserve">Medical fitness in South African civil aviation is regulated primarily through the Civil Aviation Regulations, including but not limited to:</w:t>
      </w:r>
    </w:p>
    <w:p>
      <w:pPr>
        <w:pStyle w:val="Dashed List"/>
        <w:numPr>
          <w:ilvl w:val="0"/>
          <w:numId w:val="16"/>
        </w:numPr>
        <w:spacing w:before="20" w:after="12"/>
      </w:pPr>
      <w:r>
        <w:t xml:space="preserve">CAR Part 106 - Pilot Licensing, which prescribes medical certification standards and requirements applicable to certificate holders;</w:t>
      </w:r>
    </w:p>
    <w:p>
      <w:pPr>
        <w:pStyle w:val="Dashed List"/>
        <w:numPr>
          <w:ilvl w:val="0"/>
          <w:numId w:val="16"/>
        </w:numPr>
        <w:spacing w:after="12"/>
      </w:pPr>
      <w:r>
        <w:t xml:space="preserve">CAR Part 91 - General Operating and Flight Rules, including prohibitions on operating an aircraft while impaired by alcohol, drugs, medication, or other substances;</w:t>
      </w:r>
    </w:p>
    <w:p>
      <w:pPr>
        <w:pStyle w:val="Dashed List"/>
        <w:numPr>
          <w:ilvl w:val="0"/>
          <w:numId w:val="16"/>
        </w:numPr>
        <w:spacing w:after="100"/>
      </w:pPr>
      <w:r>
        <w:t xml:space="preserve">CAR Part 94 - Non-Type Certificated Aircraft Operations, as applicable to recreational aviation activities.</w:t>
      </w:r>
    </w:p>
    <w:p>
      <w:pPr>
        <w:pStyle w:val="Paragraph"/>
        <w:ind w:start="240"/>
        <w:spacing w:before="120" w:after="60"/>
      </w:pPr>
      <w:r>
        <w:t xml:space="preserve">The South African Civil Aviation Authority is the sole authority responsible for the issuance, suspension, or withdrawal of aviation medical certificates.</w:t>
      </w:r>
    </w:p>
    <w:p>
      <w:pPr>
        <w:pStyle w:val="Paragraph"/>
        <w:ind w:start="240"/>
        <w:spacing w:before="120" w:after="60"/>
      </w:pPr>
      <w:r>
        <w:t xml:space="preserve">SAHPA, as a Recreational Aviation Organisation recognised under CAR Part 149, does not issue medical certificates and does not assume the functions of an aeromedical examiner. SAHPA’s role is to promote safe participation, define acceptable conduct, and take action where unsafe behaviour presents a material risk.</w:t>
      </w:r>
    </w:p>
    <w:p>
      <w:pPr>
        <w:pStyle w:val="Heading 4"/>
        <w:spacing w:before="300" w:after="100"/>
        <w:outlineLvl w:val="3"/>
      </w:pPr>
      <w:bookmarkStart w:id="72" w:name="Relationship_Between_Medical_Certification_and_Fitness_to_Fly"/>
      <w:bookmarkStart w:id="73" w:name="_toc36"/>
      <w:r>
        <w:t xml:space="preserve">Relationship Between Medical Certification and Fitness to Fly</w:t>
      </w:r>
      <w:bookmarkEnd w:id="72"/>
      <w:bookmarkEnd w:id="73"/>
    </w:p>
    <w:p>
      <w:pPr>
        <w:pStyle w:val="Paragraph"/>
        <w:ind w:start="240"/>
        <w:spacing w:before="120" w:after="60"/>
      </w:pPr>
      <w:r>
        <w:t xml:space="preserve">Holding a valid aviation medical certificate does not, in itself, guarantee fitness to fly at a particular time.</w:t>
      </w:r>
    </w:p>
    <w:p>
      <w:pPr>
        <w:pStyle w:val="Paragraph"/>
        <w:ind w:start="240"/>
        <w:spacing w:before="120" w:after="60"/>
      </w:pPr>
      <w:r>
        <w:t xml:space="preserve">Fitness to fly is a dynamic condition that may be affected by illness, injury, fatigue, stress, medication, substance use, or other temporary factors occurring after a medical certificate has been issued.</w:t>
      </w:r>
    </w:p>
    <w:p>
      <w:pPr>
        <w:pStyle w:val="Paragraph"/>
        <w:ind w:start="240"/>
        <w:spacing w:before="120" w:after="60"/>
      </w:pPr>
      <w:r>
        <w:t xml:space="preserve">SAHPA recognises the aviation principle that pilots carry an ongoing responsibility to self-assess their fitness prior to each flight.</w:t>
      </w:r>
    </w:p>
    <w:p>
      <w:pPr>
        <w:pStyle w:val="Heading 4"/>
        <w:spacing w:before="300" w:after="100"/>
        <w:outlineLvl w:val="3"/>
      </w:pPr>
      <w:bookmarkStart w:id="74" w:name="Impairment_and_Temporary_Medical_Unfitness"/>
      <w:bookmarkStart w:id="75" w:name="_toc37"/>
      <w:r>
        <w:t xml:space="preserve">Impairment and Temporary Medical Unfitness</w:t>
      </w:r>
      <w:bookmarkEnd w:id="74"/>
      <w:bookmarkEnd w:id="75"/>
    </w:p>
    <w:p>
      <w:pPr>
        <w:pStyle w:val="Paragraph"/>
        <w:ind w:start="240"/>
        <w:spacing w:before="120" w:after="60"/>
      </w:pPr>
      <w:r>
        <w:t xml:space="preserve">Temporary medical unfitness may arise from circumstances including, but not limited to:</w:t>
      </w:r>
    </w:p>
    <w:p>
      <w:pPr>
        <w:pStyle w:val="Dashed List"/>
        <w:numPr>
          <w:ilvl w:val="0"/>
          <w:numId w:val="17"/>
        </w:numPr>
        <w:spacing w:before="20" w:after="12"/>
      </w:pPr>
      <w:r>
        <w:t xml:space="preserve">acute or chronic illness;</w:t>
      </w:r>
    </w:p>
    <w:p>
      <w:pPr>
        <w:pStyle w:val="Dashed List"/>
        <w:numPr>
          <w:ilvl w:val="0"/>
          <w:numId w:val="17"/>
        </w:numPr>
        <w:spacing w:after="12"/>
      </w:pPr>
      <w:r>
        <w:t xml:space="preserve">injury, post-surgical recovery, or physical limitation;</w:t>
      </w:r>
    </w:p>
    <w:p>
      <w:pPr>
        <w:pStyle w:val="Dashed List"/>
        <w:numPr>
          <w:ilvl w:val="0"/>
          <w:numId w:val="17"/>
        </w:numPr>
        <w:spacing w:after="12"/>
      </w:pPr>
      <w:r>
        <w:t xml:space="preserve">use of prescription or over-the-counter medication with sedating, psychoactive, or cognitive side effects;</w:t>
      </w:r>
    </w:p>
    <w:p>
      <w:pPr>
        <w:pStyle w:val="Dashed List"/>
        <w:numPr>
          <w:ilvl w:val="0"/>
          <w:numId w:val="17"/>
        </w:numPr>
        <w:spacing w:after="12"/>
      </w:pPr>
      <w:r>
        <w:t xml:space="preserve">alcohol or recreational drug use;</w:t>
      </w:r>
    </w:p>
    <w:p>
      <w:pPr>
        <w:pStyle w:val="Dashed List"/>
        <w:numPr>
          <w:ilvl w:val="0"/>
          <w:numId w:val="17"/>
        </w:numPr>
        <w:spacing w:after="12"/>
      </w:pPr>
      <w:r>
        <w:t xml:space="preserve">fatigue, dehydration, heat stress, or illness;</w:t>
      </w:r>
    </w:p>
    <w:p>
      <w:pPr>
        <w:pStyle w:val="Dashed List"/>
        <w:numPr>
          <w:ilvl w:val="0"/>
          <w:numId w:val="17"/>
        </w:numPr>
        <w:spacing w:after="100"/>
      </w:pPr>
      <w:r>
        <w:t xml:space="preserve">psychological or emotional distress affecting judgment, situational awareness, or risk perception.</w:t>
      </w:r>
    </w:p>
    <w:p>
      <w:pPr>
        <w:pStyle w:val="Paragraph"/>
        <w:ind w:start="240"/>
        <w:spacing w:before="120" w:after="60"/>
      </w:pPr>
      <w:r>
        <w:t xml:space="preserve">This guidance is explanatory and non-exhaustive. Responsibility for determining fitness to fly remains with the individual Member.</w:t>
      </w:r>
    </w:p>
    <w:p>
      <w:pPr>
        <w:pStyle w:val="Heading 4"/>
        <w:spacing w:before="300" w:after="100"/>
        <w:outlineLvl w:val="3"/>
      </w:pPr>
      <w:bookmarkStart w:id="76" w:name="Prohibited_Substances_and_Performance_Impairment"/>
      <w:bookmarkStart w:id="77" w:name="_toc38"/>
      <w:r>
        <w:t xml:space="preserve">Prohibited Substances and Performance Impairment</w:t>
      </w:r>
      <w:bookmarkEnd w:id="76"/>
      <w:bookmarkEnd w:id="77"/>
    </w:p>
    <w:p>
      <w:pPr>
        <w:pStyle w:val="Paragraph"/>
        <w:ind w:start="240"/>
        <w:spacing w:before="120" w:after="60"/>
      </w:pPr>
      <w:r>
        <w:t xml:space="preserve">The use of substances that impair physical or cognitive performance is incompatible with aviation safety.</w:t>
      </w:r>
    </w:p>
    <w:p>
      <w:pPr>
        <w:pStyle w:val="Paragraph"/>
        <w:ind w:start="240"/>
        <w:spacing w:before="120" w:after="60"/>
      </w:pPr>
      <w:r>
        <w:t xml:space="preserve">SAHPA aligns its expectations regarding prohibited substances with the World Anti-Doping Agency (WADA) Prohibited List, as updated from time to time. While developed for sport, the WADA list provides an internationally recognised benchmark for substances known to affect alertness, coordination, judgment, reaction time, and physiological stability.</w:t>
      </w:r>
    </w:p>
    <w:p>
      <w:pPr>
        <w:pStyle w:val="Paragraph"/>
        <w:ind w:start="240"/>
        <w:spacing w:before="120" w:after="60"/>
      </w:pPr>
      <w:r>
        <w:t xml:space="preserve">SAHPA does not conduct doping control or testing. Reference to the WADA Prohibited List is for safety governance purposes only.</w:t>
      </w:r>
    </w:p>
    <w:p>
      <w:pPr>
        <w:pStyle w:val="Heading 3"/>
        <w:spacing w:before="300" w:after="100"/>
        <w:outlineLvl w:val="2"/>
      </w:pPr>
      <w:bookmarkStart w:id="78" w:name="Rules_relating_to_Medical_Fitness"/>
      <w:bookmarkStart w:id="79" w:name="_toc39"/>
      <w:r>
        <w:t xml:space="preserve">Rules relating to Medical Fitness</w:t>
      </w:r>
      <w:bookmarkEnd w:id="78"/>
      <w:bookmarkEnd w:id="79"/>
    </w:p>
    <w:p>
      <w:pPr>
        <w:pStyle w:val="Paragraph"/>
        <w:ind w:start="240"/>
        <w:spacing w:before="120" w:after="60"/>
      </w:pPr>
      <w:r>
        <w:t xml:space="preserve">The following rules govern medical and psychological fitness to participate in recreational hang gliding and paragliding activities conducted under SAHPA recognition.</w:t>
      </w:r>
    </w:p>
    <w:p>
      <w:pPr>
        <w:pStyle w:val="Heading 4"/>
        <w:spacing w:before="300" w:after="100"/>
        <w:outlineLvl w:val="3"/>
      </w:pPr>
      <w:bookmarkStart w:id="80" w:name="General_Fitness_to_Fly"/>
      <w:bookmarkStart w:id="81" w:name="_toc40"/>
      <w:r>
        <w:t xml:space="preserve">3.1 General Fitness to Fly</w:t>
      </w:r>
      <w:bookmarkEnd w:id="80"/>
      <w:bookmarkEnd w:id="81"/>
    </w:p>
    <w:p>
      <w:pPr>
        <w:pStyle w:val="Paragraph"/>
        <w:ind w:start="240"/>
        <w:spacing w:before="120" w:after="60"/>
      </w:pPr>
      <w:r>
        <w:rPr>
          <w:rStyle w:val="Strong"/>
        </w:rPr>
        <w:t xml:space="preserve">3.1.1 Requirement for Fitness</w:t>
      </w:r>
    </w:p>
    <w:p>
      <w:pPr>
        <w:pStyle w:val="Paragraph"/>
        <w:ind w:start="240"/>
        <w:spacing w:before="120" w:after="60"/>
      </w:pPr>
      <w:r>
        <w:t xml:space="preserve">A Member shall participate in hang gliding or paragliding activities only when medically and psychologically fit to do so.</w:t>
      </w:r>
    </w:p>
    <w:p>
      <w:pPr>
        <w:pStyle w:val="Heading 4"/>
        <w:spacing w:before="300" w:after="100"/>
        <w:outlineLvl w:val="3"/>
      </w:pPr>
      <w:bookmarkStart w:id="82" w:name="Compliance_with_Civil_Aviation_Regulations"/>
      <w:bookmarkStart w:id="83" w:name="_toc41"/>
      <w:r>
        <w:t xml:space="preserve">3.2 Compliance with Civil Aviation Regulations</w:t>
      </w:r>
      <w:bookmarkEnd w:id="82"/>
      <w:bookmarkEnd w:id="83"/>
    </w:p>
    <w:p>
      <w:pPr>
        <w:pStyle w:val="Paragraph"/>
        <w:ind w:start="240"/>
        <w:spacing w:before="120" w:after="60"/>
      </w:pPr>
      <w:r>
        <w:rPr>
          <w:rStyle w:val="Strong"/>
        </w:rPr>
        <w:t xml:space="preserve">3.2.1 Regulatory Compliance</w:t>
      </w:r>
    </w:p>
    <w:p>
      <w:pPr>
        <w:pStyle w:val="Paragraph"/>
        <w:ind w:start="240"/>
        <w:spacing w:before="120" w:after="60"/>
      </w:pPr>
      <w:r>
        <w:t xml:space="preserve">A Member shall comply with all applicable Civil Aviation Regulations relating to medical fitness, impairment, alcohol, drugs, and medication, including those contained in Parts 106, 91, and 94 of the Civil Aviation Regulations.</w:t>
      </w:r>
    </w:p>
    <w:p>
      <w:pPr>
        <w:pStyle w:val="Heading 4"/>
        <w:spacing w:before="300" w:after="100"/>
        <w:outlineLvl w:val="3"/>
      </w:pPr>
      <w:bookmarkStart w:id="84" w:name="Duty_of_Ongoing_Self-Assessment"/>
      <w:bookmarkStart w:id="85" w:name="_toc42"/>
      <w:r>
        <w:t xml:space="preserve">3.3 Duty of Ongoing Self-Assessment</w:t>
      </w:r>
      <w:bookmarkEnd w:id="84"/>
      <w:bookmarkEnd w:id="85"/>
    </w:p>
    <w:p>
      <w:pPr>
        <w:pStyle w:val="Paragraph"/>
        <w:ind w:start="240"/>
        <w:spacing w:before="120" w:after="60"/>
      </w:pPr>
      <w:r>
        <w:rPr>
          <w:rStyle w:val="Strong"/>
        </w:rPr>
        <w:t xml:space="preserve">3.3.1 Pre-Flight Self-Assessment</w:t>
      </w:r>
    </w:p>
    <w:p>
      <w:pPr>
        <w:pStyle w:val="Paragraph"/>
        <w:ind w:start="240"/>
        <w:spacing w:before="120" w:after="60"/>
      </w:pPr>
      <w:r>
        <w:t xml:space="preserve">A Member shall take reasonable steps to assess their own medical fitness prior to flight.</w:t>
      </w:r>
    </w:p>
    <w:p>
      <w:pPr>
        <w:pStyle w:val="Paragraph"/>
        <w:ind w:start="240"/>
        <w:spacing w:before="120" w:after="60"/>
      </w:pPr>
      <w:r>
        <w:rPr>
          <w:rStyle w:val="Strong"/>
        </w:rPr>
        <w:t xml:space="preserve">3.3.2 Prohibition on Flight While Impaired</w:t>
      </w:r>
    </w:p>
    <w:p>
      <w:pPr>
        <w:pStyle w:val="Paragraph"/>
        <w:ind w:start="240"/>
        <w:spacing w:before="120" w:after="60"/>
      </w:pPr>
      <w:r>
        <w:t xml:space="preserve">A Member shall not fly if impaired in a manner that may reasonably be expected to compromise aviation safety.</w:t>
      </w:r>
    </w:p>
    <w:p>
      <w:pPr>
        <w:pStyle w:val="Heading 4"/>
        <w:spacing w:before="300" w:after="100"/>
        <w:outlineLvl w:val="3"/>
      </w:pPr>
      <w:bookmarkStart w:id="86" w:name="Medication_and_Medical_Treatment"/>
      <w:bookmarkStart w:id="87" w:name="_toc43"/>
      <w:r>
        <w:t xml:space="preserve">3.4 Medication and Medical Treatment</w:t>
      </w:r>
      <w:bookmarkEnd w:id="86"/>
      <w:bookmarkEnd w:id="87"/>
    </w:p>
    <w:p>
      <w:pPr>
        <w:pStyle w:val="Paragraph"/>
        <w:ind w:start="240"/>
        <w:spacing w:before="120" w:after="60"/>
      </w:pPr>
      <w:r>
        <w:rPr>
          <w:rStyle w:val="Strong"/>
        </w:rPr>
        <w:t xml:space="preserve">3.4.1 Impairing Medication or Treatment</w:t>
      </w:r>
    </w:p>
    <w:p>
      <w:pPr>
        <w:pStyle w:val="Paragraph"/>
        <w:ind w:start="240"/>
        <w:spacing w:before="120" w:after="60"/>
      </w:pPr>
      <w:r>
        <w:t xml:space="preserve">A Member shall not fly while using any medication or undergoing any treatment that materially impairs judgement, coordination, reaction time, awareness, or consciousness.</w:t>
      </w:r>
    </w:p>
    <w:p>
      <w:pPr>
        <w:pStyle w:val="Heading 4"/>
        <w:spacing w:before="300" w:after="100"/>
        <w:outlineLvl w:val="3"/>
      </w:pPr>
      <w:bookmarkStart w:id="88" w:name="Substances_Affecting_Fitness"/>
      <w:bookmarkStart w:id="89" w:name="_toc44"/>
      <w:r>
        <w:t xml:space="preserve">3.5 Substances Affecting Fitness</w:t>
      </w:r>
      <w:bookmarkEnd w:id="88"/>
      <w:bookmarkEnd w:id="89"/>
    </w:p>
    <w:p>
      <w:pPr>
        <w:pStyle w:val="Paragraph"/>
        <w:ind w:start="240"/>
        <w:spacing w:before="120" w:after="60"/>
      </w:pPr>
      <w:r>
        <w:rPr>
          <w:rStyle w:val="Strong"/>
        </w:rPr>
        <w:t xml:space="preserve">3.5.1 Prohibited Impairment</w:t>
      </w:r>
    </w:p>
    <w:p>
      <w:pPr>
        <w:pStyle w:val="Paragraph"/>
        <w:ind w:start="240"/>
        <w:spacing w:before="120" w:after="60"/>
      </w:pPr>
      <w:r>
        <w:t xml:space="preserve">A Member shall not participate in hang gliding or paragliding activities while under the influence of any substance that impairs, or may reasonably be expected to impair, physical or cognitive performance relevant to aviation safety.</w:t>
      </w:r>
    </w:p>
    <w:p>
      <w:pPr>
        <w:pStyle w:val="Paragraph"/>
        <w:ind w:start="240"/>
        <w:spacing w:before="120" w:after="60"/>
      </w:pPr>
      <w:r>
        <w:rPr>
          <w:rStyle w:val="Strong"/>
        </w:rPr>
        <w:t xml:space="preserve">3.5.2 Indicative Reference to Prohibited Substances</w:t>
      </w:r>
    </w:p>
    <w:p>
      <w:pPr>
        <w:pStyle w:val="Paragraph"/>
        <w:ind w:start="240"/>
        <w:spacing w:before="120" w:after="60"/>
      </w:pPr>
      <w:r>
        <w:t xml:space="preserve">For the purposes of Rule 3.5.1, substances listed on the World Anti-Doping Agency (WADA) Prohibited List may be used as an indicative reference for substances with known performance-altering or impairing effects.</w:t>
      </w:r>
    </w:p>
    <w:p>
      <w:pPr>
        <w:pStyle w:val="Paragraph"/>
        <w:ind w:start="240"/>
        <w:spacing w:before="120" w:after="60"/>
      </w:pPr>
      <w:r>
        <w:t xml:space="preserve">Inclusion on that list alone shall not constitute conclusive evidence of impairment for aviation safety purposes.</w:t>
      </w:r>
    </w:p>
    <w:p>
      <w:pPr>
        <w:pStyle w:val="Paragraph"/>
        <w:ind w:start="240"/>
        <w:spacing w:before="120" w:after="60"/>
      </w:pPr>
      <w:r>
        <w:rPr>
          <w:rStyle w:val="Strong"/>
        </w:rPr>
        <w:t xml:space="preserve">3.5.3 Competition-Specific Substance Controls</w:t>
      </w:r>
    </w:p>
    <w:p>
      <w:pPr>
        <w:pStyle w:val="Paragraph"/>
        <w:ind w:start="240"/>
        <w:spacing w:before="120" w:after="60"/>
      </w:pPr>
      <w:r>
        <w:t xml:space="preserve">A Member participating in a SAHPA-sanctioned competition shall comply with any applicable anti-doping or substance control requirements imposed by the relevant sporting or sanctioning authority for that event.</w:t>
      </w:r>
    </w:p>
    <w:p>
      <w:pPr>
        <w:pStyle w:val="Heading 4"/>
        <w:spacing w:before="300" w:after="100"/>
        <w:outlineLvl w:val="3"/>
      </w:pPr>
      <w:bookmarkStart w:id="90" w:name="Alcohol_and_Recreational_Drugs"/>
      <w:bookmarkStart w:id="91" w:name="_toc45"/>
      <w:r>
        <w:t xml:space="preserve">3.6 Alcohol and Recreational Drugs</w:t>
      </w:r>
      <w:bookmarkEnd w:id="90"/>
      <w:bookmarkEnd w:id="91"/>
    </w:p>
    <w:p>
      <w:pPr>
        <w:pStyle w:val="Paragraph"/>
        <w:ind w:start="240"/>
        <w:spacing w:before="120" w:after="60"/>
      </w:pPr>
      <w:r>
        <w:rPr>
          <w:rStyle w:val="Strong"/>
        </w:rPr>
        <w:t xml:space="preserve">3.6.1 Prohibition on Alcohol and Recreational Drugs</w:t>
      </w:r>
    </w:p>
    <w:p>
      <w:pPr>
        <w:pStyle w:val="Paragraph"/>
        <w:ind w:start="240"/>
        <w:spacing w:before="120" w:after="60"/>
      </w:pPr>
      <w:r>
        <w:t xml:space="preserve">A Member shall not fly while under the influence of alcohol or any recreational drug, or where residual effects of such substances may reasonably be expected to impair safety, in accordance with the Civil Aviation Regulations.</w:t>
      </w:r>
    </w:p>
    <w:p>
      <w:pPr>
        <w:pStyle w:val="Heading 4"/>
        <w:spacing w:before="300" w:after="100"/>
        <w:outlineLvl w:val="3"/>
      </w:pPr>
      <w:bookmarkStart w:id="92" w:name="Obligation_to_Refrain_from_Flight"/>
      <w:bookmarkStart w:id="93" w:name="_toc46"/>
      <w:r>
        <w:t xml:space="preserve">3.7 Obligation to Refrain from Flight</w:t>
      </w:r>
      <w:bookmarkEnd w:id="92"/>
      <w:bookmarkEnd w:id="93"/>
    </w:p>
    <w:p>
      <w:pPr>
        <w:pStyle w:val="Paragraph"/>
        <w:ind w:start="240"/>
        <w:spacing w:before="120" w:after="60"/>
      </w:pPr>
      <w:r>
        <w:rPr>
          <w:rStyle w:val="Strong"/>
        </w:rPr>
        <w:t xml:space="preserve">3.7.1 Duty to Self-Ground</w:t>
      </w:r>
    </w:p>
    <w:p>
      <w:pPr>
        <w:pStyle w:val="Paragraph"/>
        <w:ind w:start="240"/>
        <w:spacing w:before="120" w:after="60"/>
      </w:pPr>
      <w:r>
        <w:t xml:space="preserve">A Member who is aware, or ought reasonably to be aware, that they are medically unfit to fly shall refrain from flight until fitness is restored.</w:t>
      </w:r>
    </w:p>
    <w:p>
      <w:pPr>
        <w:pStyle w:val="Heading 4"/>
        <w:spacing w:before="300" w:after="100"/>
        <w:outlineLvl w:val="3"/>
      </w:pPr>
      <w:bookmarkStart w:id="94" w:name="Safety_and_Disciplinary_Consequences"/>
      <w:bookmarkStart w:id="95" w:name="_toc47"/>
      <w:r>
        <w:t xml:space="preserve">3.8 Safety and Disciplinary Consequences</w:t>
      </w:r>
      <w:bookmarkEnd w:id="94"/>
      <w:bookmarkEnd w:id="95"/>
    </w:p>
    <w:p>
      <w:pPr>
        <w:pStyle w:val="Paragraph"/>
        <w:ind w:start="240"/>
        <w:spacing w:before="120" w:after="60"/>
      </w:pPr>
      <w:r>
        <w:rPr>
          <w:rStyle w:val="Strong"/>
        </w:rPr>
        <w:t xml:space="preserve">3.8.1 Consequences of Non-Compliance</w:t>
      </w:r>
    </w:p>
    <w:p>
      <w:pPr>
        <w:pStyle w:val="Paragraph"/>
        <w:ind w:start="240"/>
        <w:spacing w:before="120" w:after="60"/>
      </w:pPr>
      <w:r>
        <w:t xml:space="preserve">Failure to comply with this Part constitutes unsafe conduct and may result in corrective or disciplinary action in accordance with the SAHPA Code of Conduct and enforcement provisions.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6" w:type="default"/>
        </w:sectPr>
      </w:pPr>
    </w:p>
    <w:p>
      <w:pPr>
        <w:pStyle w:val="Heading 2"/>
        <w:spacing w:before="300" w:after="200"/>
        <w:outlineLvl w:val="1"/>
      </w:pPr>
      <w:bookmarkStart w:id="96" w:name="Part_4_-_Flight_Authorisation"/>
      <w:bookmarkStart w:id="97" w:name="_toc48"/>
      <w:r>
        <w:t xml:space="preserve">Part 4 - Flight Authorisation</w:t>
      </w:r>
      <w:bookmarkEnd w:id="96"/>
      <w:bookmarkEnd w:id="97"/>
    </w:p>
    <w:p>
      <w:pPr>
        <w:pStyle w:val="Paragraph"/>
        <w:ind w:start="240"/>
        <w:spacing w:before="120" w:after="60"/>
      </w:pPr>
      <w:r>
        <w:t xml:space="preserve">This Part establishes the governance framework for authorising flight activities conducted by SAHPA Members.</w:t>
      </w:r>
    </w:p>
    <w:p>
      <w:pPr>
        <w:pStyle w:val="Heading 3"/>
        <w:spacing w:before="300" w:after="100"/>
        <w:outlineLvl w:val="2"/>
      </w:pPr>
      <w:bookmarkStart w:id="98" w:name="Guidance_2"/>
      <w:bookmarkStart w:id="99" w:name="_toc49"/>
      <w:r>
        <w:t xml:space="preserve">Guidance</w:t>
      </w:r>
      <w:bookmarkEnd w:id="98"/>
      <w:bookmarkEnd w:id="99"/>
    </w:p>
    <w:p>
      <w:pPr>
        <w:pStyle w:val="Paragraph"/>
        <w:ind w:start="240"/>
        <w:spacing w:before="120" w:after="60"/>
      </w:pPr>
      <w:r>
        <w:t xml:space="preserve">Flight authorisation is a safety, accountability, and compliance mechanism that confirms a pilot’s eligibility to fly at a particular site, under particular conditions, and within the applicable regulatory and organisational framework.</w:t>
      </w:r>
    </w:p>
    <w:p>
      <w:pPr>
        <w:pStyle w:val="Paragraph"/>
        <w:ind w:start="240"/>
        <w:spacing w:before="120" w:after="60"/>
      </w:pPr>
      <w:r>
        <w:t xml:space="preserve">Flight authorisation does not constitute operational control of a flight. Responsibility for the safe conduct of the flight remains with the pilot in command, as contemplated in the Civil Aviation Regulations.</w:t>
      </w:r>
    </w:p>
    <w:p>
      <w:pPr>
        <w:pStyle w:val="Paragraph"/>
        <w:ind w:start="240"/>
        <w:spacing w:before="120" w:after="60"/>
      </w:pPr>
      <w:r>
        <w:t xml:space="preserve">This Part applies to:</w:t>
      </w:r>
    </w:p>
    <w:p>
      <w:pPr>
        <w:pStyle w:val="Dashed List"/>
        <w:numPr>
          <w:ilvl w:val="0"/>
          <w:numId w:val="18"/>
        </w:numPr>
        <w:spacing w:before="20" w:after="12"/>
      </w:pPr>
      <w:r>
        <w:t xml:space="preserve">all SAHPA Members;</w:t>
      </w:r>
    </w:p>
    <w:p>
      <w:pPr>
        <w:pStyle w:val="Dashed List"/>
        <w:numPr>
          <w:ilvl w:val="0"/>
          <w:numId w:val="18"/>
        </w:numPr>
        <w:spacing w:after="12"/>
      </w:pPr>
      <w:r>
        <w:t xml:space="preserve">all SAHPA-recognised flying sites;</w:t>
      </w:r>
    </w:p>
    <w:p>
      <w:pPr>
        <w:pStyle w:val="Dashed List"/>
        <w:numPr>
          <w:ilvl w:val="0"/>
          <w:numId w:val="18"/>
        </w:numPr>
        <w:spacing w:after="100"/>
      </w:pPr>
      <w:r>
        <w:t xml:space="preserve">all recreational hang gliding and paragliding activities conducted under SAHPA recognition.</w:t>
      </w:r>
    </w:p>
    <w:p>
      <w:pPr>
        <w:pStyle w:val="Heading 4"/>
        <w:spacing w:before="300" w:after="100"/>
        <w:outlineLvl w:val="3"/>
      </w:pPr>
      <w:bookmarkStart w:id="100" w:name="Regulatory_and_Governance_Context"/>
      <w:bookmarkStart w:id="101" w:name="_toc50"/>
      <w:r>
        <w:t xml:space="preserve">Regulatory and Governance Context</w:t>
      </w:r>
      <w:bookmarkEnd w:id="100"/>
      <w:bookmarkEnd w:id="101"/>
    </w:p>
    <w:p>
      <w:pPr>
        <w:pStyle w:val="Paragraph"/>
        <w:ind w:start="240"/>
        <w:spacing w:before="120" w:after="60"/>
      </w:pPr>
      <w:r>
        <w:t xml:space="preserve">Flight authorisation exists to support SAHPA’s obligations as an Approved Recreational Organisation under Part 149 of the Civil Aviation Regulations, including:</w:t>
      </w:r>
    </w:p>
    <w:p>
      <w:pPr>
        <w:pStyle w:val="Dashed List"/>
        <w:numPr>
          <w:ilvl w:val="0"/>
          <w:numId w:val="19"/>
        </w:numPr>
        <w:spacing w:before="20" w:after="12"/>
      </w:pPr>
      <w:r>
        <w:t xml:space="preserve">the promotion of aviation safety;</w:t>
      </w:r>
    </w:p>
    <w:p>
      <w:pPr>
        <w:pStyle w:val="Dashed List"/>
        <w:numPr>
          <w:ilvl w:val="0"/>
          <w:numId w:val="19"/>
        </w:numPr>
        <w:spacing w:after="12"/>
      </w:pPr>
      <w:r>
        <w:t xml:space="preserve">the establishment of minimum governance and safety requirements;</w:t>
      </w:r>
    </w:p>
    <w:p>
      <w:pPr>
        <w:pStyle w:val="Dashed List"/>
        <w:numPr>
          <w:ilvl w:val="0"/>
          <w:numId w:val="19"/>
        </w:numPr>
        <w:spacing w:after="100"/>
      </w:pPr>
      <w:r>
        <w:t xml:space="preserve">the ability to demonstrate due care to regulators, landowners, and the public.</w:t>
      </w:r>
    </w:p>
    <w:p>
      <w:pPr>
        <w:pStyle w:val="Paragraph"/>
        <w:ind w:start="240"/>
        <w:spacing w:before="120" w:after="60"/>
      </w:pPr>
      <w:r>
        <w:t xml:space="preserve">Flight authorisation operates alongside, and does not replace:</w:t>
      </w:r>
    </w:p>
    <w:p>
      <w:pPr>
        <w:pStyle w:val="Dashed List"/>
        <w:numPr>
          <w:ilvl w:val="0"/>
          <w:numId w:val="20"/>
        </w:numPr>
        <w:spacing w:before="20" w:after="12"/>
      </w:pPr>
      <w:r>
        <w:t xml:space="preserve">licensing and currency requirements under Part 62;</w:t>
      </w:r>
    </w:p>
    <w:p>
      <w:pPr>
        <w:pStyle w:val="Dashed List"/>
        <w:numPr>
          <w:ilvl w:val="0"/>
          <w:numId w:val="20"/>
        </w:numPr>
        <w:spacing w:after="12"/>
      </w:pPr>
      <w:r>
        <w:t xml:space="preserve">operating rules under Parts 91 and 94;</w:t>
      </w:r>
    </w:p>
    <w:p>
      <w:pPr>
        <w:pStyle w:val="Dashed List"/>
        <w:numPr>
          <w:ilvl w:val="0"/>
          <w:numId w:val="20"/>
        </w:numPr>
        <w:spacing w:after="100"/>
      </w:pPr>
      <w:r>
        <w:t xml:space="preserve">site-specific permissions and environmental constraints, including those arising from NEMPAA.</w:t>
      </w:r>
    </w:p>
    <w:p>
      <w:pPr>
        <w:pStyle w:val="Heading 4"/>
        <w:spacing w:before="300" w:after="100"/>
        <w:outlineLvl w:val="3"/>
      </w:pPr>
      <w:bookmarkStart w:id="102" w:name="Authority_to_Grant_Flight_Authorisation"/>
      <w:bookmarkStart w:id="103" w:name="_toc51"/>
      <w:r>
        <w:t xml:space="preserve">Authority to Grant Flight Authorisation</w:t>
      </w:r>
      <w:bookmarkEnd w:id="102"/>
      <w:bookmarkEnd w:id="103"/>
    </w:p>
    <w:p>
      <w:pPr>
        <w:pStyle w:val="Paragraph"/>
        <w:ind w:start="240"/>
        <w:spacing w:before="120" w:after="60"/>
      </w:pPr>
      <w:r>
        <w:t xml:space="preserve">SAHPA recognises that flight authorisation is typically exercised at local level, reflecting site-specific knowledge and conditions.</w:t>
      </w:r>
    </w:p>
    <w:p>
      <w:pPr>
        <w:pStyle w:val="Paragraph"/>
        <w:ind w:start="240"/>
        <w:spacing w:before="120" w:after="60"/>
      </w:pPr>
      <w:r>
        <w:t xml:space="preserve">Depending on the context, flight authorisation may be exercised by:</w:t>
      </w:r>
    </w:p>
    <w:p>
      <w:pPr>
        <w:pStyle w:val="Dashed List"/>
        <w:numPr>
          <w:ilvl w:val="0"/>
          <w:numId w:val="21"/>
        </w:numPr>
        <w:spacing w:before="20" w:after="12"/>
      </w:pPr>
      <w:r>
        <w:t xml:space="preserve">a Site Custodian or Safety Officer;</w:t>
      </w:r>
    </w:p>
    <w:p>
      <w:pPr>
        <w:pStyle w:val="Dashed List"/>
        <w:numPr>
          <w:ilvl w:val="0"/>
          <w:numId w:val="21"/>
        </w:numPr>
        <w:spacing w:after="12"/>
      </w:pPr>
      <w:r>
        <w:t xml:space="preserve">a Club Committee or delegated Club Official;</w:t>
      </w:r>
    </w:p>
    <w:p>
      <w:pPr>
        <w:pStyle w:val="Dashed List"/>
        <w:numPr>
          <w:ilvl w:val="0"/>
          <w:numId w:val="21"/>
        </w:numPr>
        <w:spacing w:after="12"/>
      </w:pPr>
      <w:r>
        <w:t xml:space="preserve">an appointed Safety Officer for an event;</w:t>
      </w:r>
    </w:p>
    <w:p>
      <w:pPr>
        <w:pStyle w:val="Dashed List"/>
        <w:numPr>
          <w:ilvl w:val="0"/>
          <w:numId w:val="21"/>
        </w:numPr>
        <w:spacing w:after="100"/>
      </w:pPr>
      <w:r>
        <w:t xml:space="preserve">an Instructor, where authorisation relates to training or supervised flight.</w:t>
      </w:r>
    </w:p>
    <w:p>
      <w:pPr>
        <w:pStyle w:val="Paragraph"/>
        <w:ind w:start="240"/>
        <w:spacing w:before="120" w:after="60"/>
      </w:pPr>
      <w:r>
        <w:t xml:space="preserve">The allocation of authorisation authority should be transparent, documented, and appropriate to the nature of the activity.</w:t>
      </w:r>
    </w:p>
    <w:p>
      <w:pPr>
        <w:pStyle w:val="Heading 4"/>
        <w:spacing w:before="300" w:after="100"/>
        <w:outlineLvl w:val="3"/>
      </w:pPr>
      <w:bookmarkStart w:id="104" w:name="Nature_of_Flight_Authorisation"/>
      <w:bookmarkStart w:id="105" w:name="_toc52"/>
      <w:r>
        <w:t xml:space="preserve">Nature of Flight Authorisation</w:t>
      </w:r>
      <w:bookmarkEnd w:id="104"/>
      <w:bookmarkEnd w:id="105"/>
    </w:p>
    <w:p>
      <w:pPr>
        <w:pStyle w:val="Paragraph"/>
        <w:ind w:start="240"/>
        <w:spacing w:before="120" w:after="60"/>
      </w:pPr>
      <w:r>
        <w:t xml:space="preserve">Flight authorisation is an administrative permission confirming that minimum conditions for flight have been met.</w:t>
      </w:r>
    </w:p>
    <w:p>
      <w:pPr>
        <w:pStyle w:val="Paragraph"/>
        <w:ind w:start="240"/>
        <w:spacing w:before="120" w:after="60"/>
      </w:pPr>
      <w:r>
        <w:t xml:space="preserve">It may consider, among other factors:</w:t>
      </w:r>
    </w:p>
    <w:p>
      <w:pPr>
        <w:pStyle w:val="Dashed List"/>
        <w:numPr>
          <w:ilvl w:val="0"/>
          <w:numId w:val="22"/>
        </w:numPr>
        <w:spacing w:before="20" w:after="12"/>
      </w:pPr>
      <w:r>
        <w:t xml:space="preserve">pilot licensing, rating, and currency;</w:t>
      </w:r>
    </w:p>
    <w:p>
      <w:pPr>
        <w:pStyle w:val="Dashed List"/>
        <w:numPr>
          <w:ilvl w:val="0"/>
          <w:numId w:val="22"/>
        </w:numPr>
        <w:spacing w:after="12"/>
      </w:pPr>
      <w:r>
        <w:t xml:space="preserve">site access permissions and site rules;</w:t>
      </w:r>
    </w:p>
    <w:p>
      <w:pPr>
        <w:pStyle w:val="Dashed List"/>
        <w:numPr>
          <w:ilvl w:val="0"/>
          <w:numId w:val="22"/>
        </w:numPr>
        <w:spacing w:after="12"/>
      </w:pPr>
      <w:r>
        <w:t xml:space="preserve">prevailing weather and operational conditions;</w:t>
      </w:r>
    </w:p>
    <w:p>
      <w:pPr>
        <w:pStyle w:val="Dashed List"/>
        <w:numPr>
          <w:ilvl w:val="0"/>
          <w:numId w:val="22"/>
        </w:numPr>
        <w:spacing w:after="12"/>
      </w:pPr>
      <w:r>
        <w:t xml:space="preserve">known hazards or temporary restrictions;</w:t>
      </w:r>
    </w:p>
    <w:p>
      <w:pPr>
        <w:pStyle w:val="Dashed List"/>
        <w:numPr>
          <w:ilvl w:val="0"/>
          <w:numId w:val="22"/>
        </w:numPr>
        <w:spacing w:after="100"/>
      </w:pPr>
      <w:r>
        <w:t xml:space="preserve">compliance with event or training requirements.</w:t>
      </w:r>
    </w:p>
    <w:p>
      <w:pPr>
        <w:pStyle w:val="Paragraph"/>
        <w:ind w:start="240"/>
        <w:spacing w:before="120" w:after="60"/>
      </w:pPr>
      <w:r>
        <w:t xml:space="preserve">Flight authorisation may be conditional, time-limited, or withdrawn if circumstances change.</w:t>
      </w:r>
    </w:p>
    <w:p>
      <w:pPr>
        <w:pStyle w:val="Heading 4"/>
        <w:spacing w:before="300" w:after="100"/>
        <w:outlineLvl w:val="3"/>
      </w:pPr>
      <w:bookmarkStart w:id="106" w:name="Limitations_of_Flight_Authorisation"/>
      <w:bookmarkStart w:id="107" w:name="_toc53"/>
      <w:r>
        <w:t xml:space="preserve">Limitations of Flight Authorisation</w:t>
      </w:r>
      <w:bookmarkEnd w:id="106"/>
      <w:bookmarkEnd w:id="107"/>
    </w:p>
    <w:p>
      <w:pPr>
        <w:pStyle w:val="Paragraph"/>
        <w:ind w:start="240"/>
        <w:spacing w:before="120" w:after="60"/>
      </w:pPr>
      <w:r>
        <w:t xml:space="preserve">Flight authorisation:</w:t>
      </w:r>
    </w:p>
    <w:p>
      <w:pPr>
        <w:pStyle w:val="Dashed List"/>
        <w:numPr>
          <w:ilvl w:val="0"/>
          <w:numId w:val="23"/>
        </w:numPr>
        <w:spacing w:before="20" w:after="12"/>
      </w:pPr>
      <w:r>
        <w:t xml:space="preserve">does not guarantee safety;</w:t>
      </w:r>
    </w:p>
    <w:p>
      <w:pPr>
        <w:pStyle w:val="Dashed List"/>
        <w:numPr>
          <w:ilvl w:val="0"/>
          <w:numId w:val="23"/>
        </w:numPr>
        <w:spacing w:after="12"/>
      </w:pPr>
      <w:r>
        <w:t xml:space="preserve">does not transfer responsibility for decision-making from the pilot;</w:t>
      </w:r>
    </w:p>
    <w:p>
      <w:pPr>
        <w:pStyle w:val="Dashed List"/>
        <w:numPr>
          <w:ilvl w:val="0"/>
          <w:numId w:val="23"/>
        </w:numPr>
        <w:spacing w:after="12"/>
      </w:pPr>
      <w:r>
        <w:t xml:space="preserve">does not imply instruction, supervision, or employment;</w:t>
      </w:r>
    </w:p>
    <w:p>
      <w:pPr>
        <w:pStyle w:val="Dashed List"/>
        <w:numPr>
          <w:ilvl w:val="0"/>
          <w:numId w:val="23"/>
        </w:numPr>
        <w:spacing w:after="100"/>
      </w:pPr>
      <w:r>
        <w:t xml:space="preserve">does not override statutory obligations under the Civil Aviation Act or Regulations.</w:t>
      </w:r>
    </w:p>
    <w:p>
      <w:pPr>
        <w:pStyle w:val="Paragraph"/>
        <w:ind w:start="240"/>
        <w:spacing w:before="120" w:after="60"/>
      </w:pPr>
      <w:r>
        <w:t xml:space="preserve">A pilot remains solely responsible for determining whether a flight can be conducted safely.</w:t>
      </w:r>
    </w:p>
    <w:p>
      <w:pPr>
        <w:pStyle w:val="Heading 3"/>
        <w:spacing w:before="300" w:after="100"/>
        <w:outlineLvl w:val="2"/>
      </w:pPr>
      <w:bookmarkStart w:id="108" w:name="Rules_relating_to_Flight_Authorisation"/>
      <w:bookmarkStart w:id="109" w:name="_toc54"/>
      <w:r>
        <w:t xml:space="preserve">Rules relating to Flight Authorisation</w:t>
      </w:r>
      <w:bookmarkEnd w:id="108"/>
      <w:bookmarkEnd w:id="109"/>
    </w:p>
    <w:p>
      <w:pPr>
        <w:pStyle w:val="Paragraph"/>
        <w:ind w:start="240"/>
        <w:spacing w:before="120" w:after="60"/>
      </w:pPr>
      <w:r>
        <w:t xml:space="preserve">The following rules govern the requirement for, granting of, and reliance upon flight authorisation at SAHPA-recognised flying sites.</w:t>
      </w:r>
    </w:p>
    <w:p>
      <w:pPr>
        <w:pStyle w:val="Heading 4"/>
        <w:spacing w:before="300" w:after="100"/>
        <w:outlineLvl w:val="3"/>
      </w:pPr>
      <w:bookmarkStart w:id="110" w:name="Requirement_for_Flight_Authorisation"/>
      <w:bookmarkStart w:id="111" w:name="_toc55"/>
      <w:r>
        <w:t xml:space="preserve">4.1 Requirement for Flight Authorisation</w:t>
      </w:r>
      <w:bookmarkEnd w:id="110"/>
      <w:bookmarkEnd w:id="111"/>
    </w:p>
    <w:p>
      <w:pPr>
        <w:pStyle w:val="Paragraph"/>
        <w:ind w:start="240"/>
        <w:spacing w:before="120" w:after="60"/>
      </w:pPr>
      <w:r>
        <w:rPr>
          <w:rStyle w:val="Strong"/>
        </w:rPr>
        <w:t xml:space="preserve">4.1.1 Mandatory Authorisation</w:t>
      </w:r>
    </w:p>
    <w:p>
      <w:pPr>
        <w:pStyle w:val="Paragraph"/>
        <w:ind w:start="240"/>
        <w:spacing w:before="120" w:after="60"/>
      </w:pPr>
      <w:r>
        <w:t xml:space="preserve">No SAHPA Member shall conduct a flight at a SAHPA-recognised site unless flight authorisation has been granted in accordance with this Part and any applicable site rules.</w:t>
      </w:r>
    </w:p>
    <w:p>
      <w:pPr>
        <w:pStyle w:val="Heading 4"/>
        <w:spacing w:before="300" w:after="100"/>
        <w:outlineLvl w:val="3"/>
      </w:pPr>
      <w:bookmarkStart w:id="112" w:name="Eligibility_for_Flight_Authorisation"/>
      <w:bookmarkStart w:id="113" w:name="_toc56"/>
      <w:r>
        <w:t xml:space="preserve">4.2 Eligibility for Flight Authorisation</w:t>
      </w:r>
      <w:bookmarkEnd w:id="112"/>
      <w:bookmarkEnd w:id="113"/>
    </w:p>
    <w:p>
      <w:pPr>
        <w:pStyle w:val="Paragraph"/>
        <w:ind w:start="240"/>
        <w:spacing w:before="120" w:after="60"/>
      </w:pPr>
      <w:r>
        <w:rPr>
          <w:rStyle w:val="Strong"/>
        </w:rPr>
        <w:t xml:space="preserve">4.2.1 Pilot Eligibility</w:t>
      </w:r>
    </w:p>
    <w:p>
      <w:pPr>
        <w:pStyle w:val="Paragraph"/>
        <w:ind w:start="240"/>
        <w:spacing w:before="120" w:after="60"/>
      </w:pPr>
      <w:r>
        <w:t xml:space="preserve">Flight authorisation may be granted only to a pilot who:</w:t>
      </w:r>
    </w:p>
    <w:p>
      <w:pPr>
        <w:pStyle w:val="Dashed List"/>
        <w:numPr>
          <w:ilvl w:val="0"/>
          <w:numId w:val="24"/>
        </w:numPr>
        <w:spacing w:before="20" w:after="12"/>
      </w:pPr>
      <w:r>
        <w:t xml:space="preserve">holds a valid licence and ratings appropriate to the aircraft and intended activity;</w:t>
      </w:r>
    </w:p>
    <w:p>
      <w:pPr>
        <w:pStyle w:val="Dashed List"/>
        <w:numPr>
          <w:ilvl w:val="0"/>
          <w:numId w:val="24"/>
        </w:numPr>
        <w:spacing w:after="12"/>
      </w:pPr>
      <w:r>
        <w:t xml:space="preserve">is current in accordance with SAHPA requirements and applicable aviation regulations; and</w:t>
      </w:r>
    </w:p>
    <w:p>
      <w:pPr>
        <w:pStyle w:val="Dashed List"/>
        <w:numPr>
          <w:ilvl w:val="0"/>
          <w:numId w:val="24"/>
        </w:numPr>
        <w:spacing w:after="100"/>
      </w:pPr>
      <w:r>
        <w:t xml:space="preserve">is authorised to operate at the site concerned.</w:t>
      </w:r>
    </w:p>
    <w:p>
      <w:pPr>
        <w:pStyle w:val="Heading 4"/>
        <w:spacing w:before="300" w:after="100"/>
        <w:outlineLvl w:val="3"/>
      </w:pPr>
      <w:bookmarkStart w:id="114" w:name="Compliance_with_Site_Rules"/>
      <w:bookmarkStart w:id="115" w:name="_toc57"/>
      <w:r>
        <w:t xml:space="preserve">4.3 Compliance with Site Rules</w:t>
      </w:r>
      <w:bookmarkEnd w:id="114"/>
      <w:bookmarkEnd w:id="115"/>
    </w:p>
    <w:p>
      <w:pPr>
        <w:pStyle w:val="Paragraph"/>
        <w:ind w:start="240"/>
        <w:spacing w:before="120" w:after="60"/>
      </w:pPr>
      <w:r>
        <w:rPr>
          <w:rStyle w:val="Strong"/>
        </w:rPr>
        <w:t xml:space="preserve">4.3.1 Applicability of Site Rules</w:t>
      </w:r>
    </w:p>
    <w:p>
      <w:pPr>
        <w:pStyle w:val="Paragraph"/>
        <w:ind w:start="240"/>
        <w:spacing w:before="120" w:after="60"/>
      </w:pPr>
      <w:r>
        <w:t xml:space="preserve">Flight authorisation shall be subject to full compliance with all published site rules, including any temporary restrictions or operational limitations in force at the time of the flight.</w:t>
      </w:r>
    </w:p>
    <w:p>
      <w:pPr>
        <w:pStyle w:val="Heading 4"/>
        <w:spacing w:before="300" w:after="100"/>
        <w:outlineLvl w:val="3"/>
      </w:pPr>
      <w:bookmarkStart w:id="116" w:name="Conditional_Flight_Authorisation"/>
      <w:bookmarkStart w:id="117" w:name="_toc58"/>
      <w:r>
        <w:t xml:space="preserve">4.4 Conditional Flight Authorisation</w:t>
      </w:r>
      <w:bookmarkEnd w:id="116"/>
      <w:bookmarkEnd w:id="117"/>
    </w:p>
    <w:p>
      <w:pPr>
        <w:pStyle w:val="Paragraph"/>
        <w:ind w:start="240"/>
        <w:spacing w:before="120" w:after="60"/>
      </w:pPr>
      <w:r>
        <w:rPr>
          <w:rStyle w:val="Strong"/>
        </w:rPr>
        <w:t xml:space="preserve">4.4.1 Imposition of Conditions</w:t>
      </w:r>
    </w:p>
    <w:p>
      <w:pPr>
        <w:pStyle w:val="Paragraph"/>
        <w:ind w:start="240"/>
        <w:spacing w:before="120" w:after="60"/>
      </w:pPr>
      <w:r>
        <w:t xml:space="preserve">A person or body authorised to grant flight authorisation may impose conditions, limitations, or restrictions where safety, environmental, landowner, or legal considerations so require.</w:t>
      </w:r>
    </w:p>
    <w:p>
      <w:pPr>
        <w:pStyle w:val="Heading 4"/>
        <w:spacing w:before="300" w:after="100"/>
        <w:outlineLvl w:val="3"/>
      </w:pPr>
      <w:bookmarkStart w:id="118" w:name="Refusal_Suspension_or_Withdrawal_of_Authorisation"/>
      <w:bookmarkStart w:id="119" w:name="_toc59"/>
      <w:r>
        <w:t xml:space="preserve">4.5 Refusal, Suspension, or Withdrawal of Authorisation</w:t>
      </w:r>
      <w:bookmarkEnd w:id="118"/>
      <w:bookmarkEnd w:id="119"/>
    </w:p>
    <w:p>
      <w:pPr>
        <w:pStyle w:val="Paragraph"/>
        <w:ind w:start="240"/>
        <w:spacing w:before="120" w:after="60"/>
      </w:pPr>
      <w:r>
        <w:rPr>
          <w:rStyle w:val="Strong"/>
        </w:rPr>
        <w:t xml:space="preserve">4.5.1 Grounds for Refusal or Withdrawal</w:t>
      </w:r>
    </w:p>
    <w:p>
      <w:pPr>
        <w:pStyle w:val="Paragraph"/>
        <w:ind w:start="240"/>
        <w:spacing w:before="120" w:after="60"/>
      </w:pPr>
      <w:r>
        <w:t xml:space="preserve">Flight authorisation may be refused, suspended, or withdrawn at any time where:</w:t>
      </w:r>
    </w:p>
    <w:p>
      <w:pPr>
        <w:pStyle w:val="Dashed List"/>
        <w:numPr>
          <w:ilvl w:val="0"/>
          <w:numId w:val="25"/>
        </w:numPr>
        <w:spacing w:before="20" w:after="12"/>
      </w:pPr>
      <w:r>
        <w:t xml:space="preserve">safety is compromised or reasonably suspected to be compromised;</w:t>
      </w:r>
    </w:p>
    <w:p>
      <w:pPr>
        <w:pStyle w:val="Dashed List"/>
        <w:numPr>
          <w:ilvl w:val="0"/>
          <w:numId w:val="25"/>
        </w:numPr>
        <w:spacing w:after="12"/>
      </w:pPr>
      <w:r>
        <w:t xml:space="preserve">site access permissions are withdrawn, restricted, or uncertain; or</w:t>
      </w:r>
    </w:p>
    <w:p>
      <w:pPr>
        <w:pStyle w:val="Dashed List"/>
        <w:numPr>
          <w:ilvl w:val="0"/>
          <w:numId w:val="25"/>
        </w:numPr>
        <w:spacing w:after="100"/>
      </w:pPr>
      <w:r>
        <w:t xml:space="preserve">regulatory or environmental compliance cannot be assured.</w:t>
      </w:r>
    </w:p>
    <w:p>
      <w:pPr>
        <w:pStyle w:val="Paragraph"/>
        <w:ind w:start="240"/>
        <w:spacing w:before="120" w:after="60"/>
      </w:pPr>
      <w:r>
        <w:rPr>
          <w:rStyle w:val="Strong"/>
        </w:rPr>
        <w:t xml:space="preserve">4.5.2 Fairness in Authorisation Decisions</w:t>
      </w:r>
    </w:p>
    <w:p>
      <w:pPr>
        <w:pStyle w:val="Paragraph"/>
        <w:ind w:start="240"/>
        <w:spacing w:before="120" w:after="60"/>
      </w:pPr>
      <w:r>
        <w:t xml:space="preserve">(i) Any refusal, suspension, withdrawal, or material limitation of an authorisation under this Part that materially and adversely affects, or may reasonably be expected to materially and adversely affect, an identifiable person shall be subject to the procedural fairness requirements set out in Part 17.</w:t>
      </w:r>
    </w:p>
    <w:p>
      <w:pPr>
        <w:pStyle w:val="Paragraph"/>
        <w:ind w:start="240"/>
        <w:spacing w:before="120" w:after="60"/>
      </w:pPr>
      <w:r>
        <w:t xml:space="preserve">(ii) This requirement does not apply where an authorisation is refused, suspended, or withdrawn solely as a consequence of landowner or lawful occupier access decisions enforced under Part 11.</w:t>
      </w:r>
    </w:p>
    <w:p>
      <w:pPr>
        <w:pStyle w:val="Heading 4"/>
        <w:spacing w:before="300" w:after="100"/>
        <w:outlineLvl w:val="3"/>
      </w:pPr>
      <w:bookmarkStart w:id="120" w:name="Pilot_Responsibility"/>
      <w:bookmarkStart w:id="121" w:name="_toc60"/>
      <w:r>
        <w:t xml:space="preserve">4.6 Pilot Responsibility</w:t>
      </w:r>
      <w:bookmarkEnd w:id="120"/>
      <w:bookmarkEnd w:id="121"/>
    </w:p>
    <w:p>
      <w:pPr>
        <w:pStyle w:val="Paragraph"/>
        <w:ind w:start="240"/>
        <w:spacing w:before="120" w:after="60"/>
      </w:pPr>
      <w:r>
        <w:rPr>
          <w:rStyle w:val="Strong"/>
        </w:rPr>
        <w:t xml:space="preserve">4.6.1 No Transfer of Responsibility</w:t>
      </w:r>
    </w:p>
    <w:p>
      <w:pPr>
        <w:pStyle w:val="Paragraph"/>
        <w:ind w:start="240"/>
        <w:spacing w:before="120" w:after="60"/>
      </w:pPr>
      <w:r>
        <w:t xml:space="preserve">The granting of flight authorisation shall not relieve the pilot of responsibility for the safe planning and conduct of the flight.</w:t>
      </w:r>
    </w:p>
    <w:p>
      <w:pPr>
        <w:pStyle w:val="Paragraph"/>
        <w:ind w:start="240"/>
        <w:spacing w:before="120" w:after="60"/>
      </w:pPr>
      <w:r>
        <w:rPr>
          <w:rStyle w:val="Strong"/>
        </w:rPr>
        <w:t xml:space="preserve">4.6.2 Pilot Duty to Decline Flight</w:t>
      </w:r>
    </w:p>
    <w:p>
      <w:pPr>
        <w:pStyle w:val="Paragraph"/>
        <w:ind w:start="240"/>
        <w:spacing w:before="120" w:after="60"/>
      </w:pPr>
      <w:r>
        <w:t xml:space="preserve">A pilot shall not proceed with a flight if, in their own judgement, conditions are unsafe, notwithstanding that flight authorisation has been granted.</w:t>
      </w:r>
    </w:p>
    <w:p>
      <w:pPr>
        <w:pStyle w:val="Heading 4"/>
        <w:spacing w:before="300" w:after="100"/>
        <w:outlineLvl w:val="3"/>
      </w:pPr>
      <w:bookmarkStart w:id="122" w:name="Record_Keeping"/>
      <w:bookmarkStart w:id="123" w:name="_toc61"/>
      <w:r>
        <w:t xml:space="preserve">4.7 Record Keeping</w:t>
      </w:r>
      <w:bookmarkEnd w:id="122"/>
      <w:bookmarkEnd w:id="123"/>
    </w:p>
    <w:p>
      <w:pPr>
        <w:pStyle w:val="Paragraph"/>
        <w:ind w:start="240"/>
        <w:spacing w:before="120" w:after="60"/>
      </w:pPr>
      <w:r>
        <w:rPr>
          <w:rStyle w:val="Strong"/>
        </w:rPr>
        <w:t xml:space="preserve">4.7.1 Maintenance of Authorisation Records</w:t>
      </w:r>
    </w:p>
    <w:p>
      <w:pPr>
        <w:pStyle w:val="Paragraph"/>
        <w:ind w:start="240"/>
        <w:spacing w:before="120" w:after="60"/>
      </w:pPr>
      <w:r>
        <w:t xml:space="preserve">Where required by SAHPA, Clubs, Site Custodians, or Event Organisers, records of flight authorisation decisions shall be maintained in a form acceptable to SAHPA.</w:t>
      </w:r>
    </w:p>
    <w:p>
      <w:pPr>
        <w:pStyle w:val="Heading 4"/>
        <w:spacing w:before="300" w:after="100"/>
        <w:outlineLvl w:val="3"/>
      </w:pPr>
      <w:bookmarkStart w:id="124" w:name="Misrepresentation_in_Flight_Authorisation"/>
      <w:bookmarkStart w:id="125" w:name="_toc62"/>
      <w:r>
        <w:t xml:space="preserve">4.8 Misrepresentation in Flight Authorisation</w:t>
      </w:r>
      <w:bookmarkEnd w:id="124"/>
      <w:bookmarkEnd w:id="125"/>
    </w:p>
    <w:p>
      <w:pPr>
        <w:pStyle w:val="Paragraph"/>
        <w:ind w:start="240"/>
        <w:spacing w:before="120" w:after="60"/>
      </w:pPr>
      <w:r>
        <w:rPr>
          <w:rStyle w:val="Strong"/>
        </w:rPr>
        <w:t xml:space="preserve">4.8.1 Prohibition on Misrepresentation</w:t>
      </w:r>
    </w:p>
    <w:p>
      <w:pPr>
        <w:pStyle w:val="Paragraph"/>
        <w:ind w:start="240"/>
        <w:spacing w:before="120" w:after="60"/>
      </w:pPr>
      <w:r>
        <w:t xml:space="preserve">No person shall knowingly grant or obtain flight authorisation on the basis of false, misleading, or materially incomplete information.</w:t>
      </w:r>
    </w:p>
    <w:p>
      <w:pPr>
        <w:pStyle w:val="Paragraph"/>
        <w:ind w:start="240"/>
        <w:spacing w:before="120" w:after="60"/>
      </w:pPr>
      <w:r>
        <w:rPr>
          <w:rStyle w:val="Strong"/>
        </w:rPr>
        <w:t xml:space="preserve">4.8.2 Consequences of Misrepresentation</w:t>
      </w:r>
    </w:p>
    <w:p>
      <w:pPr>
        <w:pStyle w:val="Paragraph"/>
        <w:ind w:start="240"/>
        <w:spacing w:before="120" w:after="60"/>
      </w:pPr>
      <w:r>
        <w:t xml:space="preserve">Misrepresentation in relation to flight authorisation constitutes misconduct and may result in corrective or disciplinary action in accordance with this Operations Manual.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7" w:type="default"/>
        </w:sectPr>
      </w:pPr>
    </w:p>
    <w:p>
      <w:pPr>
        <w:pStyle w:val="Heading 2"/>
        <w:spacing w:before="300" w:after="200"/>
        <w:outlineLvl w:val="1"/>
      </w:pPr>
      <w:bookmarkStart w:id="126" w:name="Part_5_-_Flight_Operations"/>
      <w:bookmarkStart w:id="127" w:name="_toc63"/>
      <w:r>
        <w:t xml:space="preserve">Part 5 - Flight Operations</w:t>
      </w:r>
      <w:bookmarkEnd w:id="126"/>
      <w:bookmarkEnd w:id="127"/>
    </w:p>
    <w:p>
      <w:pPr>
        <w:pStyle w:val="Paragraph"/>
        <w:ind w:start="240"/>
        <w:spacing w:before="120" w:after="60"/>
      </w:pPr>
      <w:r>
        <w:t xml:space="preserve">This Part establishes the governance framework and binding rules applicable to flight operations conducted by SAHPA members engaged in recreational hang gliding and paragliding activities in South Africa.</w:t>
      </w:r>
    </w:p>
    <w:p>
      <w:pPr>
        <w:pStyle w:val="Heading 3"/>
        <w:spacing w:before="300" w:after="100"/>
        <w:outlineLvl w:val="2"/>
      </w:pPr>
      <w:bookmarkStart w:id="128" w:name="Guidance_3"/>
      <w:bookmarkStart w:id="129" w:name="_toc64"/>
      <w:r>
        <w:t xml:space="preserve">Guidance</w:t>
      </w:r>
      <w:bookmarkEnd w:id="128"/>
      <w:bookmarkEnd w:id="129"/>
    </w:p>
    <w:p>
      <w:pPr>
        <w:pStyle w:val="Paragraph"/>
        <w:ind w:start="240"/>
        <w:spacing w:before="120" w:after="60"/>
      </w:pPr>
      <w:r>
        <w:t xml:space="preserve"> This Part applies to all flights conducted by SAHPA members under SAHPA recognition in terms of Part 149 of the Civil Aviation Regulations, irrespective of location, site ownership, or organisational structure.</w:t>
      </w:r>
    </w:p>
    <w:p>
      <w:pPr>
        <w:pStyle w:val="Paragraph"/>
        <w:ind w:start="240"/>
        <w:spacing w:before="120" w:after="60"/>
      </w:pPr>
      <w:r>
        <w:t xml:space="preserve">This Part operates subject to the governance, authority, and duty-of-care framework set out in Part 1 of this Operations Manual.</w:t>
      </w:r>
    </w:p>
    <w:p>
      <w:pPr>
        <w:pStyle w:val="Paragraph"/>
        <w:ind w:start="240"/>
        <w:spacing w:before="120" w:after="60"/>
      </w:pPr>
      <w:r>
        <w:t xml:space="preserve">Nothing in this Part limits the authority of SAHPA, landowners, or Site Custodians to restrict or prohibit access to flying sites in accordance with Part 11 (Site Management), irrespective of flight conditions.</w:t>
      </w:r>
    </w:p>
    <w:p>
      <w:pPr>
        <w:pStyle w:val="Heading 4"/>
        <w:spacing w:before="300" w:after="100"/>
        <w:outlineLvl w:val="3"/>
      </w:pPr>
      <w:bookmarkStart w:id="130" w:name="Regulatory_Context"/>
      <w:bookmarkStart w:id="131" w:name="_toc65"/>
      <w:r>
        <w:t xml:space="preserve">Regulatory Context</w:t>
      </w:r>
      <w:bookmarkEnd w:id="130"/>
      <w:bookmarkEnd w:id="131"/>
    </w:p>
    <w:p>
      <w:pPr>
        <w:pStyle w:val="Paragraph"/>
        <w:ind w:start="240"/>
        <w:spacing w:before="120" w:after="60"/>
      </w:pPr>
      <w:r>
        <w:t xml:space="preserve">Recreational hang gliding and paragliding flight operations are governed by the South African Civil Aviation Act and the Civil Aviation Regulations, including Part 91 (General Operating and Flight Rules) and Part 94 (Operation of Non-Type Certificated Aircraft), as applicable.</w:t>
      </w:r>
    </w:p>
    <w:p>
      <w:pPr>
        <w:pStyle w:val="Paragraph"/>
        <w:ind w:start="240"/>
        <w:spacing w:before="120" w:after="60"/>
      </w:pPr>
      <w:r>
        <w:t xml:space="preserve">These instruments establish baseline legal obligations relating to airspace use, meteorological limitations, avoidance of endangerment, pilot responsibility, and compliance with aircraft limitations. Compliance with these requirements is mandatory and is not displaced by SAHPA rules, site rules, or local practices.</w:t>
      </w:r>
    </w:p>
    <w:p>
      <w:pPr>
        <w:pStyle w:val="Paragraph"/>
        <w:ind w:start="240"/>
        <w:spacing w:before="120" w:after="60"/>
      </w:pPr>
      <w:r>
        <w:t xml:space="preserve">SAHPA exercises delegated governance, safety, and disciplinary authority over its members under Part 149 of the Civil Aviation Regulations. SAHPA does not exercise operational control over individual flights and does not assume responsibility for flight planning, execution, or decision-making.</w:t>
      </w:r>
    </w:p>
    <w:p>
      <w:pPr>
        <w:pStyle w:val="Heading 4"/>
        <w:spacing w:before="300" w:after="100"/>
        <w:outlineLvl w:val="3"/>
      </w:pPr>
      <w:bookmarkStart w:id="132" w:name="Responsibility_for_Safe_Flight"/>
      <w:bookmarkStart w:id="133" w:name="_toc66"/>
      <w:r>
        <w:t xml:space="preserve">Responsibility for Safe Flight</w:t>
      </w:r>
      <w:bookmarkEnd w:id="132"/>
      <w:bookmarkEnd w:id="133"/>
    </w:p>
    <w:p>
      <w:pPr>
        <w:pStyle w:val="Paragraph"/>
        <w:ind w:start="240"/>
        <w:spacing w:before="120" w:after="60"/>
      </w:pPr>
      <w:r>
        <w:t xml:space="preserve">The pilot in command bears sole responsibility for the decision to commence, continue, modify, or terminate a flight.</w:t>
      </w:r>
    </w:p>
    <w:p>
      <w:pPr>
        <w:pStyle w:val="Paragraph"/>
        <w:ind w:start="240"/>
        <w:spacing w:before="120" w:after="60"/>
      </w:pPr>
      <w:r>
        <w:t xml:space="preserve">This responsibility includes assessment of weather and meteorological conditions, site suitability, airspace constraints, personal skill, currency and fitness, and the operational limitations of the aircraft.</w:t>
      </w:r>
    </w:p>
    <w:p>
      <w:pPr>
        <w:pStyle w:val="Paragraph"/>
        <w:ind w:start="240"/>
        <w:spacing w:before="120" w:after="60"/>
      </w:pPr>
      <w:r>
        <w:t xml:space="preserve">SAHPA rules establish minimum conduct boundaries and governance expectations, but do not replace pilot judgement or relieve pilots of their obligations under the Civil Aviation Regulations.</w:t>
      </w:r>
    </w:p>
    <w:p>
      <w:pPr>
        <w:pStyle w:val="Heading 4"/>
        <w:spacing w:before="300" w:after="100"/>
        <w:outlineLvl w:val="3"/>
      </w:pPr>
      <w:bookmarkStart w:id="134" w:name="Site_Rules_and_Access_Conditions"/>
      <w:bookmarkStart w:id="135" w:name="_toc67"/>
      <w:r>
        <w:t xml:space="preserve">Site Rules and Access Conditions</w:t>
      </w:r>
      <w:bookmarkEnd w:id="134"/>
      <w:bookmarkEnd w:id="135"/>
    </w:p>
    <w:p>
      <w:pPr>
        <w:pStyle w:val="Paragraph"/>
        <w:ind w:start="240"/>
        <w:spacing w:before="120" w:after="60"/>
      </w:pPr>
      <w:r>
        <w:t xml:space="preserve">Flying sites commonly operate subject to site-specific rules issued by Site Custodians or Constituted Clubs, as well as conditions imposed by landowners, municipalities, or conservation authorities.</w:t>
      </w:r>
    </w:p>
    <w:p>
      <w:pPr>
        <w:pStyle w:val="Paragraph"/>
        <w:ind w:start="240"/>
        <w:spacing w:before="120" w:after="60"/>
      </w:pPr>
      <w:r>
        <w:t xml:space="preserve">Such rules typically address local hazards, access arrangements, environmental sensitivities, and interaction with the public or other airspace users, and form an essential component of safe and sustainable site access.</w:t>
      </w:r>
    </w:p>
    <w:p>
      <w:pPr>
        <w:pStyle w:val="Heading 4"/>
        <w:spacing w:before="300" w:after="100"/>
        <w:outlineLvl w:val="3"/>
      </w:pPr>
      <w:bookmarkStart w:id="136" w:name="Airspace_and_Rules_of_the_Air"/>
      <w:bookmarkStart w:id="137" w:name="_toc68"/>
      <w:r>
        <w:t xml:space="preserve">Airspace and Rules of the Air</w:t>
      </w:r>
      <w:bookmarkEnd w:id="136"/>
      <w:bookmarkEnd w:id="137"/>
    </w:p>
    <w:p>
      <w:pPr>
        <w:pStyle w:val="Paragraph"/>
        <w:ind w:start="240"/>
        <w:spacing w:before="120" w:after="60"/>
      </w:pPr>
      <w:r>
        <w:t xml:space="preserve">Hang gliders and paragliders operate within South African airspace and are subject to the rules of the air applicable to non-type certificated aircraft.</w:t>
      </w:r>
    </w:p>
    <w:p>
      <w:pPr>
        <w:pStyle w:val="Paragraph"/>
        <w:ind w:start="240"/>
        <w:spacing w:before="120" w:after="60"/>
      </w:pPr>
      <w:r>
        <w:t xml:space="preserve">SAHPA does not designate, manage, or control airspace, and this Manual does not create, amend, or reinterpret airspace classifications, restrictions, or access rights.</w:t>
      </w:r>
    </w:p>
    <w:p>
      <w:pPr>
        <w:pStyle w:val="Paragraph"/>
        <w:ind w:start="240"/>
        <w:spacing w:before="120" w:after="60"/>
      </w:pPr>
      <w:r>
        <w:t xml:space="preserve">Pilots are expected to remain informed of applicable airspace classifications, published aeronautical information, NOTAMs, and any temporary, emergency, or environmentally sensitive restrictions in force at the time of flight.</w:t>
      </w:r>
    </w:p>
    <w:p>
      <w:pPr>
        <w:pStyle w:val="Heading 4"/>
        <w:spacing w:before="300" w:after="100"/>
        <w:outlineLvl w:val="3"/>
      </w:pPr>
      <w:bookmarkStart w:id="138" w:name="Ground_Crew"/>
      <w:bookmarkStart w:id="139" w:name="_toc69"/>
      <w:r>
        <w:t xml:space="preserve">Ground Crew</w:t>
      </w:r>
      <w:bookmarkEnd w:id="138"/>
      <w:bookmarkEnd w:id="139"/>
    </w:p>
    <w:p>
      <w:pPr>
        <w:pStyle w:val="Paragraph"/>
        <w:ind w:start="240"/>
        <w:spacing w:before="120" w:after="60"/>
      </w:pPr>
      <w:r>
        <w:t xml:space="preserve">Flight operations may be supported by ground crew or volunteers performing functions such as launch assistance, wing handling, student or participant management, retrieval operations, or site-facing safety support.</w:t>
      </w:r>
    </w:p>
    <w:p>
      <w:pPr>
        <w:pStyle w:val="Paragraph"/>
        <w:ind w:start="240"/>
        <w:spacing w:before="120" w:after="60"/>
      </w:pPr>
      <w:r>
        <w:t xml:space="preserve">Although ground crew do not exercise pilot privileges, their actions may materially affect flight safety, public safety, site access, and SAHPA’s reputation. Responsibility for such personnel rests with the organisation or individual utilising them.</w:t>
      </w:r>
    </w:p>
    <w:p>
      <w:pPr>
        <w:pStyle w:val="Heading 4"/>
        <w:spacing w:before="300" w:after="100"/>
        <w:outlineLvl w:val="3"/>
      </w:pPr>
      <w:bookmarkStart w:id="140" w:name="Tandem_Operations_and_Commercial_Activity"/>
      <w:bookmarkStart w:id="141" w:name="_toc70"/>
      <w:r>
        <w:t xml:space="preserve">Tandem Operations and Commercial Activity</w:t>
      </w:r>
      <w:bookmarkEnd w:id="140"/>
      <w:bookmarkEnd w:id="141"/>
    </w:p>
    <w:p>
      <w:pPr>
        <w:pStyle w:val="Paragraph"/>
        <w:ind w:start="240"/>
        <w:spacing w:before="120" w:after="60"/>
      </w:pPr>
      <w:r>
        <w:t xml:space="preserve">Tandem flights, particularly those conducted for reward or within a training or instructional context, involve elevated safety, legal, and public-interest considerations.</w:t>
      </w:r>
    </w:p>
    <w:p>
      <w:pPr>
        <w:pStyle w:val="Paragraph"/>
        <w:ind w:start="240"/>
        <w:spacing w:before="120" w:after="60"/>
      </w:pPr>
      <w:r>
        <w:t xml:space="preserve">Authority to conduct tandem flights for reward is governed by Part 13 of this Operations Manual and the applicable Civil Aviation Regulations. This Part does not confer authority to conduct tandem flights for reward, but regulates flight conduct and safety boundaries where such flights are lawfully authorised.</w:t>
      </w:r>
    </w:p>
    <w:p>
      <w:pPr>
        <w:pStyle w:val="Heading 4"/>
        <w:spacing w:before="300" w:after="100"/>
        <w:outlineLvl w:val="3"/>
      </w:pPr>
      <w:bookmarkStart w:id="142" w:name="High-Risk_Flight_Activities"/>
      <w:bookmarkStart w:id="143" w:name="_toc71"/>
      <w:r>
        <w:t xml:space="preserve">High-Risk Flight Activities</w:t>
      </w:r>
      <w:bookmarkEnd w:id="142"/>
      <w:bookmarkEnd w:id="143"/>
    </w:p>
    <w:p>
      <w:pPr>
        <w:pStyle w:val="Paragraph"/>
        <w:ind w:start="240"/>
        <w:spacing w:before="120" w:after="60"/>
      </w:pPr>
      <w:r>
        <w:t xml:space="preserve">Certain flight activities inherently carry increased risk, including extreme wingovers and high-energy manoeuvres, tandem operations, flight near uninvolved members of the public, flight near emergency or wildfire response areas, flight in close proximity to terrain (including ridge soaring), and operations in environmentally sensitive or protected areas.</w:t>
      </w:r>
    </w:p>
    <w:p>
      <w:pPr>
        <w:pStyle w:val="Paragraph"/>
        <w:ind w:start="240"/>
        <w:spacing w:before="120" w:after="60"/>
      </w:pPr>
      <w:r>
        <w:t xml:space="preserve">This Part establishes clear conduct boundaries to limit foreseeable harm, support predictable operations, and protect public confidence in the sport.</w:t>
      </w:r>
    </w:p>
    <w:p>
      <w:pPr>
        <w:pStyle w:val="Heading 4"/>
        <w:spacing w:before="300" w:after="100"/>
        <w:outlineLvl w:val="3"/>
      </w:pPr>
      <w:bookmarkStart w:id="144" w:name="Community_Sensitivity_and_Residential_Proximity"/>
      <w:bookmarkStart w:id="145" w:name="_toc72"/>
      <w:r>
        <w:t xml:space="preserve">Community Sensitivity and Residential Proximity</w:t>
      </w:r>
      <w:bookmarkEnd w:id="144"/>
      <w:bookmarkEnd w:id="145"/>
    </w:p>
    <w:p>
      <w:pPr>
        <w:pStyle w:val="Paragraph"/>
        <w:ind w:start="240"/>
        <w:spacing w:before="120" w:after="60"/>
      </w:pPr>
      <w:r>
        <w:t xml:space="preserve">Recreational flight conducted under SAHPA recognition is a privilege exercised within a broader social environment. While pilots may lawfully operate in accordance with the Civil Aviation Regulations, SAHPA members are expected to exercise that privilege with due regard for surrounding communities and the ongoing tolerance of recreational aviation activities.</w:t>
      </w:r>
    </w:p>
    <w:p>
      <w:pPr>
        <w:pStyle w:val="Paragraph"/>
        <w:ind w:start="240"/>
        <w:spacing w:before="120" w:after="60"/>
      </w:pPr>
      <w:r>
        <w:t xml:space="preserve">Ridge-soaring and other forms of flight conducted in close proximity to residential areas may give rise to complaints relating to perceived intrusion, disturbance, or loss of privacy, even where such flight is technically compliant with applicable regulations. Pilots should be mindful that repeated low-level passes, loitering, or prolonged manoeuvring near homes is reasonably foreseeable to generate community friction and reputational harm.</w:t>
      </w:r>
    </w:p>
    <w:p>
      <w:pPr>
        <w:pStyle w:val="Paragraph"/>
        <w:ind w:start="240"/>
        <w:spacing w:before="120" w:after="60"/>
      </w:pPr>
      <w:r>
        <w:t xml:space="preserve">SAHPA does not adjudicate property rights, privacy rights, or nuisance claims. However, pilots are expected to act as responsible stewards of the sport and to take proportionate, reasonable steps to minimise avoidable impact on nearby residents where practicable. Such steps may include adjusting flight lines, altitude, duration, or frequency of passes when operating along residential ridges.</w:t>
      </w:r>
    </w:p>
    <w:p>
      <w:pPr>
        <w:pStyle w:val="Paragraph"/>
        <w:ind w:start="240"/>
        <w:spacing w:before="120" w:after="60"/>
      </w:pPr>
      <w:r>
        <w:t xml:space="preserve">Failure to exercise reasonable judgement in this regard may contribute to complaints, restrictions on site access, or other adverse consequences for the broader flying community, and may be considered in the context of member conduct under this Manual.</w:t>
      </w:r>
    </w:p>
    <w:p>
      <w:pPr>
        <w:pStyle w:val="Heading 3"/>
        <w:spacing w:before="300" w:after="100"/>
        <w:outlineLvl w:val="2"/>
      </w:pPr>
      <w:bookmarkStart w:id="146" w:name="Rules_relating_to_Flight_Operations"/>
      <w:bookmarkStart w:id="147" w:name="_toc73"/>
      <w:r>
        <w:t xml:space="preserve">Rules relating to Flight Operations</w:t>
      </w:r>
      <w:bookmarkEnd w:id="146"/>
      <w:bookmarkEnd w:id="147"/>
    </w:p>
    <w:p>
      <w:pPr>
        <w:pStyle w:val="Heading 4"/>
        <w:spacing w:before="300" w:after="100"/>
        <w:outlineLvl w:val="3"/>
      </w:pPr>
      <w:bookmarkStart w:id="148" w:name="Applicability_of_Flight_Operations_Rules"/>
      <w:bookmarkStart w:id="149" w:name="_toc74"/>
      <w:r>
        <w:t xml:space="preserve">5.1 Applicability of Flight Operations Rules</w:t>
      </w:r>
      <w:bookmarkEnd w:id="148"/>
      <w:bookmarkEnd w:id="149"/>
    </w:p>
    <w:p>
      <w:pPr>
        <w:pStyle w:val="Paragraph"/>
        <w:ind w:start="240"/>
        <w:spacing w:before="120" w:after="60"/>
      </w:pPr>
      <w:r>
        <w:rPr>
          <w:rStyle w:val="Strong"/>
        </w:rPr>
        <w:t xml:space="preserve">5.1.1 Applicability under SAHPA Recognition</w:t>
      </w:r>
    </w:p>
    <w:p>
      <w:pPr>
        <w:pStyle w:val="Paragraph"/>
        <w:ind w:start="240"/>
        <w:spacing w:before="120" w:after="60"/>
      </w:pPr>
      <w:r>
        <w:t xml:space="preserve">These rules apply to all flight operations conducted by SAHPA Members while operating under SAHPA recognition, regardless of location, site ownership, or organisational context.</w:t>
      </w:r>
    </w:p>
    <w:p>
      <w:pPr>
        <w:pStyle w:val="Paragraph"/>
        <w:ind w:start="240"/>
        <w:spacing w:before="120" w:after="60"/>
      </w:pPr>
      <w:r>
        <w:rPr>
          <w:rStyle w:val="Strong"/>
        </w:rPr>
        <w:t xml:space="preserve">5.1.2 Compliance with Applicable Law</w:t>
      </w:r>
    </w:p>
    <w:p>
      <w:pPr>
        <w:pStyle w:val="Paragraph"/>
        <w:ind w:start="240"/>
        <w:spacing w:before="120" w:after="60"/>
      </w:pPr>
      <w:r>
        <w:t xml:space="preserve">Compliance with this Part does not exempt any person from compliance with the Civil Aviation Act, the Civil Aviation Regulations, or any other applicable law.</w:t>
      </w:r>
    </w:p>
    <w:p>
      <w:pPr>
        <w:pStyle w:val="Heading 4"/>
        <w:spacing w:before="300" w:after="100"/>
        <w:outlineLvl w:val="3"/>
      </w:pPr>
      <w:bookmarkStart w:id="150" w:name="Responsibility_of_the_Pilot-in-Command"/>
      <w:bookmarkStart w:id="151" w:name="_toc75"/>
      <w:r>
        <w:t xml:space="preserve">5.2 Responsibility of the Pilot-in-Command</w:t>
      </w:r>
      <w:bookmarkEnd w:id="150"/>
      <w:bookmarkEnd w:id="151"/>
    </w:p>
    <w:p>
      <w:pPr>
        <w:pStyle w:val="Paragraph"/>
        <w:ind w:start="240"/>
        <w:spacing w:before="120" w:after="60"/>
      </w:pPr>
      <w:r>
        <w:rPr>
          <w:rStyle w:val="Strong"/>
        </w:rPr>
        <w:t xml:space="preserve">5.2.1 Sole Responsibility for Flight Safety</w:t>
      </w:r>
    </w:p>
    <w:p>
      <w:pPr>
        <w:pStyle w:val="Paragraph"/>
        <w:ind w:start="240"/>
        <w:spacing w:before="120" w:after="60"/>
      </w:pPr>
      <w:r>
        <w:t xml:space="preserve">The pilot-in-command shall retain sole responsibility for the safe conduct of the flight at all times.</w:t>
      </w:r>
    </w:p>
    <w:p>
      <w:pPr>
        <w:pStyle w:val="Paragraph"/>
        <w:ind w:start="240"/>
        <w:spacing w:before="120" w:after="60"/>
      </w:pPr>
      <w:r>
        <w:rPr>
          <w:rStyle w:val="Strong"/>
        </w:rPr>
        <w:t xml:space="preserve">5.2.2 Non-Delegation of Safety Responsibility</w:t>
      </w:r>
    </w:p>
    <w:p>
      <w:pPr>
        <w:pStyle w:val="Paragraph"/>
        <w:ind w:start="240"/>
        <w:spacing w:before="120" w:after="60"/>
      </w:pPr>
      <w:r>
        <w:t xml:space="preserve">No instruction, advice, site custom, or peer influence shall relieve a pilot of responsibility for decisions affecting flight safety.</w:t>
      </w:r>
    </w:p>
    <w:p>
      <w:pPr>
        <w:pStyle w:val="Paragraph"/>
        <w:ind w:start="240"/>
        <w:spacing w:before="120" w:after="60"/>
      </w:pPr>
      <w:r>
        <w:rPr>
          <w:rStyle w:val="Strong"/>
        </w:rPr>
        <w:t xml:space="preserve">5.2.3 Responsibility for Student Pilot Flights</w:t>
      </w:r>
    </w:p>
    <w:p>
      <w:pPr>
        <w:pStyle w:val="Paragraph"/>
        <w:ind w:start="240"/>
        <w:spacing w:before="120" w:after="60"/>
      </w:pPr>
      <w:r>
        <w:t xml:space="preserve">Where a flight is conducted by a student pilot who has not yet been issued with a SACAA pilot licence, the responsible instructor shall be regarded as retaining responsibility for the authorisation and safety oversight of the flight, notwithstanding that the student conducts the flight solo.</w:t>
      </w:r>
    </w:p>
    <w:p>
      <w:pPr>
        <w:pStyle w:val="Heading 4"/>
        <w:spacing w:before="300" w:after="100"/>
        <w:outlineLvl w:val="3"/>
      </w:pPr>
      <w:bookmarkStart w:id="152" w:name="Standard_of_Airmanship"/>
      <w:bookmarkStart w:id="153" w:name="_toc76"/>
      <w:r>
        <w:t xml:space="preserve">5.3 Standard of Airmanship</w:t>
      </w:r>
      <w:bookmarkEnd w:id="152"/>
      <w:bookmarkEnd w:id="153"/>
    </w:p>
    <w:p>
      <w:pPr>
        <w:pStyle w:val="Paragraph"/>
        <w:ind w:start="240"/>
        <w:spacing w:before="120" w:after="60"/>
      </w:pPr>
      <w:r>
        <w:rPr>
          <w:rStyle w:val="Strong"/>
        </w:rPr>
        <w:t xml:space="preserve">5.3.1 Good Airmanship</w:t>
      </w:r>
    </w:p>
    <w:p>
      <w:pPr>
        <w:pStyle w:val="Paragraph"/>
        <w:ind w:start="240"/>
        <w:spacing w:before="120" w:after="60"/>
      </w:pPr>
      <w:r>
        <w:t xml:space="preserve">A pilot shall conduct all flight operations in a manner consistent with the principles of good airmanship.</w:t>
      </w:r>
    </w:p>
    <w:p>
      <w:pPr>
        <w:pStyle w:val="Paragraph"/>
        <w:ind w:start="240"/>
        <w:spacing w:before="120" w:after="60"/>
      </w:pPr>
      <w:r>
        <w:rPr>
          <w:rStyle w:val="Strong"/>
        </w:rPr>
        <w:t xml:space="preserve">5.3.2 Prohibition on Unreasonable Risk</w:t>
      </w:r>
    </w:p>
    <w:p>
      <w:pPr>
        <w:pStyle w:val="Paragraph"/>
        <w:ind w:start="240"/>
        <w:spacing w:before="120" w:after="60"/>
      </w:pPr>
      <w:r>
        <w:t xml:space="preserve">A pilot shall not engage in any conduct that reasonably creates an increased risk to themselves, other pilots, spectators, property, wildlife, or the public.</w:t>
      </w:r>
    </w:p>
    <w:p>
      <w:pPr>
        <w:pStyle w:val="Heading 4"/>
        <w:spacing w:before="300" w:after="100"/>
        <w:outlineLvl w:val="3"/>
      </w:pPr>
      <w:bookmarkStart w:id="154" w:name="Assessment_of_Conditions"/>
      <w:bookmarkStart w:id="155" w:name="_toc77"/>
      <w:r>
        <w:t xml:space="preserve">5.4 Assessment of Conditions</w:t>
      </w:r>
      <w:bookmarkEnd w:id="154"/>
      <w:bookmarkEnd w:id="155"/>
    </w:p>
    <w:p>
      <w:pPr>
        <w:pStyle w:val="Paragraph"/>
        <w:ind w:start="240"/>
        <w:spacing w:before="120" w:after="60"/>
      </w:pPr>
      <w:r>
        <w:rPr>
          <w:rStyle w:val="Strong"/>
        </w:rPr>
        <w:t xml:space="preserve">5.4.1 Pre-Flight Assessment</w:t>
      </w:r>
    </w:p>
    <w:p>
      <w:pPr>
        <w:pStyle w:val="Paragraph"/>
        <w:ind w:start="240"/>
        <w:spacing w:before="120" w:after="60"/>
      </w:pPr>
      <w:r>
        <w:t xml:space="preserve">A pilot shall not launch unless they are satisfied that prevailing and forecast meteorological, site, and airspace conditions are suitable for the intended flight.</w:t>
      </w:r>
    </w:p>
    <w:p>
      <w:pPr>
        <w:pStyle w:val="Paragraph"/>
        <w:ind w:start="240"/>
        <w:spacing w:before="120" w:after="60"/>
      </w:pPr>
      <w:r>
        <w:rPr>
          <w:rStyle w:val="Strong"/>
        </w:rPr>
        <w:t xml:space="preserve">5.4.2 In-Flight Monitoring</w:t>
      </w:r>
    </w:p>
    <w:p>
      <w:pPr>
        <w:pStyle w:val="Paragraph"/>
        <w:ind w:start="240"/>
        <w:spacing w:before="120" w:after="60"/>
      </w:pPr>
      <w:r>
        <w:t xml:space="preserve">A pilot shall continuously monitor conditions during flight and shall terminate or modify the flight where conditions deteriorate beyond safe limits.</w:t>
      </w:r>
    </w:p>
    <w:p>
      <w:pPr>
        <w:pStyle w:val="Heading 4"/>
        <w:spacing w:before="300" w:after="100"/>
        <w:outlineLvl w:val="3"/>
      </w:pPr>
      <w:bookmarkStart w:id="156" w:name="Compliance_with_Site_Rules_and_Limitations"/>
      <w:bookmarkStart w:id="157" w:name="_toc78"/>
      <w:r>
        <w:t xml:space="preserve">5.5 Compliance with Site Rules and Limitations</w:t>
      </w:r>
      <w:bookmarkEnd w:id="156"/>
      <w:bookmarkEnd w:id="157"/>
    </w:p>
    <w:p>
      <w:pPr>
        <w:pStyle w:val="Paragraph"/>
        <w:ind w:start="240"/>
        <w:spacing w:before="120" w:after="60"/>
      </w:pPr>
      <w:r>
        <w:rPr>
          <w:rStyle w:val="Strong"/>
        </w:rPr>
        <w:t xml:space="preserve">5.5.1 Compliance with Published Site Rules</w:t>
      </w:r>
    </w:p>
    <w:p>
      <w:pPr>
        <w:pStyle w:val="Paragraph"/>
        <w:ind w:start="240"/>
        <w:spacing w:before="120" w:after="60"/>
      </w:pPr>
      <w:r>
        <w:t xml:space="preserve">A pilot shall comply with all published site rules applicable to the site being used, including temporary restrictions, closures, or operational limitations.</w:t>
      </w:r>
    </w:p>
    <w:p>
      <w:pPr>
        <w:pStyle w:val="Paragraph"/>
        <w:ind w:start="240"/>
        <w:spacing w:before="120" w:after="60"/>
      </w:pPr>
      <w:r>
        <w:rPr>
          <w:rStyle w:val="Strong"/>
        </w:rPr>
        <w:t xml:space="preserve">5.5.2 Precedence of More Restrictive Site Rules</w:t>
      </w:r>
    </w:p>
    <w:p>
      <w:pPr>
        <w:pStyle w:val="Paragraph"/>
        <w:ind w:start="240"/>
        <w:spacing w:before="120" w:after="60"/>
      </w:pPr>
      <w:r>
        <w:t xml:space="preserve">Where site rules are more restrictive than this Part, the site rules shall prevail.</w:t>
      </w:r>
    </w:p>
    <w:p>
      <w:pPr>
        <w:pStyle w:val="Heading 4"/>
        <w:spacing w:before="300" w:after="100"/>
        <w:outlineLvl w:val="3"/>
      </w:pPr>
      <w:bookmarkStart w:id="158" w:name="Separation_and_Traffic_Management"/>
      <w:bookmarkStart w:id="159" w:name="_toc79"/>
      <w:r>
        <w:t xml:space="preserve">5.6 Separation and Traffic Management</w:t>
      </w:r>
      <w:bookmarkEnd w:id="158"/>
      <w:bookmarkEnd w:id="159"/>
    </w:p>
    <w:p>
      <w:pPr>
        <w:pStyle w:val="Paragraph"/>
        <w:ind w:start="240"/>
        <w:spacing w:before="120" w:after="60"/>
      </w:pPr>
      <w:r>
        <w:rPr>
          <w:rStyle w:val="Strong"/>
        </w:rPr>
        <w:t xml:space="preserve">5.6.1 Separation from Aircraft, Terrain, and Persons</w:t>
      </w:r>
    </w:p>
    <w:p>
      <w:pPr>
        <w:pStyle w:val="Paragraph"/>
        <w:ind w:start="240"/>
        <w:spacing w:before="120" w:after="60"/>
      </w:pPr>
      <w:r>
        <w:t xml:space="preserve">A pilot shall maintain adequate separation from other aircraft, terrain, obstacles, and persons, having regard to prevailing conditions and traffic density.</w:t>
      </w:r>
    </w:p>
    <w:p>
      <w:pPr>
        <w:pStyle w:val="Paragraph"/>
        <w:ind w:start="240"/>
        <w:spacing w:before="120" w:after="60"/>
      </w:pPr>
      <w:r>
        <w:rPr>
          <w:rStyle w:val="Strong"/>
        </w:rPr>
        <w:t xml:space="preserve">5.6.2 Avoidance of Congestion and Interference</w:t>
      </w:r>
    </w:p>
    <w:p>
      <w:pPr>
        <w:pStyle w:val="Paragraph"/>
        <w:ind w:start="240"/>
        <w:spacing w:before="120" w:after="60"/>
      </w:pPr>
      <w:r>
        <w:t xml:space="preserve">A pilot shall not intentionally operate in a manner that creates congestion or materially interferes with the safe operation of other aircraft.</w:t>
      </w:r>
    </w:p>
    <w:p>
      <w:pPr>
        <w:pStyle w:val="Heading 4"/>
        <w:spacing w:before="300" w:after="100"/>
        <w:outlineLvl w:val="3"/>
      </w:pPr>
      <w:bookmarkStart w:id="160" w:name="Protection_of_Persons_and_Property"/>
      <w:bookmarkStart w:id="161" w:name="_toc80"/>
      <w:r>
        <w:t xml:space="preserve">5.7 Protection of Persons and Property</w:t>
      </w:r>
      <w:bookmarkEnd w:id="160"/>
      <w:bookmarkEnd w:id="161"/>
    </w:p>
    <w:p>
      <w:pPr>
        <w:pStyle w:val="Paragraph"/>
        <w:ind w:start="240"/>
        <w:spacing w:before="120" w:after="60"/>
      </w:pPr>
      <w:r>
        <w:rPr>
          <w:rStyle w:val="Strong"/>
        </w:rPr>
        <w:t xml:space="preserve">5.7.1 Operations Near Persons and Structures</w:t>
      </w:r>
    </w:p>
    <w:p>
      <w:pPr>
        <w:pStyle w:val="Paragraph"/>
        <w:ind w:start="240"/>
        <w:spacing w:before="120" w:after="60"/>
      </w:pPr>
      <w:r>
        <w:t xml:space="preserve">A pilot shall not conduct flight operations in close proximity to persons, vehicles, vessels, or structures where such operation may reasonably endanger safety.</w:t>
      </w:r>
    </w:p>
    <w:p>
      <w:pPr>
        <w:pStyle w:val="Paragraph"/>
        <w:ind w:start="240"/>
        <w:spacing w:before="120" w:after="60"/>
      </w:pPr>
      <w:r>
        <w:rPr>
          <w:rStyle w:val="Strong"/>
        </w:rPr>
        <w:t xml:space="preserve">5.7.2 Prohibition on Low-Level Flight over Spectators</w:t>
      </w:r>
    </w:p>
    <w:p>
      <w:pPr>
        <w:pStyle w:val="Paragraph"/>
        <w:ind w:start="240"/>
        <w:spacing w:before="120" w:after="60"/>
      </w:pPr>
      <w:r>
        <w:t xml:space="preserve">Low-level or manoeuvring flight over spectator areas or public gatherings is prohibited unless expressly authorised under an applicable SAHPA rule or sanctioned event.</w:t>
      </w:r>
    </w:p>
    <w:p>
      <w:pPr>
        <w:pStyle w:val="Heading 4"/>
        <w:spacing w:before="300" w:after="100"/>
        <w:outlineLvl w:val="3"/>
      </w:pPr>
      <w:bookmarkStart w:id="162" w:name="Operations_Near_Emergencies_and_Wildfires"/>
      <w:bookmarkStart w:id="163" w:name="_toc81"/>
      <w:r>
        <w:t xml:space="preserve">5.8 Operations Near Emergencies and Wildfires</w:t>
      </w:r>
      <w:bookmarkEnd w:id="162"/>
      <w:bookmarkEnd w:id="163"/>
    </w:p>
    <w:p>
      <w:pPr>
        <w:pStyle w:val="Paragraph"/>
        <w:ind w:start="240"/>
        <w:spacing w:before="120" w:after="60"/>
      </w:pPr>
      <w:r>
        <w:rPr>
          <w:rStyle w:val="Strong"/>
        </w:rPr>
        <w:t xml:space="preserve">5.8.1 Operations Near Emergency Response Areas</w:t>
      </w:r>
    </w:p>
    <w:p>
      <w:pPr>
        <w:pStyle w:val="Paragraph"/>
        <w:ind w:start="240"/>
        <w:spacing w:before="120" w:after="60"/>
      </w:pPr>
      <w:r>
        <w:t xml:space="preserve">A pilot shall not operate in proximity to an active wildfire, emergency response area, or disaster zone where such operation may interfere with response activities or increase risk.</w:t>
      </w:r>
    </w:p>
    <w:p>
      <w:pPr>
        <w:pStyle w:val="Paragraph"/>
        <w:ind w:start="240"/>
        <w:spacing w:before="120" w:after="60"/>
      </w:pPr>
      <w:r>
        <w:rPr>
          <w:rStyle w:val="Strong"/>
        </w:rPr>
        <w:t xml:space="preserve">5.8.2 Compliance with Emergency Service Advisories</w:t>
      </w:r>
    </w:p>
    <w:p>
      <w:pPr>
        <w:pStyle w:val="Paragraph"/>
        <w:ind w:start="240"/>
        <w:spacing w:before="120" w:after="60"/>
      </w:pPr>
      <w:r>
        <w:t xml:space="preserve">Courtesy requests or advisory exclusion areas issued by emergency services shall be respected unless compliance would create a greater safety risk.</w:t>
      </w:r>
    </w:p>
    <w:p>
      <w:pPr>
        <w:pStyle w:val="Heading 4"/>
        <w:spacing w:before="300" w:after="100"/>
        <w:outlineLvl w:val="3"/>
      </w:pPr>
      <w:bookmarkStart w:id="164" w:name="Interaction_with_Wildlife_and_Sensitive_Areas"/>
      <w:bookmarkStart w:id="165" w:name="_toc82"/>
      <w:r>
        <w:t xml:space="preserve">5.9 Interaction with Wildlife and Sensitive Areas</w:t>
      </w:r>
      <w:bookmarkEnd w:id="164"/>
      <w:bookmarkEnd w:id="165"/>
    </w:p>
    <w:p>
      <w:pPr>
        <w:pStyle w:val="Paragraph"/>
        <w:ind w:start="240"/>
        <w:spacing w:before="120" w:after="60"/>
      </w:pPr>
      <w:r>
        <w:rPr>
          <w:rStyle w:val="Strong"/>
        </w:rPr>
        <w:t xml:space="preserve">5.9.1 Minimisation of Environmental Disturbance</w:t>
      </w:r>
    </w:p>
    <w:p>
      <w:pPr>
        <w:pStyle w:val="Paragraph"/>
        <w:ind w:start="240"/>
        <w:spacing w:before="120" w:after="60"/>
      </w:pPr>
      <w:r>
        <w:t xml:space="preserve">A pilot shall conduct flight operations so as to minimise disturbance to wildlife and environmentally sensitive areas.</w:t>
      </w:r>
    </w:p>
    <w:p>
      <w:pPr>
        <w:pStyle w:val="Paragraph"/>
        <w:ind w:start="240"/>
        <w:spacing w:before="120" w:after="60"/>
      </w:pPr>
      <w:r>
        <w:rPr>
          <w:rStyle w:val="Strong"/>
        </w:rPr>
        <w:t xml:space="preserve">5.9.2 Prohibition on Harassment of Wildlife</w:t>
      </w:r>
    </w:p>
    <w:p>
      <w:pPr>
        <w:pStyle w:val="Paragraph"/>
        <w:ind w:start="240"/>
        <w:spacing w:before="120" w:after="60"/>
      </w:pPr>
      <w:r>
        <w:t xml:space="preserve">A pilot shall not intentionally harass, pursue, or overfly wildlife at a height or proximity that may cause distress or harm.</w:t>
      </w:r>
    </w:p>
    <w:p>
      <w:pPr>
        <w:pStyle w:val="Heading 4"/>
        <w:spacing w:before="300" w:after="100"/>
        <w:outlineLvl w:val="3"/>
      </w:pPr>
      <w:bookmarkStart w:id="166" w:name="Launch_and_Landing_Conduct"/>
      <w:bookmarkStart w:id="167" w:name="_toc83"/>
      <w:r>
        <w:t xml:space="preserve">5.10 Launch and Landing Conduct</w:t>
      </w:r>
      <w:bookmarkEnd w:id="166"/>
      <w:bookmarkEnd w:id="167"/>
    </w:p>
    <w:p>
      <w:pPr>
        <w:pStyle w:val="Paragraph"/>
        <w:ind w:start="240"/>
        <w:spacing w:before="120" w:after="60"/>
      </w:pPr>
      <w:r>
        <w:rPr>
          <w:rStyle w:val="Strong"/>
        </w:rPr>
        <w:t xml:space="preserve">5.10.1 Suitability of Launch and Landing Areas</w:t>
      </w:r>
    </w:p>
    <w:p>
      <w:pPr>
        <w:pStyle w:val="Paragraph"/>
        <w:ind w:start="240"/>
        <w:spacing w:before="120" w:after="60"/>
      </w:pPr>
      <w:r>
        <w:t xml:space="preserve">A pilot shall only launch or land from areas that are suitable, authorised, and appropriate to the conditions and their level of competence.</w:t>
      </w:r>
    </w:p>
    <w:p>
      <w:pPr>
        <w:pStyle w:val="Paragraph"/>
        <w:ind w:start="240"/>
        <w:spacing w:before="120" w:after="60"/>
      </w:pPr>
      <w:r>
        <w:rPr>
          <w:rStyle w:val="Strong"/>
        </w:rPr>
        <w:t xml:space="preserve">5.10.2 Conduct at Launch and Landing</w:t>
      </w:r>
    </w:p>
    <w:p>
      <w:pPr>
        <w:pStyle w:val="Paragraph"/>
        <w:ind w:start="240"/>
        <w:spacing w:before="120" w:after="60"/>
      </w:pPr>
      <w:r>
        <w:t xml:space="preserve">A pilot shall ensure that launch and landing activities do not unreasonably endanger or obstruct other pilots or site users.</w:t>
      </w:r>
    </w:p>
    <w:p>
      <w:pPr>
        <w:pStyle w:val="Heading 4"/>
        <w:spacing w:before="300" w:after="100"/>
        <w:outlineLvl w:val="3"/>
      </w:pPr>
      <w:bookmarkStart w:id="168" w:name="Use_of_Equipment"/>
      <w:bookmarkStart w:id="169" w:name="_toc84"/>
      <w:r>
        <w:t xml:space="preserve">5.11 Use of Equipment</w:t>
      </w:r>
      <w:bookmarkEnd w:id="168"/>
      <w:bookmarkEnd w:id="169"/>
    </w:p>
    <w:p>
      <w:pPr>
        <w:pStyle w:val="Paragraph"/>
        <w:ind w:start="240"/>
        <w:spacing w:before="120" w:after="60"/>
      </w:pPr>
      <w:r>
        <w:rPr>
          <w:rStyle w:val="Strong"/>
        </w:rPr>
        <w:t xml:space="preserve">5.11.1 Appropriateness and Proper Use of Equipment</w:t>
      </w:r>
    </w:p>
    <w:p>
      <w:pPr>
        <w:pStyle w:val="Paragraph"/>
        <w:ind w:start="240"/>
        <w:spacing w:before="120" w:after="60"/>
      </w:pPr>
      <w:r>
        <w:t xml:space="preserve">A pilot shall ensure that all equipment used during flight is appropriate for the intended operation and is used in accordance with manufacturer guidance and SAHPA rules.</w:t>
      </w:r>
    </w:p>
    <w:p>
      <w:pPr>
        <w:pStyle w:val="Paragraph"/>
        <w:ind w:start="240"/>
        <w:spacing w:before="120" w:after="60"/>
      </w:pPr>
      <w:r>
        <w:rPr>
          <w:rStyle w:val="Strong"/>
        </w:rPr>
        <w:t xml:space="preserve">5.11.2 Discontinuation Following Equipment Defect</w:t>
      </w:r>
    </w:p>
    <w:p>
      <w:pPr>
        <w:pStyle w:val="Paragraph"/>
        <w:ind w:start="240"/>
        <w:spacing w:before="120" w:after="60"/>
      </w:pPr>
      <w:r>
        <w:t xml:space="preserve">A pilot shall not continue a flight if an equipment defect arises that reasonably affects safety.</w:t>
      </w:r>
    </w:p>
    <w:p>
      <w:pPr>
        <w:pStyle w:val="Heading 4"/>
        <w:spacing w:before="300" w:after="100"/>
        <w:outlineLvl w:val="3"/>
      </w:pPr>
      <w:bookmarkStart w:id="170" w:name="Curtailment_of_Unsafe_Flight_Operations"/>
      <w:bookmarkStart w:id="171" w:name="_toc85"/>
      <w:r>
        <w:t xml:space="preserve">5.12 Curtailment of Unsafe Flight Operations</w:t>
      </w:r>
      <w:bookmarkEnd w:id="170"/>
      <w:bookmarkEnd w:id="171"/>
    </w:p>
    <w:p>
      <w:pPr>
        <w:pStyle w:val="Paragraph"/>
        <w:ind w:start="240"/>
        <w:spacing w:before="120" w:after="60"/>
      </w:pPr>
      <w:r>
        <w:rPr>
          <w:rStyle w:val="Strong"/>
        </w:rPr>
        <w:t xml:space="preserve">5.12.1 Pilot-Initiated Curtailment</w:t>
      </w:r>
    </w:p>
    <w:p>
      <w:pPr>
        <w:pStyle w:val="Paragraph"/>
        <w:ind w:start="240"/>
        <w:spacing w:before="120" w:after="60"/>
      </w:pPr>
      <w:r>
        <w:t xml:space="preserve">A pilot shall immediately curtail or terminate a flight where continued operation would reasonably compromise safety.</w:t>
      </w:r>
    </w:p>
    <w:p>
      <w:pPr>
        <w:pStyle w:val="Paragraph"/>
        <w:ind w:start="240"/>
        <w:spacing w:before="120" w:after="60"/>
      </w:pPr>
      <w:r>
        <w:rPr>
          <w:rStyle w:val="Strong"/>
        </w:rPr>
        <w:t xml:space="preserve">5.12.2 Direction by Authorised Officials</w:t>
      </w:r>
    </w:p>
    <w:p>
      <w:pPr>
        <w:pStyle w:val="Paragraph"/>
        <w:ind w:start="240"/>
        <w:spacing w:before="120" w:after="60"/>
      </w:pPr>
      <w:r>
        <w:t xml:space="preserve">A Safety Officer or authorised official may direct a pilot to curtail or cease flight operations where a safety concern has been identified.</w:t>
      </w:r>
    </w:p>
    <w:p>
      <w:pPr>
        <w:pStyle w:val="Paragraph"/>
        <w:ind w:start="240"/>
        <w:spacing w:before="120" w:after="60"/>
      </w:pPr>
      <w:r>
        <w:rPr>
          <w:rStyle w:val="Strong"/>
        </w:rPr>
        <w:t xml:space="preserve">5.12.3 Instructional Curtailment Authority</w:t>
      </w:r>
    </w:p>
    <w:p>
      <w:pPr>
        <w:pStyle w:val="Paragraph"/>
        <w:ind w:start="240"/>
        <w:spacing w:before="120" w:after="60"/>
      </w:pPr>
      <w:r>
        <w:t xml:space="preserve">Where a flight is conducted by a student pilot under instruction, the responsible instructor shall direct the curtailment or termination of the flight where continuation would reasonably compromise safety, having regard to the student’s competence, prevailing conditions, and the instructional context.</w:t>
      </w:r>
    </w:p>
    <w:p>
      <w:pPr>
        <w:pStyle w:val="Paragraph"/>
        <w:ind w:start="240"/>
        <w:spacing w:before="120" w:after="60"/>
      </w:pPr>
      <w:r>
        <w:rPr>
          <w:rStyle w:val="Strong"/>
        </w:rPr>
        <w:t xml:space="preserve">5.12.4 Transition to Independent Pilot-in-Command</w:t>
      </w:r>
    </w:p>
    <w:p>
      <w:pPr>
        <w:pStyle w:val="Paragraph"/>
        <w:ind w:start="240"/>
        <w:spacing w:before="120" w:after="60"/>
      </w:pPr>
      <w:r>
        <w:t xml:space="preserve">Upon issuance of a SACAA pilot licence, responsibility for flight safety transfers fully to the licensed pilot in accordance with rule 5.2.</w:t>
      </w:r>
    </w:p>
    <w:p>
      <w:pPr>
        <w:pStyle w:val="Heading 4"/>
        <w:spacing w:before="300" w:after="100"/>
        <w:outlineLvl w:val="3"/>
      </w:pPr>
      <w:bookmarkStart w:id="172" w:name="Post-Flight_Responsibility"/>
      <w:bookmarkStart w:id="173" w:name="_toc86"/>
      <w:r>
        <w:t xml:space="preserve">5.13 Post-Flight Responsibility</w:t>
      </w:r>
      <w:bookmarkEnd w:id="172"/>
      <w:bookmarkEnd w:id="173"/>
    </w:p>
    <w:p>
      <w:pPr>
        <w:pStyle w:val="Paragraph"/>
        <w:ind w:start="240"/>
        <w:spacing w:before="120" w:after="60"/>
      </w:pPr>
      <w:r>
        <w:rPr>
          <w:rStyle w:val="Strong"/>
        </w:rPr>
        <w:t xml:space="preserve">5.13.1 Cooperation with Safety Processes</w:t>
      </w:r>
    </w:p>
    <w:p>
      <w:pPr>
        <w:pStyle w:val="Paragraph"/>
        <w:ind w:start="240"/>
        <w:spacing w:before="120" w:after="60"/>
      </w:pPr>
      <w:r>
        <w:t xml:space="preserve">A pilot shall cooperate with any reasonable safety-related inquiry, reporting requirement, or investigation arising from flight operations.</w:t>
      </w:r>
    </w:p>
    <w:p>
      <w:pPr>
        <w:pStyle w:val="Paragraph"/>
        <w:ind w:start="240"/>
        <w:spacing w:before="120" w:after="60"/>
      </w:pPr>
      <w:r>
        <w:rPr>
          <w:rStyle w:val="Strong"/>
        </w:rPr>
        <w:t xml:space="preserve">5.13.2 Prohibition on Obstruction or Misrepresentation</w:t>
      </w:r>
    </w:p>
    <w:p>
      <w:pPr>
        <w:pStyle w:val="Paragraph"/>
        <w:ind w:start="240"/>
        <w:spacing w:before="120" w:after="60"/>
      </w:pPr>
      <w:r>
        <w:t xml:space="preserve">A pilot shall not obstruct, misrepresent, or withhold material information relevant to flight safety or incident review.</w:t>
      </w:r>
    </w:p>
    <w:p>
      <w:pPr>
        <w:pStyle w:val="Heading 4"/>
        <w:spacing w:before="300" w:after="100"/>
        <w:outlineLvl w:val="3"/>
      </w:pPr>
      <w:bookmarkStart w:id="174" w:name="Aerotow_Operations"/>
      <w:bookmarkStart w:id="175" w:name="_toc87"/>
      <w:r>
        <w:t xml:space="preserve">5.14 Aerotow Operations</w:t>
      </w:r>
      <w:bookmarkEnd w:id="174"/>
      <w:bookmarkEnd w:id="175"/>
    </w:p>
    <w:p>
      <w:pPr>
        <w:pStyle w:val="Paragraph"/>
        <w:ind w:start="240"/>
        <w:spacing w:before="120" w:after="60"/>
      </w:pPr>
      <w:r>
        <w:rPr>
          <w:rStyle w:val="Strong"/>
        </w:rPr>
        <w:t xml:space="preserve">5.14.1 Authorisation of Aerotow</w:t>
      </w:r>
    </w:p>
    <w:p>
      <w:pPr>
        <w:pStyle w:val="Paragraph"/>
        <w:ind w:start="240"/>
        <w:spacing w:before="120" w:after="60"/>
      </w:pPr>
      <w:r>
        <w:t xml:space="preserve">Aerotow operations involving hang gliders may only be conducted under the authority of SAHPA and in accordance with this Operations Manual and the SAHPA Manual of Procedures.</w:t>
      </w:r>
    </w:p>
    <w:p>
      <w:pPr>
        <w:pStyle w:val="Paragraph"/>
        <w:ind w:start="240"/>
        <w:spacing w:before="120" w:after="60"/>
      </w:pPr>
      <w:r>
        <w:rPr>
          <w:rStyle w:val="Strong"/>
        </w:rPr>
        <w:t xml:space="preserve">5.14.2 Mandatory Compliance with Approved Procedures</w:t>
      </w:r>
    </w:p>
    <w:p>
      <w:pPr>
        <w:pStyle w:val="Paragraph"/>
        <w:ind w:start="240"/>
        <w:spacing w:before="120" w:after="60"/>
      </w:pPr>
      <w:r>
        <w:t xml:space="preserve">All aerotow operations shall be conducted strictly in accordance with the approved SAHPA Hang Gliding Aerotow Procedures as set out in the SAHPA Manual of Procedures, as amended from time to time.</w:t>
      </w:r>
    </w:p>
    <w:p>
      <w:pPr>
        <w:pStyle w:val="Paragraph"/>
        <w:ind w:start="240"/>
        <w:spacing w:before="120" w:after="60"/>
      </w:pPr>
      <w:r>
        <w:rPr>
          <w:rStyle w:val="Strong"/>
        </w:rPr>
        <w:t xml:space="preserve">5.14.3 Pilot Eligibility and Endorsements</w:t>
      </w:r>
    </w:p>
    <w:p>
      <w:pPr>
        <w:pStyle w:val="Paragraph"/>
        <w:ind w:start="240"/>
        <w:spacing w:before="120" w:after="60"/>
      </w:pPr>
      <w:r>
        <w:t xml:space="preserve">No person shall participate in an aerotow operation as a tug pilot or hang glider pilot unless they hold the applicable licence, rating, and aerotow endorsement recognised by SAHPA and required under the SAHPA Manual of Procedures.</w:t>
      </w:r>
    </w:p>
    <w:p>
      <w:pPr>
        <w:pStyle w:val="Paragraph"/>
        <w:ind w:start="240"/>
        <w:spacing w:before="120" w:after="60"/>
      </w:pPr>
      <w:r>
        <w:rPr>
          <w:rStyle w:val="Strong"/>
        </w:rPr>
        <w:t xml:space="preserve">5.14.4 Training and Supervision</w:t>
      </w:r>
    </w:p>
    <w:p>
      <w:pPr>
        <w:pStyle w:val="Paragraph"/>
        <w:ind w:start="240"/>
        <w:spacing w:before="120" w:after="60"/>
      </w:pPr>
      <w:r>
        <w:t xml:space="preserve">Aerotow training may only be conducted under the supervision of persons authorised by SAHPA for that purpose and in accordance with the training standards and requirements prescribed in the SAHPA Manual of Procedures.</w:t>
      </w:r>
    </w:p>
    <w:p>
      <w:pPr>
        <w:pStyle w:val="Paragraph"/>
        <w:ind w:start="240"/>
        <w:spacing w:before="120" w:after="60"/>
      </w:pPr>
      <w:r>
        <w:rPr>
          <w:rStyle w:val="Strong"/>
        </w:rPr>
        <w:t xml:space="preserve">5.14.5 Authority to Restrict or Suspend Aerotow Operations</w:t>
      </w:r>
    </w:p>
    <w:p>
      <w:pPr>
        <w:pStyle w:val="Paragraph"/>
        <w:ind w:start="240"/>
        <w:spacing w:before="120" w:after="60"/>
      </w:pPr>
      <w:r>
        <w:t xml:space="preserve">SAHPA may restrict, suspend, or prohibit aerotow operations at any site, or generally, where necessary in the interests of aviation safety, public safety, environmental protection, or regulatory compliance.</w:t>
      </w:r>
    </w:p>
    <w:p>
      <w:pPr>
        <w:pStyle w:val="Paragraph"/>
        <w:ind w:start="240"/>
        <w:spacing w:before="120" w:after="60"/>
      </w:pPr>
      <w:r>
        <w:rPr>
          <w:rStyle w:val="Strong"/>
        </w:rPr>
        <w:t xml:space="preserve">5.14.6 Legal Status of Procedures</w:t>
      </w:r>
    </w:p>
    <w:p>
      <w:pPr>
        <w:pStyle w:val="Paragraph"/>
        <w:ind w:start="240"/>
        <w:spacing w:before="120" w:after="60"/>
      </w:pPr>
      <w:r>
        <w:t xml:space="preserve">Failure to comply with the approved aerotow procedures prescribed in the SAHPA Manual of Procedures shall constitute a breach of this Operations Manual and may give rise to corrective, disciplinary, or administrative action.</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8" w:type="default"/>
        </w:sectPr>
      </w:pPr>
    </w:p>
    <w:p>
      <w:pPr>
        <w:pStyle w:val="Heading 2"/>
        <w:spacing w:before="300" w:after="200"/>
        <w:outlineLvl w:val="1"/>
      </w:pPr>
      <w:bookmarkStart w:id="176" w:name="Part_6_-_Equipment_Suitability_and_Airworthiness"/>
      <w:bookmarkStart w:id="177" w:name="_toc88"/>
      <w:r>
        <w:t xml:space="preserve">Part 6 - Equipment, Suitability, and Airworthiness</w:t>
      </w:r>
      <w:bookmarkEnd w:id="176"/>
      <w:bookmarkEnd w:id="177"/>
    </w:p>
    <w:p>
      <w:pPr>
        <w:pStyle w:val="Paragraph"/>
        <w:ind w:start="240"/>
        <w:spacing w:before="120" w:after="60"/>
      </w:pPr>
      <w:r>
        <w:t xml:space="preserve">This Part establishes the governance framework and binding rules relating to the selection, suitability, condition, and airworthiness of equipment used by SAHPA members engaged in recreational hang gliding and paragliding operations.</w:t>
      </w:r>
    </w:p>
    <w:p>
      <w:pPr>
        <w:pStyle w:val="Heading 3"/>
        <w:spacing w:before="300" w:after="100"/>
        <w:outlineLvl w:val="2"/>
      </w:pPr>
      <w:bookmarkStart w:id="178" w:name="Guidance_4"/>
      <w:bookmarkStart w:id="179" w:name="_toc89"/>
      <w:r>
        <w:t xml:space="preserve">Guidance</w:t>
      </w:r>
      <w:bookmarkEnd w:id="178"/>
      <w:bookmarkEnd w:id="179"/>
    </w:p>
    <w:p>
      <w:pPr>
        <w:pStyle w:val="Paragraph"/>
        <w:ind w:start="240"/>
        <w:spacing w:before="120" w:after="60"/>
      </w:pPr>
      <w:r>
        <w:t xml:space="preserve">This Part recognises that safe flight operations depend on the suitability and airworthiness of equipment used, in addition to pilot skill and decision-making. It establishes governance-level principles and rules governing equipment selection, classification, condition, and continued serviceability.</w:t>
      </w:r>
    </w:p>
    <w:p>
      <w:pPr>
        <w:pStyle w:val="Paragraph"/>
        <w:ind w:start="240"/>
        <w:spacing w:before="120" w:after="60"/>
      </w:pPr>
      <w:r>
        <w:t xml:space="preserve">This Part applies to all equipment used by SAHPA members in connection with recreational hang gliding and paragliding activities conducted under SAHPA recognition.</w:t>
      </w:r>
    </w:p>
    <w:p>
      <w:pPr>
        <w:pStyle w:val="Heading 4"/>
        <w:spacing w:before="300" w:after="100"/>
        <w:outlineLvl w:val="3"/>
      </w:pPr>
      <w:bookmarkStart w:id="180" w:name="Equipment_Suitability_and_Airworthiness"/>
      <w:bookmarkStart w:id="181" w:name="_toc90"/>
      <w:r>
        <w:t xml:space="preserve">Equipment, Suitability, and Airworthiness</w:t>
      </w:r>
      <w:bookmarkEnd w:id="180"/>
      <w:bookmarkEnd w:id="181"/>
    </w:p>
    <w:p>
      <w:pPr>
        <w:pStyle w:val="Paragraph"/>
        <w:ind w:start="240"/>
        <w:spacing w:before="120" w:after="60"/>
      </w:pPr>
      <w:r>
        <w:t xml:space="preserve">Equipment suitability and airworthiness are related but distinct concepts. Suitability concerns whether equipment is appropriate for the pilot’s skill, experience, recency, and the intended operating environment. Airworthiness concerns whether equipment is in a condition fit for safe use at the time of flight.</w:t>
      </w:r>
    </w:p>
    <w:p>
      <w:pPr>
        <w:pStyle w:val="Paragraph"/>
        <w:ind w:start="240"/>
        <w:spacing w:before="120" w:after="60"/>
      </w:pPr>
      <w:r>
        <w:t xml:space="preserve">This Part treats airworthiness as a condition that must exist for equipment to be used, rather than as a separate activity or process.</w:t>
      </w:r>
    </w:p>
    <w:p>
      <w:pPr>
        <w:pStyle w:val="Heading 4"/>
        <w:spacing w:before="300" w:after="100"/>
        <w:outlineLvl w:val="3"/>
      </w:pPr>
      <w:bookmarkStart w:id="182" w:name="Regulatory_Context_1"/>
      <w:bookmarkStart w:id="183" w:name="_toc91"/>
      <w:r>
        <w:t xml:space="preserve">Regulatory Context</w:t>
      </w:r>
      <w:bookmarkEnd w:id="182"/>
      <w:bookmarkEnd w:id="183"/>
    </w:p>
    <w:p>
      <w:pPr>
        <w:pStyle w:val="Paragraph"/>
        <w:ind w:start="240"/>
        <w:spacing w:before="120" w:after="60"/>
      </w:pPr>
      <w:r>
        <w:t xml:space="preserve">Recreational hang gliding and paragliding operations are subject to the Civil Aviation Act and applicable Civil Aviation Regulations and Technical Standards, including those relating to non-type certificated aircraft and general operating rules.</w:t>
      </w:r>
    </w:p>
    <w:p>
      <w:pPr>
        <w:pStyle w:val="Paragraph"/>
        <w:ind w:start="240"/>
        <w:spacing w:before="120" w:after="60"/>
      </w:pPr>
      <w:r>
        <w:t xml:space="preserve">This Part does not restate statutory airworthiness requirements and does not create a parallel regulatory regime. It establishes SAHPA’s governance expectations, member responsibilities, and safety-driven intervention authority consistent with its role as a Recreational Aviation Organisation.</w:t>
      </w:r>
    </w:p>
    <w:p>
      <w:pPr>
        <w:pStyle w:val="Heading 4"/>
        <w:spacing w:before="300" w:after="100"/>
        <w:outlineLvl w:val="3"/>
      </w:pPr>
      <w:bookmarkStart w:id="184" w:name="SAHPA_Role_and_Authority"/>
      <w:bookmarkStart w:id="185" w:name="_toc92"/>
      <w:r>
        <w:t xml:space="preserve">SAHPA Role and Authority</w:t>
      </w:r>
      <w:bookmarkEnd w:id="184"/>
      <w:bookmarkEnd w:id="185"/>
    </w:p>
    <w:p>
      <w:pPr>
        <w:pStyle w:val="Paragraph"/>
        <w:ind w:start="240"/>
        <w:spacing w:before="120" w:after="60"/>
      </w:pPr>
      <w:r>
        <w:t xml:space="preserve">SAHPA exercises governance, safety, and disciplinary authority in terms of its recognition under Part 149 of the Civil Aviation Regulations. Statutory regulatory authority, including enforcement and licensing powers, remains vested in the South African Civil Aviation Authority.</w:t>
      </w:r>
    </w:p>
    <w:p>
      <w:pPr>
        <w:pStyle w:val="Paragraph"/>
        <w:ind w:start="240"/>
        <w:spacing w:before="120" w:after="60"/>
      </w:pPr>
      <w:r>
        <w:t xml:space="preserve">Where safety concerns arise, SAHPA may take reasonable and proportionate action within its mandate to protect members, participants, and the public.</w:t>
      </w:r>
    </w:p>
    <w:p>
      <w:pPr>
        <w:pStyle w:val="Heading 4"/>
        <w:spacing w:before="300" w:after="100"/>
        <w:outlineLvl w:val="3"/>
      </w:pPr>
      <w:bookmarkStart w:id="186" w:name="Principle_of_Pilot_Responsibility"/>
      <w:bookmarkStart w:id="187" w:name="_toc93"/>
      <w:r>
        <w:t xml:space="preserve">Principle of Pilot Responsibility</w:t>
      </w:r>
      <w:bookmarkEnd w:id="186"/>
      <w:bookmarkEnd w:id="187"/>
    </w:p>
    <w:p>
      <w:pPr>
        <w:pStyle w:val="Paragraph"/>
        <w:ind w:start="240"/>
        <w:spacing w:before="120" w:after="60"/>
      </w:pPr>
      <w:r>
        <w:t xml:space="preserve">Pilots, instructors, and training organisations are responsible for ensuring that all equipment used or provided is suitable for the level of training or operation being conducted, and that such equipment is airworthy at the time of use.</w:t>
      </w:r>
    </w:p>
    <w:p>
      <w:pPr>
        <w:pStyle w:val="Heading 3"/>
        <w:spacing w:before="300" w:after="100"/>
        <w:outlineLvl w:val="2"/>
      </w:pPr>
      <w:bookmarkStart w:id="188" w:name="Rules_relating_to_Equipment_Suitability_and_Airworthiness"/>
      <w:bookmarkStart w:id="189" w:name="_toc94"/>
      <w:r>
        <w:t xml:space="preserve">Rules relating to Equipment, Suitability, and Airworthiness</w:t>
      </w:r>
      <w:bookmarkEnd w:id="188"/>
      <w:bookmarkEnd w:id="189"/>
    </w:p>
    <w:p>
      <w:pPr>
        <w:pStyle w:val="Paragraph"/>
        <w:ind w:start="240"/>
        <w:spacing w:before="120" w:after="60"/>
      </w:pPr>
      <w:r>
        <w:t xml:space="preserve">The following rules govern the suitability, condition, and use of equipment in hang gliding and paragliding activities conducted under SAHPA recognition.</w:t>
      </w:r>
    </w:p>
    <w:p>
      <w:pPr>
        <w:pStyle w:val="Heading 4"/>
        <w:spacing w:before="300" w:after="100"/>
        <w:outlineLvl w:val="3"/>
      </w:pPr>
      <w:bookmarkStart w:id="190" w:name="General_Responsibility_for_Equipment"/>
      <w:bookmarkStart w:id="191" w:name="_toc95"/>
      <w:r>
        <w:t xml:space="preserve">6.1 General Responsibility for Equipment</w:t>
      </w:r>
      <w:bookmarkEnd w:id="190"/>
      <w:bookmarkEnd w:id="191"/>
    </w:p>
    <w:p>
      <w:pPr>
        <w:pStyle w:val="Paragraph"/>
        <w:ind w:start="240"/>
        <w:spacing w:before="120" w:after="60"/>
      </w:pPr>
      <w:r>
        <w:rPr>
          <w:rStyle w:val="Strong"/>
        </w:rPr>
        <w:t xml:space="preserve">6.1.1 Pilot Responsibility</w:t>
      </w:r>
    </w:p>
    <w:p>
      <w:pPr>
        <w:pStyle w:val="Paragraph"/>
        <w:ind w:start="240"/>
        <w:spacing w:before="120" w:after="60"/>
      </w:pPr>
      <w:r>
        <w:t xml:space="preserve">A pilot shall be responsible for ensuring that all equipment used or carried during flight is suitable for the intended operation and airworthy at the time of use.</w:t>
      </w:r>
    </w:p>
    <w:p>
      <w:pPr>
        <w:pStyle w:val="Heading 4"/>
        <w:spacing w:before="300" w:after="100"/>
        <w:outlineLvl w:val="3"/>
      </w:pPr>
      <w:bookmarkStart w:id="192" w:name="Prohibition_on_Unairworthy_or_Unsuitable_Equipment"/>
      <w:bookmarkStart w:id="193" w:name="_toc96"/>
      <w:r>
        <w:t xml:space="preserve">6.2 Prohibition on Unairworthy or Unsuitable Equipment</w:t>
      </w:r>
      <w:bookmarkEnd w:id="192"/>
      <w:bookmarkEnd w:id="193"/>
    </w:p>
    <w:p>
      <w:pPr>
        <w:pStyle w:val="Paragraph"/>
        <w:ind w:start="240"/>
        <w:spacing w:before="120" w:after="60"/>
      </w:pPr>
      <w:r>
        <w:rPr>
          <w:rStyle w:val="Strong"/>
        </w:rPr>
        <w:t xml:space="preserve">6.2.1 Prohibition on Unsafe Equipment</w:t>
      </w:r>
    </w:p>
    <w:p>
      <w:pPr>
        <w:pStyle w:val="Paragraph"/>
        <w:ind w:start="240"/>
        <w:spacing w:before="120" w:after="60"/>
      </w:pPr>
      <w:r>
        <w:t xml:space="preserve">A pilot shall not operate any equipment that is known, or ought reasonably to be known, to be defective, damaged, improperly configured, expired, or otherwise unfit for safe use.</w:t>
      </w:r>
    </w:p>
    <w:p>
      <w:pPr>
        <w:pStyle w:val="Heading 4"/>
        <w:spacing w:before="300" w:after="100"/>
        <w:outlineLvl w:val="3"/>
      </w:pPr>
      <w:bookmarkStart w:id="194" w:name="Equipment_Suitability"/>
      <w:bookmarkStart w:id="195" w:name="_toc97"/>
      <w:r>
        <w:t xml:space="preserve">6.3 Equipment Suitability</w:t>
      </w:r>
      <w:bookmarkEnd w:id="194"/>
      <w:bookmarkEnd w:id="195"/>
    </w:p>
    <w:p>
      <w:pPr>
        <w:pStyle w:val="Paragraph"/>
        <w:ind w:start="240"/>
        <w:spacing w:before="120" w:after="60"/>
      </w:pPr>
      <w:r>
        <w:rPr>
          <w:rStyle w:val="Strong"/>
        </w:rPr>
        <w:t xml:space="preserve">6.3.1 Suitability for Pilot and Conditions</w:t>
      </w:r>
    </w:p>
    <w:p>
      <w:pPr>
        <w:pStyle w:val="Paragraph"/>
        <w:ind w:start="240"/>
        <w:spacing w:before="120" w:after="60"/>
      </w:pPr>
      <w:r>
        <w:t xml:space="preserve">A pilot shall operate only equipment that is suitable for their skill, experience, recency, and the prevailing or reasonably anticipated conditions.</w:t>
      </w:r>
    </w:p>
    <w:p>
      <w:pPr>
        <w:pStyle w:val="Paragraph"/>
        <w:ind w:start="240"/>
        <w:spacing w:before="120" w:after="60"/>
      </w:pPr>
      <w:r>
        <w:rPr>
          <w:rStyle w:val="Strong"/>
        </w:rPr>
        <w:t xml:space="preserve">6.3.2 Prohibition on Excessive Equipment Demands</w:t>
      </w:r>
    </w:p>
    <w:p>
      <w:pPr>
        <w:pStyle w:val="Paragraph"/>
        <w:ind w:start="240"/>
        <w:spacing w:before="120" w:after="60"/>
      </w:pPr>
      <w:r>
        <w:t xml:space="preserve">A pilot shall not intentionally operate equipment that materially exceeds their demonstrated competence in a manner that creates an unreasonable safety risk.</w:t>
      </w:r>
    </w:p>
    <w:p>
      <w:pPr>
        <w:pStyle w:val="Heading 4"/>
        <w:spacing w:before="300" w:after="100"/>
        <w:outlineLvl w:val="3"/>
      </w:pPr>
      <w:bookmarkStart w:id="196" w:name="Equipment_Classification"/>
      <w:bookmarkStart w:id="197" w:name="_toc98"/>
      <w:r>
        <w:t xml:space="preserve">6.4 Equipment Classification</w:t>
      </w:r>
      <w:bookmarkEnd w:id="196"/>
      <w:bookmarkEnd w:id="197"/>
    </w:p>
    <w:p>
      <w:pPr>
        <w:pStyle w:val="Paragraph"/>
        <w:ind w:start="240"/>
        <w:spacing w:before="120" w:after="60"/>
      </w:pPr>
      <w:r>
        <w:rPr>
          <w:rStyle w:val="Strong"/>
        </w:rPr>
        <w:t xml:space="preserve">6.4.1 Indicative Role of Classification Systems</w:t>
      </w:r>
    </w:p>
    <w:p>
      <w:pPr>
        <w:pStyle w:val="Paragraph"/>
        <w:ind w:start="240"/>
        <w:spacing w:before="120" w:after="60"/>
      </w:pPr>
      <w:r>
        <w:t xml:space="preserve">Where equipment is manufactured or certified according to recognised classification systems, including EN classifications, such classifications shall be regarded as indicative of relative performance characteristics and handling demands.</w:t>
      </w:r>
    </w:p>
    <w:p>
      <w:pPr>
        <w:pStyle w:val="Paragraph"/>
        <w:ind w:start="240"/>
        <w:spacing w:before="120" w:after="60"/>
      </w:pPr>
      <w:r>
        <w:rPr>
          <w:rStyle w:val="Strong"/>
        </w:rPr>
        <w:t xml:space="preserve">6.4.2 Consideration of Classification</w:t>
      </w:r>
    </w:p>
    <w:p>
      <w:pPr>
        <w:pStyle w:val="Paragraph"/>
        <w:ind w:start="240"/>
        <w:spacing w:before="120" w:after="60"/>
      </w:pPr>
      <w:r>
        <w:t xml:space="preserve">A pilot or instructor shall take due account of equipment classification when determining suitability for use.</w:t>
      </w:r>
    </w:p>
    <w:p>
      <w:pPr>
        <w:pStyle w:val="Heading 4"/>
        <w:spacing w:before="300" w:after="100"/>
        <w:outlineLvl w:val="3"/>
      </w:pPr>
      <w:bookmarkStart w:id="198" w:name="Ab-Initio_Training_Equipment_Restrictions"/>
      <w:bookmarkStart w:id="199" w:name="_toc99"/>
      <w:r>
        <w:t xml:space="preserve">6.5 Ab-Initio Training Equipment Restrictions</w:t>
      </w:r>
      <w:bookmarkEnd w:id="198"/>
      <w:bookmarkEnd w:id="199"/>
    </w:p>
    <w:p>
      <w:pPr>
        <w:pStyle w:val="Paragraph"/>
        <w:ind w:start="240"/>
        <w:spacing w:before="120" w:after="60"/>
      </w:pPr>
      <w:r>
        <w:rPr>
          <w:rStyle w:val="Strong"/>
        </w:rPr>
        <w:t xml:space="preserve">6.5.1 Approved Equipment for Ab-Initio Training</w:t>
      </w:r>
    </w:p>
    <w:p>
      <w:pPr>
        <w:pStyle w:val="Paragraph"/>
        <w:ind w:start="240"/>
        <w:spacing w:before="120" w:after="60"/>
      </w:pPr>
      <w:r>
        <w:t xml:space="preserve">Ab-initio training shall be conducted only using gliders certified to EN-A classification.</w:t>
      </w:r>
    </w:p>
    <w:p>
      <w:pPr>
        <w:pStyle w:val="Paragraph"/>
        <w:ind w:start="240"/>
        <w:spacing w:before="120" w:after="60"/>
      </w:pPr>
      <w:r>
        <w:rPr>
          <w:rStyle w:val="Strong"/>
        </w:rPr>
        <w:t xml:space="preserve">6.5.2 Prohibited Equipment for Ab-Initio Training</w:t>
      </w:r>
    </w:p>
    <w:p>
      <w:pPr>
        <w:pStyle w:val="Paragraph"/>
        <w:ind w:start="240"/>
        <w:spacing w:before="120" w:after="60"/>
      </w:pPr>
      <w:r>
        <w:t xml:space="preserve">Ab-initio training shall not be conducted using unrated gliders or gliders certified to higher EN classifications.</w:t>
      </w:r>
    </w:p>
    <w:p>
      <w:pPr>
        <w:pStyle w:val="Heading 4"/>
        <w:spacing w:before="300" w:after="100"/>
        <w:outlineLvl w:val="3"/>
      </w:pPr>
      <w:bookmarkStart w:id="200" w:name="Tandem-Rated_Equipment_Requirement"/>
      <w:bookmarkStart w:id="201" w:name="_toc100"/>
      <w:r>
        <w:t xml:space="preserve">6.6 Tandem-Rated Equipment Requirement</w:t>
      </w:r>
      <w:bookmarkEnd w:id="200"/>
      <w:bookmarkEnd w:id="201"/>
    </w:p>
    <w:p>
      <w:pPr>
        <w:pStyle w:val="Paragraph"/>
        <w:ind w:start="240"/>
        <w:spacing w:before="120" w:after="60"/>
      </w:pPr>
      <w:r>
        <w:rPr>
          <w:rStyle w:val="Strong"/>
        </w:rPr>
        <w:t xml:space="preserve">6.6.1 Tandem Equipment Rating</w:t>
      </w:r>
    </w:p>
    <w:p>
      <w:pPr>
        <w:pStyle w:val="Paragraph"/>
        <w:ind w:start="240"/>
        <w:spacing w:before="120" w:after="60"/>
      </w:pPr>
      <w:r>
        <w:t xml:space="preserve">A pilot shall conduct tandem flight operations only using equipment specifically designed, certified, or rated by the manufacturer for tandem use.</w:t>
      </w:r>
    </w:p>
    <w:p>
      <w:pPr>
        <w:pStyle w:val="Paragraph"/>
        <w:ind w:start="240"/>
        <w:spacing w:before="120" w:after="60"/>
      </w:pPr>
      <w:r>
        <w:rPr>
          <w:rStyle w:val="Strong"/>
        </w:rPr>
        <w:t xml:space="preserve">6.6.2 Prohibition on Solo-Rated Equipment</w:t>
      </w:r>
    </w:p>
    <w:p>
      <w:pPr>
        <w:pStyle w:val="Paragraph"/>
        <w:ind w:start="240"/>
        <w:spacing w:before="120" w:after="60"/>
      </w:pPr>
      <w:r>
        <w:t xml:space="preserve">A pilot shall not conduct a tandem flight using solo-rated equipment or equipment that exceeds the manufacturer’s stated limitations for tandem operations.</w:t>
      </w:r>
    </w:p>
    <w:p>
      <w:pPr>
        <w:pStyle w:val="Heading 4"/>
        <w:spacing w:before="300" w:after="100"/>
        <w:outlineLvl w:val="3"/>
      </w:pPr>
      <w:bookmarkStart w:id="202" w:name="Tandem_Reserve_Parachute_Requirement"/>
      <w:bookmarkStart w:id="203" w:name="_toc101"/>
      <w:r>
        <w:t xml:space="preserve">6.7 Tandem Reserve Parachute Requirement</w:t>
      </w:r>
      <w:bookmarkEnd w:id="202"/>
      <w:bookmarkEnd w:id="203"/>
    </w:p>
    <w:p>
      <w:pPr>
        <w:pStyle w:val="Paragraph"/>
        <w:ind w:start="240"/>
        <w:spacing w:before="120" w:after="60"/>
      </w:pPr>
      <w:r>
        <w:rPr>
          <w:rStyle w:val="Strong"/>
        </w:rPr>
        <w:t xml:space="preserve">6.7.1 Tandem-Suitable Reserve Parachute</w:t>
      </w:r>
    </w:p>
    <w:p>
      <w:pPr>
        <w:pStyle w:val="Paragraph"/>
        <w:ind w:start="240"/>
        <w:spacing w:before="120" w:after="60"/>
      </w:pPr>
      <w:r>
        <w:t xml:space="preserve">All tandem flight operations shall be conducted using a reserve parachute system specifically designed, certified, or rated for tandem use.</w:t>
      </w:r>
    </w:p>
    <w:p>
      <w:pPr>
        <w:pStyle w:val="Paragraph"/>
        <w:ind w:start="240"/>
        <w:spacing w:before="120" w:after="60"/>
      </w:pPr>
      <w:r>
        <w:rPr>
          <w:rStyle w:val="Strong"/>
        </w:rPr>
        <w:t xml:space="preserve">6.7.2 Load Suitability</w:t>
      </w:r>
    </w:p>
    <w:p>
      <w:pPr>
        <w:pStyle w:val="Paragraph"/>
        <w:ind w:start="240"/>
        <w:spacing w:before="120" w:after="60"/>
      </w:pPr>
      <w:r>
        <w:t xml:space="preserve">The reserve parachute shall be serviceable and suitable for the combined load of the pilot and passenger.</w:t>
      </w:r>
    </w:p>
    <w:p>
      <w:pPr>
        <w:pStyle w:val="Heading 4"/>
        <w:spacing w:before="300" w:after="100"/>
        <w:outlineLvl w:val="3"/>
      </w:pPr>
      <w:bookmarkStart w:id="204" w:name="Helmet_Requirement"/>
      <w:bookmarkStart w:id="205" w:name="_toc102"/>
      <w:r>
        <w:t xml:space="preserve">6.8 Helmet Requirement</w:t>
      </w:r>
      <w:bookmarkEnd w:id="204"/>
      <w:bookmarkEnd w:id="205"/>
    </w:p>
    <w:p>
      <w:pPr>
        <w:pStyle w:val="Paragraph"/>
        <w:ind w:start="240"/>
        <w:spacing w:before="120" w:after="60"/>
      </w:pPr>
      <w:r>
        <w:rPr>
          <w:rStyle w:val="Strong"/>
        </w:rPr>
        <w:t xml:space="preserve">6.8.1 Mandatory Helmet Use</w:t>
      </w:r>
    </w:p>
    <w:p>
      <w:pPr>
        <w:pStyle w:val="Paragraph"/>
        <w:ind w:start="240"/>
        <w:spacing w:before="120" w:after="60"/>
      </w:pPr>
      <w:r>
        <w:t xml:space="preserve">A pilot and any passenger shall wear a protective helmet during all flight operations.</w:t>
      </w:r>
    </w:p>
    <w:p>
      <w:pPr>
        <w:pStyle w:val="Paragraph"/>
        <w:ind w:start="240"/>
        <w:spacing w:before="120" w:after="60"/>
      </w:pPr>
      <w:r>
        <w:rPr>
          <w:rStyle w:val="Strong"/>
        </w:rPr>
        <w:t xml:space="preserve">6.8.2 Helmet Certification Standards</w:t>
      </w:r>
    </w:p>
    <w:p>
      <w:pPr>
        <w:pStyle w:val="Paragraph"/>
        <w:ind w:start="240"/>
        <w:spacing w:before="120" w:after="60"/>
      </w:pPr>
      <w:r>
        <w:t xml:space="preserve">Such helmet shall be certified to EN 966, ASTM F2040, or an equivalent standard expressly recognised by SAHPA.</w:t>
      </w:r>
    </w:p>
    <w:p>
      <w:pPr>
        <w:pStyle w:val="Heading 4"/>
        <w:spacing w:before="300" w:after="100"/>
        <w:outlineLvl w:val="3"/>
      </w:pPr>
      <w:bookmarkStart w:id="206" w:name="Tandem_Back_Protection_Requirement"/>
      <w:bookmarkStart w:id="207" w:name="_toc103"/>
      <w:r>
        <w:t xml:space="preserve">6.9 Tandem Back Protection Requirement</w:t>
      </w:r>
      <w:bookmarkEnd w:id="206"/>
      <w:bookmarkEnd w:id="207"/>
    </w:p>
    <w:p>
      <w:pPr>
        <w:pStyle w:val="Paragraph"/>
        <w:ind w:start="240"/>
        <w:spacing w:before="120" w:after="60"/>
      </w:pPr>
      <w:r>
        <w:rPr>
          <w:rStyle w:val="Strong"/>
        </w:rPr>
        <w:t xml:space="preserve">6.9.1 Mandatory Back Protection</w:t>
      </w:r>
    </w:p>
    <w:p>
      <w:pPr>
        <w:pStyle w:val="Paragraph"/>
        <w:ind w:start="240"/>
        <w:spacing w:before="120" w:after="60"/>
      </w:pPr>
      <w:r>
        <w:t xml:space="preserve">All tandem flight operations shall be conducted with back protection worn by both the pilot and any passenger.</w:t>
      </w:r>
    </w:p>
    <w:p>
      <w:pPr>
        <w:pStyle w:val="Paragraph"/>
        <w:ind w:start="240"/>
        <w:spacing w:before="120" w:after="60"/>
      </w:pPr>
      <w:r>
        <w:rPr>
          <w:rStyle w:val="Strong"/>
        </w:rPr>
        <w:t xml:space="preserve">6.9.2 Suitability of Protection</w:t>
      </w:r>
    </w:p>
    <w:p>
      <w:pPr>
        <w:pStyle w:val="Paragraph"/>
        <w:ind w:start="240"/>
        <w:spacing w:before="120" w:after="60"/>
      </w:pPr>
      <w:r>
        <w:t xml:space="preserve">Back protection shall be designed to provide impact and spinal protection appropriate to tandem flight operations.</w:t>
      </w:r>
    </w:p>
    <w:p>
      <w:pPr>
        <w:pStyle w:val="Heading 4"/>
        <w:spacing w:before="300" w:after="100"/>
        <w:outlineLvl w:val="3"/>
      </w:pPr>
      <w:bookmarkStart w:id="208" w:name="Mandatory_Footwear_Requirement"/>
      <w:bookmarkStart w:id="209" w:name="_toc104"/>
      <w:r>
        <w:t xml:space="preserve">6.10 Mandatory Footwear Requirement</w:t>
      </w:r>
      <w:bookmarkEnd w:id="208"/>
      <w:bookmarkEnd w:id="209"/>
    </w:p>
    <w:p>
      <w:pPr>
        <w:pStyle w:val="Paragraph"/>
        <w:ind w:start="240"/>
        <w:spacing w:before="120" w:after="60"/>
      </w:pPr>
      <w:r>
        <w:rPr>
          <w:rStyle w:val="Strong"/>
        </w:rPr>
        <w:t xml:space="preserve">6.10.1 Footwear Requirement</w:t>
      </w:r>
    </w:p>
    <w:p>
      <w:pPr>
        <w:pStyle w:val="Paragraph"/>
        <w:ind w:start="240"/>
        <w:spacing w:before="120" w:after="60"/>
      </w:pPr>
      <w:r>
        <w:t xml:space="preserve">A pilot and any passenger shall wear suitable footwear during all flight operations.</w:t>
      </w:r>
    </w:p>
    <w:p>
      <w:pPr>
        <w:pStyle w:val="Paragraph"/>
        <w:ind w:start="240"/>
        <w:spacing w:before="120" w:after="60"/>
      </w:pPr>
      <w:r>
        <w:rPr>
          <w:rStyle w:val="Strong"/>
        </w:rPr>
        <w:t xml:space="preserve">6.10.2 Footwear Suitability</w:t>
      </w:r>
    </w:p>
    <w:p>
      <w:pPr>
        <w:pStyle w:val="Paragraph"/>
        <w:ind w:start="240"/>
        <w:spacing w:before="120" w:after="60"/>
      </w:pPr>
      <w:r>
        <w:t xml:space="preserve">Such footwear shall provide adequate protection and support for launch, landing, and ground handling activities.</w:t>
      </w:r>
    </w:p>
    <w:p>
      <w:pPr>
        <w:pStyle w:val="Heading 4"/>
        <w:spacing w:before="300" w:after="100"/>
        <w:outlineLvl w:val="3"/>
      </w:pPr>
      <w:bookmarkStart w:id="210" w:name="Airworthiness_Condition"/>
      <w:bookmarkStart w:id="211" w:name="_toc105"/>
      <w:r>
        <w:t xml:space="preserve">6.11 Airworthiness Condition</w:t>
      </w:r>
      <w:bookmarkEnd w:id="210"/>
      <w:bookmarkEnd w:id="211"/>
    </w:p>
    <w:p>
      <w:pPr>
        <w:pStyle w:val="Paragraph"/>
        <w:ind w:start="240"/>
        <w:spacing w:before="120" w:after="60"/>
      </w:pPr>
      <w:r>
        <w:rPr>
          <w:rStyle w:val="Strong"/>
        </w:rPr>
        <w:t xml:space="preserve">6.11.1 Requirement for Airworthy Condition</w:t>
      </w:r>
    </w:p>
    <w:p>
      <w:pPr>
        <w:pStyle w:val="Paragraph"/>
        <w:ind w:start="240"/>
        <w:spacing w:before="120" w:after="60"/>
      </w:pPr>
      <w:r>
        <w:t xml:space="preserve">All equipment used in flight shall be maintained in an airworthy condition and comply with applicable regulatory requirements at the time of operation.</w:t>
      </w:r>
    </w:p>
    <w:p>
      <w:pPr>
        <w:pStyle w:val="Paragraph"/>
        <w:ind w:start="240"/>
        <w:spacing w:before="120" w:after="60"/>
      </w:pPr>
      <w:r>
        <w:rPr>
          <w:rStyle w:val="Strong"/>
        </w:rPr>
        <w:t xml:space="preserve">6.11.2 Removal from Service</w:t>
      </w:r>
    </w:p>
    <w:p>
      <w:pPr>
        <w:pStyle w:val="Paragraph"/>
        <w:ind w:start="240"/>
        <w:spacing w:before="120" w:after="60"/>
      </w:pPr>
      <w:r>
        <w:t xml:space="preserve">Equipment that is defective, damaged, expired, or otherwise compromised shall be removed from service until its airworthiness has been restored.</w:t>
      </w:r>
    </w:p>
    <w:p>
      <w:pPr>
        <w:pStyle w:val="Heading 4"/>
        <w:spacing w:before="300" w:after="100"/>
        <w:outlineLvl w:val="3"/>
      </w:pPr>
      <w:bookmarkStart w:id="212" w:name="Inspection_and_Safety_Intervention"/>
      <w:bookmarkStart w:id="213" w:name="_toc106"/>
      <w:r>
        <w:t xml:space="preserve">6.12 Inspection and Safety Intervention</w:t>
      </w:r>
      <w:bookmarkEnd w:id="212"/>
      <w:bookmarkEnd w:id="213"/>
    </w:p>
    <w:p>
      <w:pPr>
        <w:pStyle w:val="Paragraph"/>
        <w:ind w:start="240"/>
        <w:spacing w:before="120" w:after="60"/>
      </w:pPr>
      <w:r>
        <w:rPr>
          <w:rStyle w:val="Strong"/>
        </w:rPr>
        <w:t xml:space="preserve">6.12.1 Authority to Intervene</w:t>
      </w:r>
    </w:p>
    <w:p>
      <w:pPr>
        <w:pStyle w:val="Paragraph"/>
        <w:ind w:start="240"/>
        <w:spacing w:before="120" w:after="60"/>
      </w:pPr>
      <w:r>
        <w:t xml:space="preserve">Where a safety concern exists, a SAHPA Safety Officer or Instructor may require a pilot to curtail a flight, suspend further operations, or submit equipment for inspection pending resolution of the concern.</w:t>
      </w:r>
    </w:p>
    <w:p>
      <w:pPr>
        <w:pStyle w:val="Paragraph"/>
        <w:ind w:start="240"/>
        <w:spacing w:before="120" w:after="60"/>
      </w:pPr>
      <w:r>
        <w:rPr>
          <w:rStyle w:val="Strong"/>
        </w:rPr>
        <w:t xml:space="preserve">6.12.2 Proportionality of Intervention</w:t>
      </w:r>
    </w:p>
    <w:p>
      <w:pPr>
        <w:pStyle w:val="Paragraph"/>
        <w:ind w:start="240"/>
        <w:spacing w:before="120" w:after="60"/>
      </w:pPr>
      <w:r>
        <w:t xml:space="preserve">Any intervention under this Rule shall be safety-driven and proportionate to the identified risk.</w:t>
      </w:r>
    </w:p>
    <w:p>
      <w:pPr>
        <w:pStyle w:val="Heading 4"/>
        <w:spacing w:before="300" w:after="100"/>
        <w:outlineLvl w:val="3"/>
      </w:pPr>
      <w:bookmarkStart w:id="214" w:name="Radios_and_Carried_Safety_Equipment"/>
      <w:bookmarkStart w:id="215" w:name="_toc107"/>
      <w:r>
        <w:t xml:space="preserve">6.13 Radios and Carried Safety Equipment</w:t>
      </w:r>
      <w:bookmarkEnd w:id="214"/>
      <w:bookmarkEnd w:id="215"/>
    </w:p>
    <w:p>
      <w:pPr>
        <w:pStyle w:val="Paragraph"/>
        <w:ind w:start="240"/>
        <w:spacing w:before="120" w:after="60"/>
      </w:pPr>
      <w:r>
        <w:rPr>
          <w:rStyle w:val="Strong"/>
        </w:rPr>
        <w:t xml:space="preserve">6.13.1 Serviceability of Safety Equipment</w:t>
      </w:r>
    </w:p>
    <w:p>
      <w:pPr>
        <w:pStyle w:val="Paragraph"/>
        <w:ind w:start="240"/>
        <w:spacing w:before="120" w:after="60"/>
      </w:pPr>
      <w:r>
        <w:t xml:space="preserve">Where a radio or other safety-critical equipment is carried or required, such equipment shall be serviceable, appropriately configured, and suitable for the intended operation.</w:t>
      </w:r>
    </w:p>
    <w:p>
      <w:pPr>
        <w:pStyle w:val="Paragraph"/>
        <w:ind w:start="240"/>
        <w:spacing w:before="120" w:after="60"/>
      </w:pPr>
      <w:r>
        <w:rPr>
          <w:rStyle w:val="Strong"/>
        </w:rPr>
        <w:t xml:space="preserve">6.13.2 Pilot Responsibility</w:t>
      </w:r>
    </w:p>
    <w:p>
      <w:pPr>
        <w:pStyle w:val="Paragraph"/>
        <w:ind w:start="240"/>
        <w:spacing w:before="120" w:after="60"/>
      </w:pPr>
      <w:r>
        <w:t xml:space="preserve">A pilot shall ensure that carried safety equipment is functional at the time of use.</w:t>
      </w:r>
    </w:p>
    <w:p>
      <w:pPr>
        <w:pStyle w:val="Heading 4"/>
        <w:spacing w:before="300" w:after="100"/>
        <w:outlineLvl w:val="3"/>
      </w:pPr>
      <w:bookmarkStart w:id="216" w:name="SAHPA_Equipment_Restrictions"/>
      <w:bookmarkStart w:id="217" w:name="_toc108"/>
      <w:r>
        <w:t xml:space="preserve">6.14 SAHPA Equipment Restrictions</w:t>
      </w:r>
      <w:bookmarkEnd w:id="216"/>
      <w:bookmarkEnd w:id="217"/>
    </w:p>
    <w:p>
      <w:pPr>
        <w:pStyle w:val="Paragraph"/>
        <w:ind w:start="240"/>
        <w:spacing w:before="120" w:after="60"/>
      </w:pPr>
      <w:r>
        <w:rPr>
          <w:rStyle w:val="Strong"/>
        </w:rPr>
        <w:t xml:space="preserve">6.14.1 Authority to Impose Restrictions</w:t>
      </w:r>
    </w:p>
    <w:p>
      <w:pPr>
        <w:pStyle w:val="Paragraph"/>
        <w:ind w:start="240"/>
        <w:spacing w:before="120" w:after="60"/>
      </w:pPr>
      <w:r>
        <w:t xml:space="preserve">SAHPA may impose restrictions, conditions, or prohibitions on the use of specific equipment categories, configurations, or practices where safety data, incident trends, or risk assessments indicate an elevated safety risk.</w:t>
      </w:r>
    </w:p>
    <w:p>
      <w:pPr>
        <w:pStyle w:val="Paragraph"/>
        <w:ind w:start="240"/>
        <w:spacing w:before="120" w:after="60"/>
      </w:pPr>
      <w:r>
        <w:rPr>
          <w:rStyle w:val="Strong"/>
        </w:rPr>
        <w:t xml:space="preserve">6.14.2 Nature of Restrictions</w:t>
      </w:r>
    </w:p>
    <w:p>
      <w:pPr>
        <w:pStyle w:val="Paragraph"/>
        <w:ind w:start="240"/>
        <w:spacing w:before="120" w:after="60"/>
      </w:pPr>
      <w:r>
        <w:t xml:space="preserve">Restrictions imposed under this Rule shall be safety-based and may be temporary or permanent.</w:t>
      </w:r>
    </w:p>
    <w:p>
      <w:pPr>
        <w:pStyle w:val="Heading 4"/>
        <w:spacing w:before="300" w:after="100"/>
        <w:outlineLvl w:val="3"/>
      </w:pPr>
      <w:bookmarkStart w:id="218" w:name="Introduction_of_Equipment_into_Service"/>
      <w:bookmarkStart w:id="219" w:name="_toc109"/>
      <w:r>
        <w:t xml:space="preserve">6.15 Introduction of Equipment into Service</w:t>
      </w:r>
      <w:bookmarkEnd w:id="218"/>
      <w:bookmarkEnd w:id="219"/>
    </w:p>
    <w:p>
      <w:pPr>
        <w:pStyle w:val="Paragraph"/>
        <w:ind w:start="240"/>
        <w:spacing w:before="120" w:after="60"/>
      </w:pPr>
      <w:r>
        <w:rPr>
          <w:rStyle w:val="Strong"/>
        </w:rPr>
        <w:t xml:space="preserve">6.15.1 Establishment of Suitability and Airworthiness</w:t>
      </w:r>
    </w:p>
    <w:p>
      <w:pPr>
        <w:pStyle w:val="Paragraph"/>
        <w:ind w:start="240"/>
        <w:spacing w:before="120" w:after="60"/>
      </w:pPr>
      <w:r>
        <w:t xml:space="preserve">A pilot shall not operate newly acquired, newly assembled, or newly modified equipment unless its suitability and airworthiness have been reasonably established prior to use.</w:t>
      </w:r>
    </w:p>
    <w:p>
      <w:pPr>
        <w:pStyle w:val="Heading 4"/>
        <w:spacing w:before="300" w:after="100"/>
        <w:outlineLvl w:val="3"/>
      </w:pPr>
      <w:bookmarkStart w:id="220" w:name="Misrepresentation_of_Equipment_Condition"/>
      <w:bookmarkStart w:id="221" w:name="_toc110"/>
      <w:r>
        <w:t xml:space="preserve">6.16 Misrepresentation of Equipment Condition</w:t>
      </w:r>
      <w:bookmarkEnd w:id="220"/>
      <w:bookmarkEnd w:id="221"/>
    </w:p>
    <w:p>
      <w:pPr>
        <w:pStyle w:val="Paragraph"/>
        <w:ind w:start="240"/>
        <w:spacing w:before="120" w:after="60"/>
      </w:pPr>
      <w:r>
        <w:rPr>
          <w:rStyle w:val="Strong"/>
        </w:rPr>
        <w:t xml:space="preserve">6.16.1 Prohibition on Misrepresentation</w:t>
      </w:r>
    </w:p>
    <w:p>
      <w:pPr>
        <w:pStyle w:val="Paragraph"/>
        <w:ind w:start="240"/>
        <w:spacing w:before="120" w:after="60"/>
      </w:pPr>
      <w:r>
        <w:t xml:space="preserve">A SAHPA member shall not knowingly misrepresent the condition, certification status, or operational limitations of equipment where such misrepresentation could reasonably result in unsafe operation by another person.</w:t>
      </w:r>
    </w:p>
    <w:p>
      <w:pPr>
        <w:pStyle w:val="Heading 4"/>
        <w:spacing w:before="300" w:after="100"/>
        <w:outlineLvl w:val="3"/>
      </w:pPr>
      <w:bookmarkStart w:id="222" w:name="Relationship_to_Other_Parts"/>
      <w:bookmarkStart w:id="223" w:name="_toc111"/>
      <w:r>
        <w:t xml:space="preserve">6.17 Relationship to Other Parts</w:t>
      </w:r>
      <w:bookmarkEnd w:id="222"/>
      <w:bookmarkEnd w:id="223"/>
    </w:p>
    <w:p>
      <w:pPr>
        <w:pStyle w:val="Paragraph"/>
        <w:ind w:start="240"/>
        <w:spacing w:before="120" w:after="60"/>
      </w:pPr>
      <w:r>
        <w:rPr>
          <w:rStyle w:val="Strong"/>
        </w:rPr>
        <w:t xml:space="preserve">6.17.1 Scope of This Part</w:t>
      </w:r>
    </w:p>
    <w:p>
      <w:pPr>
        <w:pStyle w:val="Paragraph"/>
        <w:ind w:start="240"/>
        <w:spacing w:before="120" w:after="60"/>
      </w:pPr>
      <w:r>
        <w:t xml:space="preserve">This Part governs equipment suitability and airworthiness. Operational procedures, inspection methods, training pathways, and communication practices are addressed elsewhere in this Operations Manual or in the Manual of Procedures.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9" w:type="default"/>
        </w:sectPr>
      </w:pPr>
    </w:p>
    <w:p>
      <w:pPr>
        <w:pStyle w:val="Heading 2"/>
        <w:spacing w:before="300" w:after="200"/>
        <w:outlineLvl w:val="1"/>
      </w:pPr>
      <w:bookmarkStart w:id="224" w:name="Part_7_-_Radios"/>
      <w:bookmarkStart w:id="225" w:name="_toc112"/>
      <w:r>
        <w:t xml:space="preserve">Part 7 - Radios</w:t>
      </w:r>
      <w:bookmarkEnd w:id="224"/>
      <w:bookmarkEnd w:id="225"/>
    </w:p>
    <w:p>
      <w:pPr>
        <w:pStyle w:val="Heading 3"/>
        <w:spacing w:before="300" w:after="100"/>
        <w:outlineLvl w:val="2"/>
      </w:pPr>
      <w:bookmarkStart w:id="226" w:name="Guidance_5"/>
      <w:bookmarkStart w:id="227" w:name="_toc113"/>
      <w:r>
        <w:t xml:space="preserve">Guidance</w:t>
      </w:r>
      <w:bookmarkEnd w:id="226"/>
      <w:bookmarkEnd w:id="227"/>
    </w:p>
    <w:p>
      <w:pPr>
        <w:pStyle w:val="Paragraph"/>
        <w:ind w:start="240"/>
        <w:spacing w:before="120" w:after="60"/>
      </w:pPr>
      <w:r>
        <w:t xml:space="preserve">This Part sets out the governance framework governing the carriage, licensing, and use of radios by SAHPA members. It recognises the role of radio communications in flight safety, site coordination, competition management, and interaction with other airspace users.</w:t>
      </w:r>
    </w:p>
    <w:p>
      <w:pPr>
        <w:pStyle w:val="Paragraph"/>
        <w:ind w:start="240"/>
        <w:spacing w:before="120" w:after="60"/>
      </w:pPr>
      <w:r>
        <w:t xml:space="preserve">This Part applies to all SAHPA members, including recreational pilots, competition pilots, instructors, and officials, and is intended to ensure compliance with applicable aviation and electronic communications legislation.</w:t>
      </w:r>
    </w:p>
    <w:p>
      <w:pPr>
        <w:pStyle w:val="Heading 4"/>
        <w:spacing w:before="300" w:after="100"/>
        <w:outlineLvl w:val="3"/>
      </w:pPr>
      <w:bookmarkStart w:id="228" w:name="Legal_and_Regulatory_Context"/>
      <w:bookmarkStart w:id="229" w:name="_toc114"/>
      <w:r>
        <w:t xml:space="preserve">Legal and Regulatory Context</w:t>
      </w:r>
      <w:bookmarkEnd w:id="228"/>
      <w:bookmarkEnd w:id="229"/>
    </w:p>
    <w:p>
      <w:pPr>
        <w:pStyle w:val="Paragraph"/>
        <w:ind w:start="240"/>
        <w:spacing w:before="120" w:after="60"/>
      </w:pPr>
      <w:r>
        <w:t xml:space="preserve">Radio use by paragliding pilots is governed by:</w:t>
      </w:r>
    </w:p>
    <w:p>
      <w:pPr>
        <w:pStyle w:val="Dashed List"/>
        <w:numPr>
          <w:ilvl w:val="0"/>
          <w:numId w:val="26"/>
        </w:numPr>
        <w:spacing w:before="20" w:after="12"/>
      </w:pPr>
      <w:r>
        <w:t xml:space="preserve">the South African Civil Aviation Regulations (CARs), in particular Part 91 (General Operating and Flight Rules);</w:t>
      </w:r>
    </w:p>
    <w:p>
      <w:pPr>
        <w:pStyle w:val="Dashed List"/>
        <w:numPr>
          <w:ilvl w:val="0"/>
          <w:numId w:val="26"/>
        </w:numPr>
        <w:spacing w:after="12"/>
      </w:pPr>
      <w:r>
        <w:t xml:space="preserve">the Electronic Communications Act and regulations administered by ICASA;</w:t>
      </w:r>
    </w:p>
    <w:p>
      <w:pPr>
        <w:pStyle w:val="Dashed List"/>
        <w:numPr>
          <w:ilvl w:val="0"/>
          <w:numId w:val="26"/>
        </w:numPr>
        <w:spacing w:after="100"/>
      </w:pPr>
      <w:r>
        <w:t xml:space="preserve">conditions attached to spectrum allocations and communal licences issued to SAHPA by ICASA.</w:t>
      </w:r>
    </w:p>
    <w:p>
      <w:pPr>
        <w:pStyle w:val="Paragraph"/>
        <w:ind w:start="240"/>
        <w:spacing w:before="120" w:after="60"/>
      </w:pPr>
      <w:r>
        <w:t xml:space="preserve">Nothing in this Part exempts any pilot from compliance with national aviation or communications law.</w:t>
      </w:r>
    </w:p>
    <w:p>
      <w:pPr>
        <w:pStyle w:val="Heading 4"/>
        <w:spacing w:before="300" w:after="100"/>
        <w:outlineLvl w:val="3"/>
      </w:pPr>
      <w:bookmarkStart w:id="230" w:name="Radio_Types_and_Spectrum_Allocation"/>
      <w:bookmarkStart w:id="231" w:name="_toc115"/>
      <w:r>
        <w:t xml:space="preserve">Radio Types and Spectrum Allocation</w:t>
      </w:r>
      <w:bookmarkEnd w:id="230"/>
      <w:bookmarkEnd w:id="231"/>
    </w:p>
    <w:p>
      <w:pPr>
        <w:pStyle w:val="Paragraph"/>
        <w:ind w:start="240"/>
        <w:spacing w:before="120" w:after="60"/>
      </w:pPr>
      <w:r>
        <w:t xml:space="preserve">SAHPA holds a communal licence issued by ICASA permitting the use of specified VHF FM frequencies for paragliding activities.</w:t>
      </w:r>
    </w:p>
    <w:p>
      <w:pPr>
        <w:pStyle w:val="Paragraph"/>
        <w:ind w:start="240"/>
        <w:spacing w:before="120" w:after="60"/>
      </w:pPr>
      <w:r>
        <w:t xml:space="preserve">These frequencies are allocated for shared use and may also be utilised by other lawful users, including agricultural and commercial operators.</w:t>
      </w:r>
    </w:p>
    <w:p>
      <w:pPr>
        <w:pStyle w:val="Paragraph"/>
        <w:ind w:start="240"/>
        <w:spacing w:before="120" w:after="60"/>
      </w:pPr>
      <w:r>
        <w:t xml:space="preserve">Radios carried by pilots must therefore be operated responsibly, with due regard for spectrum congestion, interference, and safety-critical communications.</w:t>
      </w:r>
    </w:p>
    <w:p>
      <w:pPr>
        <w:pStyle w:val="Heading 4"/>
        <w:spacing w:before="300" w:after="100"/>
        <w:outlineLvl w:val="3"/>
      </w:pPr>
      <w:bookmarkStart w:id="232" w:name="Licensing_and_Call_Signs"/>
      <w:bookmarkStart w:id="233" w:name="_toc116"/>
      <w:r>
        <w:t xml:space="preserve">Licensing and Call Signs</w:t>
      </w:r>
      <w:bookmarkEnd w:id="232"/>
      <w:bookmarkEnd w:id="233"/>
    </w:p>
    <w:p>
      <w:pPr>
        <w:pStyle w:val="Paragraph"/>
        <w:ind w:start="240"/>
        <w:spacing w:before="120" w:after="60"/>
      </w:pPr>
      <w:r>
        <w:t xml:space="preserve">SAHPA administers radio licensing and call sign allocation for governance and compliance purposes under its communal ICASA licence. Licensing ensures traceability, regulatory compliance, and effective coordination during routine flying and organised events.</w:t>
      </w:r>
    </w:p>
    <w:p>
      <w:pPr>
        <w:pStyle w:val="Heading 3"/>
        <w:spacing w:before="300" w:after="100"/>
        <w:outlineLvl w:val="2"/>
      </w:pPr>
      <w:bookmarkStart w:id="234" w:name="Rules_relating_to_the_Use_of_Radios"/>
      <w:bookmarkStart w:id="235" w:name="_toc117"/>
      <w:r>
        <w:t xml:space="preserve">Rules relating to the Use of Radios</w:t>
      </w:r>
      <w:bookmarkEnd w:id="234"/>
      <w:bookmarkEnd w:id="235"/>
    </w:p>
    <w:p>
      <w:pPr>
        <w:pStyle w:val="Heading 4"/>
        <w:spacing w:before="300" w:after="100"/>
        <w:outlineLvl w:val="3"/>
      </w:pPr>
      <w:bookmarkStart w:id="236" w:name="Compliance_with_Aviation_and_Communications_Law"/>
      <w:bookmarkStart w:id="237" w:name="_toc118"/>
      <w:r>
        <w:t xml:space="preserve">7.1 Compliance with Aviation and Communications Law</w:t>
      </w:r>
      <w:bookmarkEnd w:id="236"/>
      <w:bookmarkEnd w:id="237"/>
    </w:p>
    <w:p>
      <w:pPr>
        <w:pStyle w:val="Paragraph"/>
        <w:ind w:start="240"/>
        <w:spacing w:before="120" w:after="60"/>
      </w:pPr>
      <w:r>
        <w:rPr>
          <w:rStyle w:val="Strong"/>
        </w:rPr>
        <w:t xml:space="preserve">7.1.1 Legal Compliance</w:t>
      </w:r>
    </w:p>
    <w:p>
      <w:pPr>
        <w:pStyle w:val="Paragraph"/>
        <w:ind w:start="240"/>
        <w:spacing w:before="120" w:after="60"/>
      </w:pPr>
      <w:r>
        <w:t xml:space="preserve">All paraglider pilots shall comply with the South African Civil Aviation Regulations, including CAR 91.05.1(5), and with all applicable electronic communications legislation administered by ICASA.</w:t>
      </w:r>
    </w:p>
    <w:p>
      <w:pPr>
        <w:pStyle w:val="Heading 4"/>
        <w:spacing w:before="300" w:after="100"/>
        <w:outlineLvl w:val="3"/>
      </w:pPr>
      <w:bookmarkStart w:id="238" w:name="Permitted_Radio_Equipment"/>
      <w:bookmarkStart w:id="239" w:name="_toc119"/>
      <w:r>
        <w:t xml:space="preserve">7.2 Permitted Radio Equipment</w:t>
      </w:r>
      <w:bookmarkEnd w:id="238"/>
      <w:bookmarkEnd w:id="239"/>
    </w:p>
    <w:p>
      <w:pPr>
        <w:pStyle w:val="Paragraph"/>
        <w:ind w:start="240"/>
        <w:spacing w:before="120" w:after="60"/>
      </w:pPr>
      <w:r>
        <w:rPr>
          <w:rStyle w:val="Strong"/>
        </w:rPr>
        <w:t xml:space="preserve">7.2.1 Approved Radio Types</w:t>
      </w:r>
    </w:p>
    <w:p>
      <w:pPr>
        <w:pStyle w:val="Paragraph"/>
        <w:ind w:start="240"/>
        <w:spacing w:before="120" w:after="60"/>
      </w:pPr>
      <w:r>
        <w:t xml:space="preserve">Paragliders may carry and operate 2-metre band commercial FM transceivers licensed to SAHPA under a communal ICASA licence.</w:t>
      </w:r>
    </w:p>
    <w:p>
      <w:pPr>
        <w:pStyle w:val="Heading 4"/>
        <w:spacing w:before="300" w:after="100"/>
        <w:outlineLvl w:val="3"/>
      </w:pPr>
      <w:bookmarkStart w:id="240" w:name="SAHPA-Allocated_Frequencies"/>
      <w:bookmarkStart w:id="241" w:name="_toc120"/>
      <w:r>
        <w:t xml:space="preserve">7.3 SAHPA-Allocated Frequencies</w:t>
      </w:r>
      <w:bookmarkEnd w:id="240"/>
      <w:bookmarkEnd w:id="241"/>
    </w:p>
    <w:p>
      <w:pPr>
        <w:pStyle w:val="Paragraph"/>
        <w:ind w:start="240"/>
        <w:spacing w:before="120" w:after="60"/>
      </w:pPr>
      <w:r>
        <w:rPr>
          <w:rStyle w:val="Strong"/>
        </w:rPr>
        <w:t xml:space="preserve">7.3.1 Authorised Frequencies</w:t>
      </w:r>
    </w:p>
    <w:p>
      <w:pPr>
        <w:pStyle w:val="Paragraph"/>
        <w:ind w:start="240"/>
        <w:spacing w:before="120" w:after="60"/>
      </w:pPr>
      <w:r>
        <w:t xml:space="preserve">SAHPA-licensed radios may operate on the following ICASA-allocated frequencies for paragliding activities:</w:t>
      </w:r>
    </w:p>
    <w:p>
      <w:pPr>
        <w:pStyle w:val="Dashed List"/>
        <w:numPr>
          <w:ilvl w:val="0"/>
          <w:numId w:val="27"/>
        </w:numPr>
        <w:spacing w:before="20" w:after="12"/>
      </w:pPr>
      <w:r>
        <w:t xml:space="preserve">141.600 MHz</w:t>
      </w:r>
    </w:p>
    <w:p>
      <w:pPr>
        <w:pStyle w:val="Dashed List"/>
        <w:numPr>
          <w:ilvl w:val="0"/>
          <w:numId w:val="27"/>
        </w:numPr>
        <w:spacing w:after="100"/>
      </w:pPr>
      <w:r>
        <w:t xml:space="preserve">141.625 MHz</w:t>
      </w:r>
    </w:p>
    <w:p>
      <w:pPr>
        <w:pStyle w:val="Paragraph"/>
        <w:ind w:start="240"/>
        <w:spacing w:before="120" w:after="60"/>
      </w:pPr>
      <w:r>
        <w:rPr>
          <w:rStyle w:val="Strong"/>
        </w:rPr>
        <w:t xml:space="preserve">7.3.2 Shared Use</w:t>
      </w:r>
    </w:p>
    <w:p>
      <w:pPr>
        <w:pStyle w:val="Paragraph"/>
        <w:ind w:start="240"/>
        <w:spacing w:before="120" w:after="60"/>
      </w:pPr>
      <w:r>
        <w:t xml:space="preserve">The frequencies listed in Rule 7.3.1 are shared nationally with other lawful users.</w:t>
      </w:r>
    </w:p>
    <w:p>
      <w:pPr>
        <w:pStyle w:val="Heading 4"/>
        <w:spacing w:before="300" w:after="100"/>
        <w:outlineLvl w:val="3"/>
      </w:pPr>
      <w:bookmarkStart w:id="242" w:name="Competition_Radio_Requirements"/>
      <w:bookmarkStart w:id="243" w:name="_toc121"/>
      <w:r>
        <w:t xml:space="preserve">7.4 Competition Radio Requirements</w:t>
      </w:r>
      <w:bookmarkEnd w:id="242"/>
      <w:bookmarkEnd w:id="243"/>
    </w:p>
    <w:p>
      <w:pPr>
        <w:pStyle w:val="Paragraph"/>
        <w:ind w:start="240"/>
        <w:spacing w:before="120" w:after="60"/>
      </w:pPr>
      <w:r>
        <w:rPr>
          <w:rStyle w:val="Strong"/>
        </w:rPr>
        <w:t xml:space="preserve">7.4.1 Mandatory Radio Carriage</w:t>
      </w:r>
    </w:p>
    <w:p>
      <w:pPr>
        <w:pStyle w:val="Paragraph"/>
        <w:ind w:start="240"/>
        <w:spacing w:before="120" w:after="60"/>
      </w:pPr>
      <w:r>
        <w:t xml:space="preserve">All competitors participating in SAHPA-sanctioned competitions shall carry a serviceable radio capable of transmitting and receiving on both SAHPA-allocated frequencies.</w:t>
      </w:r>
    </w:p>
    <w:p>
      <w:pPr>
        <w:pStyle w:val="Heading 4"/>
        <w:spacing w:before="300" w:after="100"/>
        <w:outlineLvl w:val="3"/>
      </w:pPr>
      <w:bookmarkStart w:id="244" w:name="Site-Specific_Radio_Requirements"/>
      <w:bookmarkStart w:id="245" w:name="_toc122"/>
      <w:r>
        <w:t xml:space="preserve">7.5 Site-Specific Radio Requirements</w:t>
      </w:r>
      <w:bookmarkEnd w:id="244"/>
      <w:bookmarkEnd w:id="245"/>
    </w:p>
    <w:p>
      <w:pPr>
        <w:pStyle w:val="Paragraph"/>
        <w:ind w:start="240"/>
        <w:spacing w:before="120" w:after="60"/>
      </w:pPr>
      <w:r>
        <w:rPr>
          <w:rStyle w:val="Strong"/>
        </w:rPr>
        <w:t xml:space="preserve">7.5.1 Compliance with Site Rules</w:t>
      </w:r>
    </w:p>
    <w:p>
      <w:pPr>
        <w:pStyle w:val="Paragraph"/>
        <w:ind w:start="240"/>
        <w:spacing w:before="120" w:after="60"/>
      </w:pPr>
      <w:r>
        <w:t xml:space="preserve">All paragliders shall comply with any radio carriage or radio use requirements imposed by applicable site rules.</w:t>
      </w:r>
    </w:p>
    <w:p>
      <w:pPr>
        <w:pStyle w:val="Heading 4"/>
        <w:spacing w:before="300" w:after="100"/>
        <w:outlineLvl w:val="3"/>
      </w:pPr>
      <w:bookmarkStart w:id="246" w:name="Radio_Licensing_and_Call_Signs"/>
      <w:bookmarkStart w:id="247" w:name="_toc123"/>
      <w:r>
        <w:t xml:space="preserve">7.6 Radio Licensing and Call Signs</w:t>
      </w:r>
      <w:bookmarkEnd w:id="246"/>
      <w:bookmarkEnd w:id="247"/>
    </w:p>
    <w:p>
      <w:pPr>
        <w:pStyle w:val="Paragraph"/>
        <w:ind w:start="240"/>
        <w:spacing w:before="120" w:after="60"/>
      </w:pPr>
      <w:r>
        <w:rPr>
          <w:rStyle w:val="Strong"/>
        </w:rPr>
        <w:t xml:space="preserve">7.6.1 Licensing Requirement</w:t>
      </w:r>
    </w:p>
    <w:p>
      <w:pPr>
        <w:pStyle w:val="Paragraph"/>
        <w:ind w:start="240"/>
        <w:spacing w:before="120" w:after="60"/>
      </w:pPr>
      <w:r>
        <w:t xml:space="preserve">Pilots operating radios under the SAHPA communal licence shall hold a valid SAHPA radio licence.</w:t>
      </w:r>
    </w:p>
    <w:p>
      <w:pPr>
        <w:pStyle w:val="Paragraph"/>
        <w:ind w:start="240"/>
        <w:spacing w:before="120" w:after="60"/>
      </w:pPr>
      <w:r>
        <w:rPr>
          <w:rStyle w:val="Strong"/>
        </w:rPr>
        <w:t xml:space="preserve">7.6.2 Call Sign Use</w:t>
      </w:r>
    </w:p>
    <w:p>
      <w:pPr>
        <w:pStyle w:val="Paragraph"/>
        <w:ind w:start="240"/>
        <w:spacing w:before="120" w:after="60"/>
      </w:pPr>
      <w:r>
        <w:t xml:space="preserve">Pilots shall use the call sign allocated by SAHPA when operating under the SAHPA communal licence.</w:t>
      </w:r>
    </w:p>
    <w:p>
      <w:pPr>
        <w:pStyle w:val="Paragraph"/>
        <w:ind w:start="240"/>
        <w:spacing w:before="120" w:after="60"/>
      </w:pPr>
      <w:r>
        <w:rPr>
          <w:rStyle w:val="Strong"/>
        </w:rPr>
        <w:t xml:space="preserve">7.6.3 Licence Fees</w:t>
      </w:r>
    </w:p>
    <w:p>
      <w:pPr>
        <w:pStyle w:val="Paragraph"/>
        <w:ind w:start="240"/>
        <w:spacing w:before="120" w:after="60"/>
      </w:pPr>
      <w:r>
        <w:t xml:space="preserve">Radio licences shall be issued subject to payment of the prescribed annual licence fee.</w:t>
      </w:r>
    </w:p>
    <w:p>
      <w:pPr>
        <w:pStyle w:val="Heading 4"/>
        <w:spacing w:before="300" w:after="100"/>
        <w:outlineLvl w:val="3"/>
      </w:pPr>
      <w:bookmarkStart w:id="248" w:name="Equipment_Compliance"/>
      <w:bookmarkStart w:id="249" w:name="_toc124"/>
      <w:r>
        <w:t xml:space="preserve">7.7 Equipment Compliance</w:t>
      </w:r>
      <w:bookmarkEnd w:id="248"/>
      <w:bookmarkEnd w:id="249"/>
    </w:p>
    <w:p>
      <w:pPr>
        <w:pStyle w:val="Paragraph"/>
        <w:ind w:start="240"/>
        <w:spacing w:before="120" w:after="60"/>
      </w:pPr>
      <w:r>
        <w:rPr>
          <w:rStyle w:val="Strong"/>
        </w:rPr>
        <w:t xml:space="preserve">7.7.1 Technical and Regulatory Compliance</w:t>
      </w:r>
    </w:p>
    <w:p>
      <w:pPr>
        <w:pStyle w:val="Paragraph"/>
        <w:ind w:start="240"/>
        <w:spacing w:before="120" w:after="60"/>
      </w:pPr>
      <w:r>
        <w:t xml:space="preserve">All radios used by SAHPA members shall comply with ICASA technical and regulatory requirements.</w:t>
      </w:r>
    </w:p>
    <w:p>
      <w:pPr>
        <w:pStyle w:val="Heading 4"/>
        <w:spacing w:before="300" w:after="100"/>
        <w:outlineLvl w:val="3"/>
      </w:pPr>
      <w:bookmarkStart w:id="250" w:name="Radio_Etiquette_and_Interference"/>
      <w:bookmarkStart w:id="251" w:name="_toc125"/>
      <w:r>
        <w:t xml:space="preserve">7.8 Radio Etiquette and Interference</w:t>
      </w:r>
      <w:bookmarkEnd w:id="250"/>
      <w:bookmarkEnd w:id="251"/>
    </w:p>
    <w:p>
      <w:pPr>
        <w:pStyle w:val="Paragraph"/>
        <w:ind w:start="240"/>
        <w:spacing w:before="120" w:after="60"/>
      </w:pPr>
      <w:r>
        <w:rPr>
          <w:rStyle w:val="Strong"/>
        </w:rPr>
        <w:t xml:space="preserve">7.8.1 Proper Radio Conduct</w:t>
      </w:r>
    </w:p>
    <w:p>
      <w:pPr>
        <w:pStyle w:val="Paragraph"/>
        <w:ind w:start="240"/>
        <w:spacing w:before="120" w:after="60"/>
      </w:pPr>
      <w:r>
        <w:t xml:space="preserve">Radio users shall observe proper radio etiquette and procedures at all times so as not to interfere with safety-critical or lawful communications.</w:t>
      </w:r>
    </w:p>
    <w:p>
      <w:pPr>
        <w:pStyle w:val="Heading 4"/>
        <w:spacing w:before="300" w:after="100"/>
        <w:outlineLvl w:val="3"/>
      </w:pPr>
      <w:bookmarkStart w:id="252" w:name="Use_of_Airband_Radios"/>
      <w:bookmarkStart w:id="253" w:name="_toc126"/>
      <w:r>
        <w:t xml:space="preserve">7.9 Use of Airband Radios</w:t>
      </w:r>
      <w:bookmarkEnd w:id="252"/>
      <w:bookmarkEnd w:id="253"/>
    </w:p>
    <w:p>
      <w:pPr>
        <w:pStyle w:val="Paragraph"/>
        <w:ind w:start="240"/>
        <w:spacing w:before="120" w:after="60"/>
      </w:pPr>
      <w:r>
        <w:rPr>
          <w:rStyle w:val="Strong"/>
        </w:rPr>
        <w:t xml:space="preserve">7.9.1 Airband Compliance</w:t>
      </w:r>
    </w:p>
    <w:p>
      <w:pPr>
        <w:pStyle w:val="Paragraph"/>
        <w:ind w:start="240"/>
        <w:spacing w:before="120" w:after="60"/>
      </w:pPr>
      <w:r>
        <w:t xml:space="preserve">Pilots using airband radios shall comply with all applicable Civil Aviation Authority provisions governing airband communications.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0" w:type="default"/>
        </w:sectPr>
      </w:pPr>
    </w:p>
    <w:p>
      <w:pPr>
        <w:pStyle w:val="Heading 2"/>
        <w:spacing w:before="300" w:after="200"/>
        <w:outlineLvl w:val="1"/>
      </w:pPr>
      <w:bookmarkStart w:id="254" w:name="Part_8_-_Hazards_Incidents_and_Accidents"/>
      <w:bookmarkStart w:id="255" w:name="_toc127"/>
      <w:r>
        <w:t xml:space="preserve">Part 8 - Hazards, Incidents and Accidents</w:t>
      </w:r>
      <w:bookmarkEnd w:id="254"/>
      <w:bookmarkEnd w:id="255"/>
    </w:p>
    <w:p>
      <w:pPr>
        <w:pStyle w:val="Paragraph"/>
        <w:ind w:start="240"/>
        <w:spacing w:before="120" w:after="60"/>
      </w:pPr>
      <w:r>
        <w:t xml:space="preserve">Part 8 establishes the governance framework for the identification, reporting, and oversight of hazards, incidents, and accidents arising from hang gliding and paragliding activities conducted subject to the oversight of SAHPA.</w:t>
      </w:r>
    </w:p>
    <w:p>
      <w:pPr>
        <w:pStyle w:val="Heading 3"/>
        <w:spacing w:before="300" w:after="100"/>
        <w:outlineLvl w:val="2"/>
      </w:pPr>
      <w:bookmarkStart w:id="256" w:name="Guidance_6"/>
      <w:bookmarkStart w:id="257" w:name="_toc128"/>
      <w:r>
        <w:t xml:space="preserve">Guidance</w:t>
      </w:r>
      <w:bookmarkEnd w:id="256"/>
      <w:bookmarkEnd w:id="257"/>
    </w:p>
    <w:p>
      <w:pPr>
        <w:pStyle w:val="Paragraph"/>
        <w:ind w:start="240"/>
        <w:spacing w:before="120" w:after="60"/>
      </w:pPr>
      <w:r>
        <w:t xml:space="preserve">SAHPA recognises that effective aviation safety oversight depends on early hazard identification, transparent occurrence reporting, and systemic learning, while maintaining a clear separation between safety governance, statutory accident investigation, and regulatory enforcement functions.</w:t>
      </w:r>
    </w:p>
    <w:p>
      <w:pPr>
        <w:pStyle w:val="Paragraph"/>
        <w:ind w:start="240"/>
        <w:spacing w:before="120" w:after="60"/>
      </w:pPr>
      <w:r>
        <w:t xml:space="preserve">This Part applies to:</w:t>
      </w:r>
    </w:p>
    <w:p>
      <w:pPr>
        <w:pStyle w:val="Dashed List"/>
        <w:numPr>
          <w:ilvl w:val="0"/>
          <w:numId w:val="28"/>
        </w:numPr>
        <w:spacing w:before="20" w:after="12"/>
      </w:pPr>
      <w:r>
        <w:t xml:space="preserve">all SAHPA Members;</w:t>
      </w:r>
    </w:p>
    <w:p>
      <w:pPr>
        <w:pStyle w:val="Dashed List"/>
        <w:numPr>
          <w:ilvl w:val="0"/>
          <w:numId w:val="28"/>
        </w:numPr>
        <w:spacing w:after="12"/>
      </w:pPr>
      <w:r>
        <w:t xml:space="preserve">all SAHPA-sanctioned activities, events, training operations, and flying sites; and</w:t>
      </w:r>
    </w:p>
    <w:p>
      <w:pPr>
        <w:pStyle w:val="Dashed List"/>
        <w:numPr>
          <w:ilvl w:val="0"/>
          <w:numId w:val="28"/>
        </w:numPr>
        <w:spacing w:after="100"/>
      </w:pPr>
      <w:r>
        <w:t xml:space="preserve">all clubs, officials, instructors, event organisers and delegates acting under SAHPA authority.</w:t>
      </w:r>
    </w:p>
    <w:p>
      <w:pPr>
        <w:pStyle w:val="Heading 4"/>
        <w:spacing w:before="300" w:after="100"/>
        <w:outlineLvl w:val="3"/>
      </w:pPr>
      <w:bookmarkStart w:id="258" w:name="Definitions_and_Applicability"/>
      <w:bookmarkStart w:id="259" w:name="_toc129"/>
      <w:r>
        <w:t xml:space="preserve">Definitions and Applicability</w:t>
      </w:r>
      <w:bookmarkEnd w:id="258"/>
      <w:bookmarkEnd w:id="259"/>
    </w:p>
    <w:p>
      <w:pPr>
        <w:pStyle w:val="Paragraph"/>
        <w:ind w:start="240"/>
        <w:spacing w:before="120" w:after="60"/>
      </w:pPr>
      <w:r>
        <w:t xml:space="preserve">For the purposes of this Part:</w:t>
      </w:r>
    </w:p>
    <w:p>
      <w:pPr>
        <w:pStyle w:val="Dashed List"/>
        <w:numPr>
          <w:ilvl w:val="0"/>
          <w:numId w:val="29"/>
        </w:numPr>
        <w:spacing w:before="20" w:after="12"/>
      </w:pPr>
      <w:r>
        <w:t xml:space="preserve">Hazard refers to any condition, object, activity, or circumstance with the potential to cause injury, damage, or loss.</w:t>
      </w:r>
    </w:p>
    <w:p>
      <w:pPr>
        <w:pStyle w:val="Dashed List"/>
        <w:numPr>
          <w:ilvl w:val="0"/>
          <w:numId w:val="29"/>
        </w:numPr>
        <w:spacing w:after="12"/>
      </w:pPr>
      <w:r>
        <w:t xml:space="preserve">Incident refers to an occurrence, other than an accident, that affects or could affect the safety of flight.</w:t>
      </w:r>
    </w:p>
    <w:p>
      <w:pPr>
        <w:pStyle w:val="Dashed List"/>
        <w:numPr>
          <w:ilvl w:val="0"/>
          <w:numId w:val="29"/>
        </w:numPr>
        <w:spacing w:after="12"/>
      </w:pPr>
      <w:r>
        <w:t xml:space="preserve">Accident refers to an occurrence associated with flight operations resulting in serious injury, fatality, or substantial damage.</w:t>
      </w:r>
    </w:p>
    <w:p>
      <w:pPr>
        <w:pStyle w:val="Dashed List"/>
        <w:numPr>
          <w:ilvl w:val="0"/>
          <w:numId w:val="29"/>
        </w:numPr>
        <w:spacing w:after="100"/>
      </w:pPr>
      <w:r>
        <w:t xml:space="preserve">Safety reporting refers to the reporting of hazards, incidents, and accidents for safety oversight and risk management purposes.</w:t>
      </w:r>
    </w:p>
    <w:p>
      <w:pPr>
        <w:pStyle w:val="Paragraph"/>
        <w:ind w:start="240"/>
        <w:spacing w:before="120" w:after="60"/>
      </w:pPr>
      <w:r>
        <w:t xml:space="preserve">These definitions are intended for internal governance and do not override statutory definitions contained in the Civil Aviation Act or Civil Aviation Regulations.</w:t>
      </w:r>
    </w:p>
    <w:p>
      <w:pPr>
        <w:pStyle w:val="Heading 4"/>
        <w:spacing w:before="300" w:after="100"/>
        <w:outlineLvl w:val="3"/>
      </w:pPr>
      <w:bookmarkStart w:id="260" w:name="Legal_and_Regulatory_Context_1"/>
      <w:bookmarkStart w:id="261" w:name="_toc130"/>
      <w:r>
        <w:t xml:space="preserve">Legal and Regulatory Context</w:t>
      </w:r>
      <w:bookmarkEnd w:id="260"/>
      <w:bookmarkEnd w:id="261"/>
    </w:p>
    <w:p>
      <w:pPr>
        <w:pStyle w:val="Paragraph"/>
        <w:ind w:start="240"/>
        <w:spacing w:before="120" w:after="60"/>
      </w:pPr>
      <w:r>
        <w:t xml:space="preserve">SAHPA’s role in relation to hazards, incidents, and accidents is informed by:</w:t>
      </w:r>
    </w:p>
    <w:p>
      <w:pPr>
        <w:pStyle w:val="Dashed List"/>
        <w:numPr>
          <w:ilvl w:val="0"/>
          <w:numId w:val="30"/>
        </w:numPr>
        <w:spacing w:before="20" w:after="12"/>
      </w:pPr>
      <w:r>
        <w:t xml:space="preserve">the Civil Aviation Act, which establishes the national framework for aviation safety, accident investigation, and enforcement;</w:t>
      </w:r>
    </w:p>
    <w:p>
      <w:pPr>
        <w:pStyle w:val="Dashed List"/>
        <w:numPr>
          <w:ilvl w:val="0"/>
          <w:numId w:val="30"/>
        </w:numPr>
        <w:spacing w:after="12"/>
      </w:pPr>
      <w:r>
        <w:t xml:space="preserve">the Civil Aviation Regulations applicable to recreational aviation operations;</w:t>
      </w:r>
    </w:p>
    <w:p>
      <w:pPr>
        <w:pStyle w:val="Dashed List"/>
        <w:numPr>
          <w:ilvl w:val="0"/>
          <w:numId w:val="30"/>
        </w:numPr>
        <w:spacing w:after="12"/>
      </w:pPr>
      <w:r>
        <w:t xml:space="preserve">SAHPA’s recognition as a Recreational Aviation Organisation under Part 149, with delegated safety oversight responsibilities; and</w:t>
      </w:r>
    </w:p>
    <w:p>
      <w:pPr>
        <w:pStyle w:val="Dashed List"/>
        <w:numPr>
          <w:ilvl w:val="0"/>
          <w:numId w:val="30"/>
        </w:numPr>
        <w:spacing w:after="100"/>
      </w:pPr>
      <w:r>
        <w:t xml:space="preserve">principles of administrative law, including lawfulness, reasonableness, and procedural fairness, where SAHPA decisions affect members’ privileges or participation.</w:t>
      </w:r>
    </w:p>
    <w:p>
      <w:pPr>
        <w:pStyle w:val="Paragraph"/>
        <w:ind w:start="240"/>
        <w:spacing w:before="120" w:after="60"/>
      </w:pPr>
      <w:r>
        <w:t xml:space="preserve">This Part does not confer enforcement authority on SAHPA and does not constitute the exercise of powers contemplated in Part 185 of the Civil Aviation Regulations.</w:t>
      </w:r>
    </w:p>
    <w:p>
      <w:pPr>
        <w:pStyle w:val="Heading 4"/>
        <w:spacing w:before="300" w:after="100"/>
        <w:outlineLvl w:val="3"/>
      </w:pPr>
      <w:bookmarkStart w:id="262" w:name="Just_Culture_and_Safety_Governance"/>
      <w:bookmarkStart w:id="263" w:name="_toc131"/>
      <w:r>
        <w:t xml:space="preserve">Just Culture and Safety Governance</w:t>
      </w:r>
      <w:bookmarkEnd w:id="262"/>
      <w:bookmarkEnd w:id="263"/>
    </w:p>
    <w:p>
      <w:pPr>
        <w:pStyle w:val="Paragraph"/>
        <w:ind w:start="240"/>
        <w:spacing w:before="120" w:after="60"/>
      </w:pPr>
      <w:r>
        <w:t xml:space="preserve">SAHPA recognises a Just Culture approach to safety oversight, in which Members are encouraged to report hazards, incidents, and accidents in good faith, without fear of punitive action arising solely from the act of reporting.</w:t>
      </w:r>
    </w:p>
    <w:p>
      <w:pPr>
        <w:pStyle w:val="Paragraph"/>
        <w:ind w:start="240"/>
        <w:spacing w:before="120" w:after="60"/>
      </w:pPr>
      <w:r>
        <w:t xml:space="preserve">The purpose of safety reporting under this Part is to:</w:t>
      </w:r>
    </w:p>
    <w:p>
      <w:pPr>
        <w:pStyle w:val="Dashed List"/>
        <w:numPr>
          <w:ilvl w:val="0"/>
          <w:numId w:val="31"/>
        </w:numPr>
        <w:spacing w:before="20" w:after="12"/>
      </w:pPr>
      <w:r>
        <w:t xml:space="preserve">identify systemic and emerging safety risks;</w:t>
      </w:r>
    </w:p>
    <w:p>
      <w:pPr>
        <w:pStyle w:val="Dashed List"/>
        <w:numPr>
          <w:ilvl w:val="0"/>
          <w:numId w:val="31"/>
        </w:numPr>
        <w:spacing w:after="12"/>
      </w:pPr>
      <w:r>
        <w:t xml:space="preserve">support preventative and mitigative action;</w:t>
      </w:r>
    </w:p>
    <w:p>
      <w:pPr>
        <w:pStyle w:val="Dashed List"/>
        <w:numPr>
          <w:ilvl w:val="0"/>
          <w:numId w:val="31"/>
        </w:numPr>
        <w:spacing w:after="12"/>
      </w:pPr>
      <w:r>
        <w:t xml:space="preserve">inform governance decisions relating to sites, training, and operations; and</w:t>
      </w:r>
    </w:p>
    <w:p>
      <w:pPr>
        <w:pStyle w:val="Dashed List"/>
        <w:numPr>
          <w:ilvl w:val="0"/>
          <w:numId w:val="31"/>
        </w:numPr>
        <w:spacing w:after="100"/>
      </w:pPr>
      <w:r>
        <w:t xml:space="preserve">promote continuous safety improvement across the sport.</w:t>
      </w:r>
    </w:p>
    <w:p>
      <w:pPr>
        <w:pStyle w:val="Paragraph"/>
        <w:ind w:start="240"/>
        <w:spacing w:before="120" w:after="60"/>
      </w:pPr>
      <w:r>
        <w:t xml:space="preserve">This approach does not preclude accountability for wilful misconduct, reckless behaviour, gross negligence, or unlawful activity.</w:t>
      </w:r>
    </w:p>
    <w:p>
      <w:pPr>
        <w:pStyle w:val="Heading 4"/>
        <w:spacing w:before="300" w:after="100"/>
        <w:outlineLvl w:val="3"/>
      </w:pPr>
      <w:bookmarkStart w:id="264" w:name="Roles_and_Responsibilities"/>
      <w:bookmarkStart w:id="265" w:name="_toc132"/>
      <w:r>
        <w:t xml:space="preserve">Roles and Responsibilities</w:t>
      </w:r>
      <w:bookmarkEnd w:id="264"/>
      <w:bookmarkEnd w:id="265"/>
    </w:p>
    <w:p>
      <w:pPr>
        <w:pStyle w:val="Paragraph"/>
        <w:ind w:start="240"/>
        <w:spacing w:before="120" w:after="60"/>
      </w:pPr>
      <w:r>
        <w:t xml:space="preserve">Within SAHPA’s governance framework:</w:t>
      </w:r>
    </w:p>
    <w:p>
      <w:pPr>
        <w:pStyle w:val="Dashed List"/>
        <w:numPr>
          <w:ilvl w:val="0"/>
          <w:numId w:val="32"/>
        </w:numPr>
        <w:spacing w:before="20" w:after="12"/>
      </w:pPr>
      <w:r>
        <w:t xml:space="preserve">Members are responsible for reporting known hazards and occurrences.</w:t>
      </w:r>
    </w:p>
    <w:p>
      <w:pPr>
        <w:pStyle w:val="Dashed List"/>
        <w:numPr>
          <w:ilvl w:val="0"/>
          <w:numId w:val="32"/>
        </w:numPr>
        <w:spacing w:after="12"/>
      </w:pPr>
      <w:r>
        <w:t xml:space="preserve">Clubs and site custodians play a key role in identifying, managing, and escalating local hazards.</w:t>
      </w:r>
    </w:p>
    <w:p>
      <w:pPr>
        <w:pStyle w:val="Dashed List"/>
        <w:numPr>
          <w:ilvl w:val="0"/>
          <w:numId w:val="32"/>
        </w:numPr>
        <w:spacing w:after="12"/>
      </w:pPr>
      <w:r>
        <w:t xml:space="preserve">SAHPA safety officials and committees are responsible for safety oversight, risk trend analysis, and governance-level responses.</w:t>
      </w:r>
    </w:p>
    <w:p>
      <w:pPr>
        <w:pStyle w:val="Dashed List"/>
        <w:numPr>
          <w:ilvl w:val="0"/>
          <w:numId w:val="32"/>
        </w:numPr>
        <w:spacing w:after="100"/>
      </w:pPr>
      <w:r>
        <w:t xml:space="preserve">Statutory authorities retain sole authority for enforcement and for accident investigations conducted under law, except where specific delegation has been granted in writing.</w:t>
      </w:r>
    </w:p>
    <w:p>
      <w:pPr>
        <w:pStyle w:val="Heading 3"/>
        <w:spacing w:before="300" w:after="100"/>
        <w:outlineLvl w:val="2"/>
      </w:pPr>
      <w:bookmarkStart w:id="266" w:name="Rules_relating_to_Hazards_Incidents_and_Accidents"/>
      <w:bookmarkStart w:id="267" w:name="_toc133"/>
      <w:r>
        <w:t xml:space="preserve">Rules relating to Hazards, Incidents and Accidents</w:t>
      </w:r>
      <w:bookmarkEnd w:id="266"/>
      <w:bookmarkEnd w:id="267"/>
    </w:p>
    <w:p>
      <w:pPr>
        <w:pStyle w:val="Paragraph"/>
        <w:ind w:start="240"/>
        <w:spacing w:before="120" w:after="60"/>
      </w:pPr>
      <w:r>
        <w:t xml:space="preserve">The following rules govern the reporting, handling, and governance of hazards, incidents, and accidents arising from SAHPA-related activities.</w:t>
      </w:r>
    </w:p>
    <w:p>
      <w:pPr>
        <w:pStyle w:val="Heading 4"/>
        <w:spacing w:before="300" w:after="100"/>
        <w:outlineLvl w:val="3"/>
      </w:pPr>
      <w:bookmarkStart w:id="268" w:name="Duty_to_Report"/>
      <w:bookmarkStart w:id="269" w:name="_toc134"/>
      <w:r>
        <w:t xml:space="preserve">8.1 Duty to Report</w:t>
      </w:r>
      <w:bookmarkEnd w:id="268"/>
      <w:bookmarkEnd w:id="269"/>
    </w:p>
    <w:p>
      <w:pPr>
        <w:pStyle w:val="Paragraph"/>
        <w:ind w:start="240"/>
        <w:spacing w:before="120" w:after="60"/>
      </w:pPr>
      <w:r>
        <w:rPr>
          <w:rStyle w:val="Strong"/>
        </w:rPr>
        <w:t xml:space="preserve">8.1.1 Reporting Obligation</w:t>
      </w:r>
    </w:p>
    <w:p>
      <w:pPr>
        <w:pStyle w:val="Paragraph"/>
        <w:ind w:start="240"/>
        <w:spacing w:before="120" w:after="60"/>
      </w:pPr>
      <w:r>
        <w:t xml:space="preserve">Members shall report known hazards, incidents, and accidents arising from SAHPA-related activities through the reporting mechanisms prescribed in the SAHPA Manual of Procedures.</w:t>
      </w:r>
    </w:p>
    <w:p>
      <w:pPr>
        <w:pStyle w:val="Heading 4"/>
        <w:spacing w:before="300" w:after="100"/>
        <w:outlineLvl w:val="3"/>
      </w:pPr>
      <w:bookmarkStart w:id="270" w:name="Mandatory_Notification_of_Accidents_and_Serious_Incidents"/>
      <w:bookmarkStart w:id="271" w:name="_toc135"/>
      <w:r>
        <w:t xml:space="preserve">8.2 Mandatory Notification of Accidents and Serious Incidents</w:t>
      </w:r>
      <w:bookmarkEnd w:id="270"/>
      <w:bookmarkEnd w:id="271"/>
    </w:p>
    <w:p>
      <w:pPr>
        <w:pStyle w:val="Paragraph"/>
        <w:ind w:start="240"/>
        <w:spacing w:before="120" w:after="60"/>
      </w:pPr>
      <w:r>
        <w:rPr>
          <w:rStyle w:val="Strong"/>
        </w:rPr>
        <w:t xml:space="preserve">8.2.1 Immediate Notification</w:t>
      </w:r>
    </w:p>
    <w:p>
      <w:pPr>
        <w:pStyle w:val="Paragraph"/>
        <w:ind w:start="240"/>
        <w:spacing w:before="120" w:after="60"/>
      </w:pPr>
      <w:r>
        <w:t xml:space="preserve">Accidents and serious incidents shall be reported to SAHPA without delay and, where required by law, to the South African Civil Aviation Authority or its designated investigation body.</w:t>
      </w:r>
    </w:p>
    <w:p>
      <w:pPr>
        <w:pStyle w:val="Heading 4"/>
        <w:spacing w:before="300" w:after="100"/>
        <w:outlineLvl w:val="3"/>
      </w:pPr>
      <w:bookmarkStart w:id="272" w:name="Separation_from_Accident_Investigation"/>
      <w:bookmarkStart w:id="273" w:name="_toc136"/>
      <w:r>
        <w:t xml:space="preserve">8.3 Separation from Accident Investigation</w:t>
      </w:r>
      <w:bookmarkEnd w:id="272"/>
      <w:bookmarkEnd w:id="273"/>
    </w:p>
    <w:p>
      <w:pPr>
        <w:pStyle w:val="Paragraph"/>
        <w:ind w:start="240"/>
        <w:spacing w:before="120" w:after="60"/>
      </w:pPr>
      <w:r>
        <w:rPr>
          <w:rStyle w:val="Strong"/>
        </w:rPr>
        <w:t xml:space="preserve">8.3.1 Safety Oversight Function</w:t>
      </w:r>
    </w:p>
    <w:p>
      <w:pPr>
        <w:pStyle w:val="Paragraph"/>
        <w:ind w:start="240"/>
        <w:spacing w:before="120" w:after="60"/>
      </w:pPr>
      <w:r>
        <w:t xml:space="preserve">Safety reporting under this Part constitutes a safety oversight and risk management function and shall not be construed as:</w:t>
      </w:r>
    </w:p>
    <w:p>
      <w:pPr>
        <w:pStyle w:val="Dashed List"/>
        <w:numPr>
          <w:ilvl w:val="0"/>
          <w:numId w:val="33"/>
        </w:numPr>
        <w:spacing w:before="20" w:after="12"/>
      </w:pPr>
      <w:r>
        <w:t xml:space="preserve">a statutory accident investigation;</w:t>
      </w:r>
    </w:p>
    <w:p>
      <w:pPr>
        <w:pStyle w:val="Dashed List"/>
        <w:numPr>
          <w:ilvl w:val="0"/>
          <w:numId w:val="33"/>
        </w:numPr>
        <w:spacing w:after="12"/>
      </w:pPr>
      <w:r>
        <w:t xml:space="preserve">a determination of cause; or</w:t>
      </w:r>
    </w:p>
    <w:p>
      <w:pPr>
        <w:pStyle w:val="Dashed List"/>
        <w:numPr>
          <w:ilvl w:val="0"/>
          <w:numId w:val="33"/>
        </w:numPr>
        <w:spacing w:after="100"/>
      </w:pPr>
      <w:r>
        <w:t xml:space="preserve">an attribution of fault.</w:t>
      </w:r>
    </w:p>
    <w:p>
      <w:pPr>
        <w:pStyle w:val="Heading 4"/>
        <w:spacing w:before="300" w:after="100"/>
        <w:outlineLvl w:val="3"/>
      </w:pPr>
      <w:bookmarkStart w:id="274" w:name="Cooperation_with_Statutory_Authorities"/>
      <w:bookmarkStart w:id="275" w:name="_toc137"/>
      <w:r>
        <w:t xml:space="preserve">8.4 Cooperation with Statutory Authorities</w:t>
      </w:r>
      <w:bookmarkEnd w:id="274"/>
      <w:bookmarkEnd w:id="275"/>
    </w:p>
    <w:p>
      <w:pPr>
        <w:pStyle w:val="Paragraph"/>
        <w:ind w:start="240"/>
        <w:spacing w:before="120" w:after="60"/>
      </w:pPr>
      <w:r>
        <w:rPr>
          <w:rStyle w:val="Strong"/>
        </w:rPr>
        <w:t xml:space="preserve">8.4.1 Duty to Cooperate</w:t>
      </w:r>
    </w:p>
    <w:p>
      <w:pPr>
        <w:pStyle w:val="Paragraph"/>
        <w:ind w:start="240"/>
        <w:spacing w:before="120" w:after="60"/>
      </w:pPr>
      <w:r>
        <w:t xml:space="preserve">Members, clubs, officials, and SAHPA delegates shall cooperate with any lawful accident investigation or enforcement action conducted under the Civil Aviation Act or applicable Civil Aviation Regulations.</w:t>
      </w:r>
    </w:p>
    <w:p>
      <w:pPr>
        <w:pStyle w:val="Heading 4"/>
        <w:spacing w:before="300" w:after="100"/>
        <w:outlineLvl w:val="3"/>
      </w:pPr>
      <w:bookmarkStart w:id="276" w:name="Limitation_of_SAHPA_Authority"/>
      <w:bookmarkStart w:id="277" w:name="_toc138"/>
      <w:r>
        <w:t xml:space="preserve">8.5 Limitation of SAHPA Authority</w:t>
      </w:r>
      <w:bookmarkEnd w:id="276"/>
      <w:bookmarkEnd w:id="277"/>
    </w:p>
    <w:p>
      <w:pPr>
        <w:pStyle w:val="Paragraph"/>
        <w:ind w:start="240"/>
        <w:spacing w:before="120" w:after="60"/>
      </w:pPr>
      <w:r>
        <w:rPr>
          <w:rStyle w:val="Strong"/>
        </w:rPr>
        <w:t xml:space="preserve">8.5.1 No Statutory Investigation Powers</w:t>
      </w:r>
    </w:p>
    <w:p>
      <w:pPr>
        <w:pStyle w:val="Paragraph"/>
        <w:ind w:start="240"/>
        <w:spacing w:before="120" w:after="60"/>
      </w:pPr>
      <w:r>
        <w:t xml:space="preserve">SAHPA shall not conduct statutory accident investigations or exercise enforcement powers unless expressly authorised in writing by the relevant aviation authority.</w:t>
      </w:r>
    </w:p>
    <w:p>
      <w:pPr>
        <w:pStyle w:val="Heading 4"/>
        <w:spacing w:before="300" w:after="100"/>
        <w:outlineLvl w:val="3"/>
      </w:pPr>
      <w:bookmarkStart w:id="278" w:name="Use_of_Safety_Information"/>
      <w:bookmarkStart w:id="279" w:name="_toc139"/>
      <w:r>
        <w:t xml:space="preserve">8.6 Use of Safety Information</w:t>
      </w:r>
      <w:bookmarkEnd w:id="278"/>
      <w:bookmarkEnd w:id="279"/>
    </w:p>
    <w:p>
      <w:pPr>
        <w:pStyle w:val="Paragraph"/>
        <w:ind w:start="240"/>
        <w:spacing w:before="120" w:after="60"/>
      </w:pPr>
      <w:r>
        <w:rPr>
          <w:rStyle w:val="Strong"/>
        </w:rPr>
        <w:t xml:space="preserve">8.6.1 Primary Safety Purpose</w:t>
      </w:r>
    </w:p>
    <w:p>
      <w:pPr>
        <w:pStyle w:val="Paragraph"/>
        <w:ind w:start="240"/>
        <w:spacing w:before="120" w:after="60"/>
      </w:pPr>
      <w:r>
        <w:t xml:space="preserve">Information obtained through hazard, incident, or accident reporting shall be used primarily for:</w:t>
      </w:r>
    </w:p>
    <w:p>
      <w:pPr>
        <w:pStyle w:val="Dashed List"/>
        <w:numPr>
          <w:ilvl w:val="0"/>
          <w:numId w:val="34"/>
        </w:numPr>
        <w:spacing w:before="20" w:after="12"/>
      </w:pPr>
      <w:r>
        <w:t xml:space="preserve">safety improvement;</w:t>
      </w:r>
    </w:p>
    <w:p>
      <w:pPr>
        <w:pStyle w:val="Dashed List"/>
        <w:numPr>
          <w:ilvl w:val="0"/>
          <w:numId w:val="34"/>
        </w:numPr>
        <w:spacing w:after="12"/>
      </w:pPr>
      <w:r>
        <w:t xml:space="preserve">risk mitigation; and</w:t>
      </w:r>
    </w:p>
    <w:p>
      <w:pPr>
        <w:pStyle w:val="Dashed List"/>
        <w:numPr>
          <w:ilvl w:val="0"/>
          <w:numId w:val="34"/>
        </w:numPr>
        <w:spacing w:after="100"/>
      </w:pPr>
      <w:r>
        <w:t xml:space="preserve">systemic learning.</w:t>
      </w:r>
    </w:p>
    <w:p>
      <w:pPr>
        <w:pStyle w:val="Paragraph"/>
        <w:ind w:start="240"/>
        <w:spacing w:before="120" w:after="60"/>
      </w:pPr>
      <w:r>
        <w:rPr>
          <w:rStyle w:val="Strong"/>
        </w:rPr>
        <w:t xml:space="preserve">8.6.2 Limitation on Disciplinary Use</w:t>
      </w:r>
    </w:p>
    <w:p>
      <w:pPr>
        <w:pStyle w:val="Paragraph"/>
        <w:ind w:start="240"/>
        <w:spacing w:before="120" w:after="60"/>
      </w:pPr>
      <w:r>
        <w:t xml:space="preserve">Safety information shall not be used for disciplinary or administrative action arising solely from the act of reporting, except where the information demonstrates:</w:t>
      </w:r>
    </w:p>
    <w:p>
      <w:pPr>
        <w:pStyle w:val="Dashed List"/>
        <w:numPr>
          <w:ilvl w:val="0"/>
          <w:numId w:val="35"/>
        </w:numPr>
        <w:spacing w:before="20" w:after="12"/>
      </w:pPr>
      <w:r>
        <w:t xml:space="preserve">wilful misconduct;</w:t>
      </w:r>
    </w:p>
    <w:p>
      <w:pPr>
        <w:pStyle w:val="Dashed List"/>
        <w:numPr>
          <w:ilvl w:val="0"/>
          <w:numId w:val="35"/>
        </w:numPr>
        <w:spacing w:after="12"/>
      </w:pPr>
      <w:r>
        <w:t xml:space="preserve">reckless behaviour;</w:t>
      </w:r>
    </w:p>
    <w:p>
      <w:pPr>
        <w:pStyle w:val="Dashed List"/>
        <w:numPr>
          <w:ilvl w:val="0"/>
          <w:numId w:val="35"/>
        </w:numPr>
        <w:spacing w:after="12"/>
      </w:pPr>
      <w:r>
        <w:t xml:space="preserve">gross negligence; or</w:t>
      </w:r>
    </w:p>
    <w:p>
      <w:pPr>
        <w:pStyle w:val="Dashed List"/>
        <w:numPr>
          <w:ilvl w:val="0"/>
          <w:numId w:val="35"/>
        </w:numPr>
        <w:spacing w:after="100"/>
      </w:pPr>
      <w:r>
        <w:t xml:space="preserve">unlawful activity.</w:t>
      </w:r>
    </w:p>
    <w:p>
      <w:pPr>
        <w:pStyle w:val="Heading 4"/>
        <w:spacing w:before="300" w:after="100"/>
        <w:outlineLvl w:val="3"/>
      </w:pPr>
      <w:bookmarkStart w:id="280" w:name="Just_Culture_Protection"/>
      <w:bookmarkStart w:id="281" w:name="_toc140"/>
      <w:r>
        <w:t xml:space="preserve">8.7 Just Culture Protection</w:t>
      </w:r>
      <w:bookmarkEnd w:id="280"/>
      <w:bookmarkEnd w:id="281"/>
    </w:p>
    <w:p>
      <w:pPr>
        <w:pStyle w:val="Paragraph"/>
        <w:ind w:start="240"/>
        <w:spacing w:before="120" w:after="60"/>
      </w:pPr>
      <w:r>
        <w:rPr>
          <w:rStyle w:val="Strong"/>
        </w:rPr>
        <w:t xml:space="preserve">8.7.1 Protection for Good-Faith Reporting</w:t>
      </w:r>
    </w:p>
    <w:p>
      <w:pPr>
        <w:pStyle w:val="Paragraph"/>
        <w:ind w:start="240"/>
        <w:spacing w:before="120" w:after="60"/>
      </w:pPr>
      <w:r>
        <w:t xml:space="preserve">The good-faith reporting of hazards, incidents, or accidents by a Member shall not, in itself, constitute grounds for disciplinary action, suspension of privileges, or adverse administrative determination by SAHPA.</w:t>
      </w:r>
    </w:p>
    <w:p>
      <w:pPr>
        <w:pStyle w:val="Heading 4"/>
        <w:spacing w:before="300" w:after="100"/>
        <w:outlineLvl w:val="3"/>
      </w:pPr>
      <w:bookmarkStart w:id="282" w:name="Hazard_Mitigation_and_Operational_Restrictions"/>
      <w:bookmarkStart w:id="283" w:name="_toc141"/>
      <w:r>
        <w:t xml:space="preserve">8.8 Hazard Mitigation and Operational Restrictions</w:t>
      </w:r>
      <w:bookmarkEnd w:id="282"/>
      <w:bookmarkEnd w:id="283"/>
    </w:p>
    <w:p>
      <w:pPr>
        <w:pStyle w:val="Paragraph"/>
        <w:ind w:start="240"/>
        <w:spacing w:before="120" w:after="60"/>
      </w:pPr>
      <w:r>
        <w:rPr>
          <w:rStyle w:val="Strong"/>
        </w:rPr>
        <w:t xml:space="preserve">8.8.1 Authority to Impose Restrictions</w:t>
      </w:r>
    </w:p>
    <w:p>
      <w:pPr>
        <w:pStyle w:val="Paragraph"/>
        <w:ind w:start="240"/>
        <w:spacing w:before="120" w:after="60"/>
      </w:pPr>
      <w:r>
        <w:t xml:space="preserve">SAHPA may impose temporary or permanent operational restrictions, site closures, or safety directives where reported hazards, incidents, or accidents indicate an unacceptable risk to safety.</w:t>
      </w:r>
    </w:p>
    <w:p>
      <w:pPr>
        <w:pStyle w:val="Heading 4"/>
        <w:spacing w:before="300" w:after="100"/>
        <w:outlineLvl w:val="3"/>
      </w:pPr>
      <w:bookmarkStart w:id="284" w:name="Record_Keeping_and_Safety_Oversight"/>
      <w:bookmarkStart w:id="285" w:name="_toc142"/>
      <w:r>
        <w:t xml:space="preserve">8.9 Record Keeping and Safety Oversight</w:t>
      </w:r>
      <w:bookmarkEnd w:id="284"/>
      <w:bookmarkEnd w:id="285"/>
    </w:p>
    <w:p>
      <w:pPr>
        <w:pStyle w:val="Paragraph"/>
        <w:ind w:start="240"/>
        <w:spacing w:before="120" w:after="60"/>
      </w:pPr>
      <w:r>
        <w:rPr>
          <w:rStyle w:val="Strong"/>
        </w:rPr>
        <w:t xml:space="preserve">8.9.1 Maintenance of Safety Records</w:t>
      </w:r>
    </w:p>
    <w:p>
      <w:pPr>
        <w:pStyle w:val="Paragraph"/>
        <w:ind w:start="240"/>
        <w:spacing w:before="120" w:after="60"/>
      </w:pPr>
      <w:r>
        <w:t xml:space="preserve">SAHPA shall maintain appropriate records of reported hazards, incidents, and accidents for:</w:t>
      </w:r>
    </w:p>
    <w:p>
      <w:pPr>
        <w:pStyle w:val="Dashed List"/>
        <w:numPr>
          <w:ilvl w:val="0"/>
          <w:numId w:val="36"/>
        </w:numPr>
        <w:spacing w:before="20" w:after="12"/>
      </w:pPr>
      <w:r>
        <w:t xml:space="preserve">safety oversight;</w:t>
      </w:r>
    </w:p>
    <w:p>
      <w:pPr>
        <w:pStyle w:val="Dashed List"/>
        <w:numPr>
          <w:ilvl w:val="0"/>
          <w:numId w:val="36"/>
        </w:numPr>
        <w:spacing w:after="12"/>
      </w:pPr>
      <w:r>
        <w:t xml:space="preserve">trend analysis; and</w:t>
      </w:r>
    </w:p>
    <w:p>
      <w:pPr>
        <w:pStyle w:val="Dashed List"/>
        <w:numPr>
          <w:ilvl w:val="0"/>
          <w:numId w:val="36"/>
        </w:numPr>
        <w:spacing w:after="100"/>
      </w:pPr>
      <w:r>
        <w:t xml:space="preserve">regulatory accountability purposes.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1" w:type="default"/>
        </w:sectPr>
      </w:pPr>
    </w:p>
    <w:p>
      <w:pPr>
        <w:pStyle w:val="Heading 2"/>
        <w:spacing w:before="300" w:after="200"/>
        <w:outlineLvl w:val="1"/>
      </w:pPr>
      <w:bookmarkStart w:id="286" w:name="Part_9_-_Rescue_Operations"/>
      <w:bookmarkStart w:id="287" w:name="_toc143"/>
      <w:r>
        <w:t xml:space="preserve">Part 9 - Rescue Operations</w:t>
      </w:r>
      <w:bookmarkEnd w:id="286"/>
      <w:bookmarkEnd w:id="287"/>
    </w:p>
    <w:p>
      <w:pPr>
        <w:pStyle w:val="Heading 3"/>
        <w:spacing w:before="300" w:after="100"/>
        <w:outlineLvl w:val="2"/>
      </w:pPr>
      <w:bookmarkStart w:id="288" w:name="Guidance_7"/>
      <w:bookmarkStart w:id="289" w:name="_toc144"/>
      <w:r>
        <w:t xml:space="preserve">Guidance</w:t>
      </w:r>
      <w:bookmarkEnd w:id="288"/>
      <w:bookmarkEnd w:id="289"/>
    </w:p>
    <w:p>
      <w:pPr>
        <w:pStyle w:val="Paragraph"/>
        <w:ind w:start="240"/>
        <w:spacing w:before="120" w:after="60"/>
      </w:pPr>
      <w:r>
        <w:t xml:space="preserve">This Part sets out the governance framework applicable to search and rescue (SAR) and recovery activities involving SAHPA members engaged in hang gliding and paragliding.</w:t>
      </w:r>
    </w:p>
    <w:p>
      <w:pPr>
        <w:pStyle w:val="Paragraph"/>
        <w:ind w:start="240"/>
        <w:spacing w:before="120" w:after="60"/>
      </w:pPr>
      <w:r>
        <w:t xml:space="preserve">Search and rescue in South Africa is a statutory state function. Aeronautical rescues are coordinated nationally by the Aeronautical Rescue Co-ordination Centre (ARCC), a division of the Department of Transport, operating within the international SAR framework to which South Africa is a signatory.</w:t>
      </w:r>
    </w:p>
    <w:p>
      <w:pPr>
        <w:pStyle w:val="Paragraph"/>
        <w:ind w:start="240"/>
        <w:spacing w:before="120" w:after="60"/>
      </w:pPr>
      <w:r>
        <w:t xml:space="preserve">SAHPA recognises that timely activation of the formal SAR system is critical to preserving life, coordinating resources effectively, and ensuring legal and operational accountability. Informal, parallel, or uncoordinated rescue attempts can delay professional response, create confusion, and expose participants to unnecessary risk.</w:t>
      </w:r>
    </w:p>
    <w:p>
      <w:pPr>
        <w:pStyle w:val="Paragraph"/>
        <w:ind w:start="240"/>
        <w:spacing w:before="120" w:after="60"/>
      </w:pPr>
      <w:r>
        <w:t xml:space="preserve">This Part addresses:</w:t>
      </w:r>
    </w:p>
    <w:p>
      <w:pPr>
        <w:pStyle w:val="Dashed List"/>
        <w:numPr>
          <w:ilvl w:val="0"/>
          <w:numId w:val="37"/>
        </w:numPr>
        <w:spacing w:before="20" w:after="12"/>
      </w:pPr>
      <w:r>
        <w:t xml:space="preserve">the obligation to activate the ARCC;</w:t>
      </w:r>
    </w:p>
    <w:p>
      <w:pPr>
        <w:pStyle w:val="Dashed List"/>
        <w:numPr>
          <w:ilvl w:val="0"/>
          <w:numId w:val="37"/>
        </w:numPr>
        <w:spacing w:after="12"/>
      </w:pPr>
      <w:r>
        <w:t xml:space="preserve">SAHPA’s role in support and coordination;</w:t>
      </w:r>
    </w:p>
    <w:p>
      <w:pPr>
        <w:pStyle w:val="Dashed List"/>
        <w:numPr>
          <w:ilvl w:val="0"/>
          <w:numId w:val="37"/>
        </w:numPr>
        <w:spacing w:after="12"/>
      </w:pPr>
      <w:r>
        <w:t xml:space="preserve">the limits of SAHPA authority in rescue situations;</w:t>
      </w:r>
    </w:p>
    <w:p>
      <w:pPr>
        <w:pStyle w:val="Dashed List"/>
        <w:numPr>
          <w:ilvl w:val="0"/>
          <w:numId w:val="37"/>
        </w:numPr>
        <w:spacing w:after="100"/>
      </w:pPr>
      <w:r>
        <w:t xml:space="preserve">expectations placed on members, clubs, schools, and event organisers.</w:t>
      </w:r>
    </w:p>
    <w:p>
      <w:pPr>
        <w:pStyle w:val="Paragraph"/>
        <w:ind w:start="240"/>
        <w:spacing w:before="120" w:after="60"/>
      </w:pPr>
      <w:r>
        <w:t xml:space="preserve">This Part does not describe rescue techniques or procedures. Operational detail is addressed in the SAHPA Manual of Procedures (MOP) and ARCC-issued guidance.</w:t>
      </w:r>
    </w:p>
    <w:p>
      <w:pPr>
        <w:pStyle w:val="Heading 4"/>
        <w:spacing w:before="300" w:after="100"/>
        <w:outlineLvl w:val="3"/>
      </w:pPr>
      <w:bookmarkStart w:id="290" w:name="Legal_and_Regulatory_Context_2"/>
      <w:bookmarkStart w:id="291" w:name="_toc145"/>
      <w:r>
        <w:t xml:space="preserve">Legal and Regulatory Context</w:t>
      </w:r>
      <w:bookmarkEnd w:id="290"/>
      <w:bookmarkEnd w:id="291"/>
    </w:p>
    <w:p>
      <w:pPr>
        <w:pStyle w:val="Paragraph"/>
        <w:ind w:start="240"/>
        <w:spacing w:before="120" w:after="60"/>
      </w:pPr>
      <w:r>
        <w:t xml:space="preserve">Search and rescue operations in South Africa are conducted under the authority of the Department of Transport, in alignment with:</w:t>
      </w:r>
    </w:p>
    <w:p>
      <w:pPr>
        <w:pStyle w:val="Dashed List"/>
        <w:numPr>
          <w:ilvl w:val="0"/>
          <w:numId w:val="38"/>
        </w:numPr>
        <w:spacing w:before="20" w:after="12"/>
      </w:pPr>
      <w:r>
        <w:t xml:space="preserve">the Civil Aviation Act;</w:t>
      </w:r>
    </w:p>
    <w:p>
      <w:pPr>
        <w:pStyle w:val="Dashed List"/>
        <w:numPr>
          <w:ilvl w:val="0"/>
          <w:numId w:val="38"/>
        </w:numPr>
        <w:spacing w:after="12"/>
      </w:pPr>
      <w:r>
        <w:t xml:space="preserve">the South African Civil Aviation Regulations;</w:t>
      </w:r>
    </w:p>
    <w:p>
      <w:pPr>
        <w:pStyle w:val="Dashed List"/>
        <w:numPr>
          <w:ilvl w:val="0"/>
          <w:numId w:val="38"/>
        </w:numPr>
        <w:spacing w:after="100"/>
      </w:pPr>
      <w:r>
        <w:t xml:space="preserve">international SAR obligations under ICAO Annex 12.</w:t>
      </w:r>
    </w:p>
    <w:p>
      <w:pPr>
        <w:pStyle w:val="Paragraph"/>
        <w:ind w:start="240"/>
        <w:spacing w:before="120" w:after="60"/>
      </w:pPr>
      <w:r>
        <w:t xml:space="preserve">SAHPA does not conduct aeronautical search and rescue in its own right. Its role is supportive, facilitative, and communicative, operating within the limits of its recognition under Part 149 of the Civil Aviation Regulations.</w:t>
      </w:r>
    </w:p>
    <w:p>
      <w:pPr>
        <w:pStyle w:val="Heading 4"/>
        <w:spacing w:before="300" w:after="100"/>
        <w:outlineLvl w:val="3"/>
      </w:pPr>
      <w:bookmarkStart w:id="292" w:name="Roles_and_Responsibilities_1"/>
      <w:bookmarkStart w:id="293" w:name="_toc146"/>
      <w:r>
        <w:t xml:space="preserve">Roles and Responsibilities</w:t>
      </w:r>
      <w:bookmarkEnd w:id="292"/>
      <w:bookmarkEnd w:id="293"/>
    </w:p>
    <w:p>
      <w:pPr>
        <w:pStyle w:val="Paragraph"/>
        <w:ind w:start="240"/>
        <w:spacing w:before="120" w:after="60"/>
      </w:pPr>
      <w:r>
        <w:t xml:space="preserve">The ARCC is responsible for:</w:t>
      </w:r>
    </w:p>
    <w:p>
      <w:pPr>
        <w:pStyle w:val="Dashed List"/>
        <w:numPr>
          <w:ilvl w:val="0"/>
          <w:numId w:val="39"/>
        </w:numPr>
        <w:spacing w:before="20" w:after="12"/>
      </w:pPr>
      <w:r>
        <w:t xml:space="preserve">receiving distress notifications;</w:t>
      </w:r>
    </w:p>
    <w:p>
      <w:pPr>
        <w:pStyle w:val="Dashed List"/>
        <w:numPr>
          <w:ilvl w:val="0"/>
          <w:numId w:val="39"/>
        </w:numPr>
        <w:spacing w:after="12"/>
      </w:pPr>
      <w:r>
        <w:t xml:space="preserve">assessing SAR incidents;</w:t>
      </w:r>
    </w:p>
    <w:p>
      <w:pPr>
        <w:pStyle w:val="Dashed List"/>
        <w:numPr>
          <w:ilvl w:val="0"/>
          <w:numId w:val="39"/>
        </w:numPr>
        <w:spacing w:after="12"/>
      </w:pPr>
      <w:r>
        <w:t xml:space="preserve">tasking and coordinating aeronautical and supporting rescue resources;</w:t>
      </w:r>
    </w:p>
    <w:p>
      <w:pPr>
        <w:pStyle w:val="Dashed List"/>
        <w:numPr>
          <w:ilvl w:val="0"/>
          <w:numId w:val="39"/>
        </w:numPr>
        <w:spacing w:after="100"/>
      </w:pPr>
      <w:r>
        <w:t xml:space="preserve">maintaining overall operational command of SAR missions.</w:t>
      </w:r>
    </w:p>
    <w:p>
      <w:pPr>
        <w:pStyle w:val="Paragraph"/>
        <w:ind w:start="240"/>
        <w:spacing w:before="120" w:after="60"/>
      </w:pPr>
      <w:r>
        <w:t xml:space="preserve">SAHPA, its clubs, schools, and event organisers typically:</w:t>
      </w:r>
    </w:p>
    <w:p>
      <w:pPr>
        <w:pStyle w:val="Dashed List"/>
        <w:numPr>
          <w:ilvl w:val="0"/>
          <w:numId w:val="40"/>
        </w:numPr>
        <w:spacing w:before="20" w:after="12"/>
      </w:pPr>
      <w:r>
        <w:t xml:space="preserve">act as the first source of information regarding missing or overdue pilots;</w:t>
      </w:r>
    </w:p>
    <w:p>
      <w:pPr>
        <w:pStyle w:val="Dashed List"/>
        <w:numPr>
          <w:ilvl w:val="0"/>
          <w:numId w:val="40"/>
        </w:numPr>
        <w:spacing w:after="12"/>
      </w:pPr>
      <w:r>
        <w:t xml:space="preserve">assist with local knowledge, site access, and member coordination when requested by the ARCC;</w:t>
      </w:r>
    </w:p>
    <w:p>
      <w:pPr>
        <w:pStyle w:val="Dashed List"/>
        <w:numPr>
          <w:ilvl w:val="0"/>
          <w:numId w:val="40"/>
        </w:numPr>
        <w:spacing w:after="100"/>
      </w:pPr>
      <w:r>
        <w:t xml:space="preserve">disseminate verified information to members to prevent misinformation or duplication of effort.</w:t>
      </w:r>
    </w:p>
    <w:p>
      <w:pPr>
        <w:pStyle w:val="Paragraph"/>
        <w:ind w:start="240"/>
        <w:spacing w:before="120" w:after="60"/>
      </w:pPr>
      <w:r>
        <w:t xml:space="preserve">Individual members often play a critical role as first observers or reporters but do not assume command authority over rescue operations.</w:t>
      </w:r>
    </w:p>
    <w:p>
      <w:pPr>
        <w:pStyle w:val="Heading 3"/>
        <w:spacing w:before="300" w:after="100"/>
        <w:outlineLvl w:val="2"/>
      </w:pPr>
      <w:bookmarkStart w:id="294" w:name="Rules_relating_to_Rescue_Operations"/>
      <w:bookmarkStart w:id="295" w:name="_toc147"/>
      <w:r>
        <w:t xml:space="preserve">Rules relating to Rescue Operations</w:t>
      </w:r>
      <w:bookmarkEnd w:id="294"/>
      <w:bookmarkEnd w:id="295"/>
    </w:p>
    <w:p>
      <w:pPr>
        <w:pStyle w:val="Paragraph"/>
        <w:ind w:start="240"/>
        <w:spacing w:before="120" w:after="60"/>
      </w:pPr>
      <w:r>
        <w:t xml:space="preserve">The following rules govern the notification, coordination, and support of aeronautical rescue operations arising from SAHPA-related activities.</w:t>
      </w:r>
    </w:p>
    <w:p>
      <w:pPr>
        <w:pStyle w:val="Heading 4"/>
        <w:spacing w:before="300" w:after="100"/>
        <w:outlineLvl w:val="3"/>
      </w:pPr>
      <w:bookmarkStart w:id="296" w:name="Activation_of_the_Aeronautical_Rescue_Co-ordination_Centre"/>
      <w:bookmarkStart w:id="297" w:name="_toc148"/>
      <w:r>
        <w:t xml:space="preserve">9.1 Activation of the Aeronautical Rescue Co-ordination Centre</w:t>
      </w:r>
      <w:bookmarkEnd w:id="296"/>
      <w:bookmarkEnd w:id="297"/>
    </w:p>
    <w:p>
      <w:pPr>
        <w:pStyle w:val="Paragraph"/>
        <w:ind w:start="240"/>
        <w:spacing w:before="120" w:after="60"/>
      </w:pPr>
      <w:r>
        <w:rPr>
          <w:rStyle w:val="Strong"/>
        </w:rPr>
        <w:t xml:space="preserve">9.1.1 Mandatory Notification of ARCC</w:t>
      </w:r>
    </w:p>
    <w:p>
      <w:pPr>
        <w:pStyle w:val="Paragraph"/>
        <w:ind w:start="240"/>
        <w:spacing w:before="120" w:after="60"/>
      </w:pPr>
      <w:r>
        <w:t xml:space="preserve">Any SAHPA member who becomes aware of a missing, overdue, injured, or distressed pilot shall, as soon as reasonably practicable, notify the Aeronautical Rescue Co-ordination Centre (ARCC).</w:t>
      </w:r>
    </w:p>
    <w:p>
      <w:pPr>
        <w:pStyle w:val="Paragraph"/>
        <w:ind w:start="240"/>
        <w:spacing w:before="120" w:after="60"/>
      </w:pPr>
      <w:r>
        <w:rPr>
          <w:rStyle w:val="Strong"/>
        </w:rPr>
        <w:t xml:space="preserve">9.1.2 Primary Point of Contact</w:t>
      </w:r>
    </w:p>
    <w:p>
      <w:pPr>
        <w:pStyle w:val="Paragraph"/>
        <w:ind w:start="240"/>
        <w:spacing w:before="120" w:after="60"/>
      </w:pPr>
      <w:r>
        <w:t xml:space="preserve">The ARCC shall be the first point of contact for all aeronautical rescue situations.</w:t>
      </w:r>
    </w:p>
    <w:p>
      <w:pPr>
        <w:pStyle w:val="Heading 4"/>
        <w:spacing w:before="300" w:after="100"/>
        <w:outlineLvl w:val="3"/>
      </w:pPr>
      <w:bookmarkStart w:id="298" w:name="Prohibition_on_Parallel_or_Conflicting_Rescue_Coordination"/>
      <w:bookmarkStart w:id="299" w:name="_toc149"/>
      <w:r>
        <w:t xml:space="preserve">9.2 Prohibition on Parallel or Conflicting Rescue Coordination</w:t>
      </w:r>
      <w:bookmarkEnd w:id="298"/>
      <w:bookmarkEnd w:id="299"/>
    </w:p>
    <w:p>
      <w:pPr>
        <w:pStyle w:val="Paragraph"/>
        <w:ind w:start="240"/>
        <w:spacing w:before="120" w:after="60"/>
      </w:pPr>
      <w:r>
        <w:rPr>
          <w:rStyle w:val="Strong"/>
        </w:rPr>
        <w:t xml:space="preserve">9.2.1 Prohibition on Independent Coordination</w:t>
      </w:r>
    </w:p>
    <w:p>
      <w:pPr>
        <w:pStyle w:val="Paragraph"/>
        <w:ind w:start="240"/>
        <w:spacing w:before="120" w:after="60"/>
      </w:pPr>
      <w:r>
        <w:t xml:space="preserve">Members, clubs, schools, and event organisers shall not initiate, coordinate, or publicly announce independent aeronautical rescue operations that bypass or conflict with ARCC coordination.</w:t>
      </w:r>
    </w:p>
    <w:p>
      <w:pPr>
        <w:pStyle w:val="Paragraph"/>
        <w:ind w:start="240"/>
        <w:spacing w:before="120" w:after="60"/>
      </w:pPr>
      <w:r>
        <w:rPr>
          <w:rStyle w:val="Strong"/>
        </w:rPr>
        <w:t xml:space="preserve">9.2.2 Exception for Immediate Life-Saving Action</w:t>
      </w:r>
    </w:p>
    <w:p>
      <w:pPr>
        <w:pStyle w:val="Paragraph"/>
        <w:ind w:start="240"/>
        <w:spacing w:before="120" w:after="60"/>
      </w:pPr>
      <w:r>
        <w:t xml:space="preserve">The prohibition in Rule 9.2.1 shall not apply where immediate life-saving action is required before contact with the ARCC can reasonably be established.</w:t>
      </w:r>
    </w:p>
    <w:p>
      <w:pPr>
        <w:pStyle w:val="Heading 4"/>
        <w:spacing w:before="300" w:after="100"/>
        <w:outlineLvl w:val="3"/>
      </w:pPr>
      <w:bookmarkStart w:id="300" w:name="SAHPA_Support_Role"/>
      <w:bookmarkStart w:id="301" w:name="_toc150"/>
      <w:r>
        <w:t xml:space="preserve">9.3 SAHPA Support Role</w:t>
      </w:r>
      <w:bookmarkEnd w:id="300"/>
      <w:bookmarkEnd w:id="301"/>
    </w:p>
    <w:p>
      <w:pPr>
        <w:pStyle w:val="Paragraph"/>
        <w:ind w:start="240"/>
        <w:spacing w:before="120" w:after="60"/>
      </w:pPr>
      <w:r>
        <w:rPr>
          <w:rStyle w:val="Strong"/>
        </w:rPr>
        <w:t xml:space="preserve">9.3.1 Support to ARCC</w:t>
      </w:r>
    </w:p>
    <w:p>
      <w:pPr>
        <w:pStyle w:val="Paragraph"/>
        <w:ind w:start="240"/>
        <w:spacing w:before="120" w:after="60"/>
      </w:pPr>
      <w:r>
        <w:t xml:space="preserve">SAHPA may, when requested by the ARCC or where appropriate to its duty of care, assist by:</w:t>
      </w:r>
    </w:p>
    <w:p>
      <w:pPr>
        <w:pStyle w:val="Dashed List"/>
        <w:numPr>
          <w:ilvl w:val="0"/>
          <w:numId w:val="41"/>
        </w:numPr>
        <w:spacing w:before="20" w:after="12"/>
      </w:pPr>
      <w:r>
        <w:t xml:space="preserve">providing pilot, site, and equipment information;</w:t>
      </w:r>
    </w:p>
    <w:p>
      <w:pPr>
        <w:pStyle w:val="Dashed List"/>
        <w:numPr>
          <w:ilvl w:val="0"/>
          <w:numId w:val="41"/>
        </w:numPr>
        <w:spacing w:after="12"/>
      </w:pPr>
      <w:r>
        <w:t xml:space="preserve">facilitating communication with clubs, instructors, or witnesses; and</w:t>
      </w:r>
    </w:p>
    <w:p>
      <w:pPr>
        <w:pStyle w:val="Dashed List"/>
        <w:numPr>
          <w:ilvl w:val="0"/>
          <w:numId w:val="41"/>
        </w:numPr>
        <w:spacing w:after="100"/>
      </w:pPr>
      <w:r>
        <w:t xml:space="preserve">coordinating non-command support activities in alignment with ARCC direction.</w:t>
      </w:r>
    </w:p>
    <w:p>
      <w:pPr>
        <w:pStyle w:val="Paragraph"/>
        <w:ind w:start="240"/>
        <w:spacing w:before="120" w:after="60"/>
      </w:pPr>
      <w:r>
        <w:rPr>
          <w:rStyle w:val="Strong"/>
        </w:rPr>
        <w:t xml:space="preserve">9.3.2 No Assumption of Command</w:t>
      </w:r>
    </w:p>
    <w:p>
      <w:pPr>
        <w:pStyle w:val="Paragraph"/>
        <w:ind w:start="240"/>
        <w:spacing w:before="120" w:after="60"/>
      </w:pPr>
      <w:r>
        <w:t xml:space="preserve">SAHPA shall not assume operational command of aeronautical rescue activities.</w:t>
      </w:r>
    </w:p>
    <w:p>
      <w:pPr>
        <w:pStyle w:val="Heading 4"/>
        <w:spacing w:before="300" w:after="100"/>
        <w:outlineLvl w:val="3"/>
      </w:pPr>
      <w:bookmarkStart w:id="302" w:name="Obligations_of_Clubs_Schools_and_Event_Organisers"/>
      <w:bookmarkStart w:id="303" w:name="_toc151"/>
      <w:r>
        <w:t xml:space="preserve">9.4 Obligations of Clubs, Schools, and Event Organisers</w:t>
      </w:r>
      <w:bookmarkEnd w:id="302"/>
      <w:bookmarkEnd w:id="303"/>
    </w:p>
    <w:p>
      <w:pPr>
        <w:pStyle w:val="Paragraph"/>
        <w:ind w:start="240"/>
        <w:spacing w:before="120" w:after="60"/>
      </w:pPr>
      <w:r>
        <w:rPr>
          <w:rStyle w:val="Strong"/>
        </w:rPr>
        <w:t xml:space="preserve">9.4.1 Awareness and Preparedness</w:t>
      </w:r>
    </w:p>
    <w:p>
      <w:pPr>
        <w:pStyle w:val="Paragraph"/>
        <w:ind w:start="240"/>
        <w:spacing w:before="120" w:after="60"/>
      </w:pPr>
      <w:r>
        <w:t xml:space="preserve">SAHPA-recognised clubs, schools, and sanctioned event organisers shall ensure that members and participants are aware of the requirement to contact the ARCC.</w:t>
      </w:r>
    </w:p>
    <w:p>
      <w:pPr>
        <w:pStyle w:val="Paragraph"/>
        <w:ind w:start="240"/>
        <w:spacing w:before="120" w:after="60"/>
      </w:pPr>
      <w:r>
        <w:rPr>
          <w:rStyle w:val="Strong"/>
        </w:rPr>
        <w:t xml:space="preserve">9.4.2 Emergency Information</w:t>
      </w:r>
    </w:p>
    <w:p>
      <w:pPr>
        <w:pStyle w:val="Paragraph"/>
        <w:ind w:start="240"/>
        <w:spacing w:before="120" w:after="60"/>
      </w:pPr>
      <w:r>
        <w:t xml:space="preserve">Clubs, schools, and event organisers shall maintain up-to-date emergency contact information where required by the Manual of Procedures.</w:t>
      </w:r>
    </w:p>
    <w:p>
      <w:pPr>
        <w:pStyle w:val="Paragraph"/>
        <w:ind w:start="240"/>
        <w:spacing w:before="120" w:after="60"/>
      </w:pPr>
      <w:r>
        <w:rPr>
          <w:rStyle w:val="Strong"/>
        </w:rPr>
        <w:t xml:space="preserve">9.4.3 Duty to Cooperate</w:t>
      </w:r>
    </w:p>
    <w:p>
      <w:pPr>
        <w:pStyle w:val="Paragraph"/>
        <w:ind w:start="240"/>
        <w:spacing w:before="120" w:after="60"/>
      </w:pPr>
      <w:r>
        <w:t xml:space="preserve">Clubs, schools, and event organisers shall cooperate fully with the ARCC and SAHPA during rescue and recovery operations.</w:t>
      </w:r>
    </w:p>
    <w:p>
      <w:pPr>
        <w:pStyle w:val="Heading 4"/>
        <w:spacing w:before="300" w:after="100"/>
        <w:outlineLvl w:val="3"/>
      </w:pPr>
      <w:bookmarkStart w:id="304" w:name="Information_Control_During_Rescue_Operations"/>
      <w:bookmarkStart w:id="305" w:name="_toc152"/>
      <w:r>
        <w:t xml:space="preserve">9.5 Information Control During Rescue Operations</w:t>
      </w:r>
      <w:bookmarkEnd w:id="304"/>
      <w:bookmarkEnd w:id="305"/>
    </w:p>
    <w:p>
      <w:pPr>
        <w:pStyle w:val="Paragraph"/>
        <w:ind w:start="240"/>
        <w:spacing w:before="120" w:after="60"/>
      </w:pPr>
      <w:r>
        <w:rPr>
          <w:rStyle w:val="Strong"/>
        </w:rPr>
        <w:t xml:space="preserve">9.5.1 Restriction on Public Disclosure</w:t>
      </w:r>
    </w:p>
    <w:p>
      <w:pPr>
        <w:pStyle w:val="Paragraph"/>
        <w:ind w:start="240"/>
        <w:spacing w:before="120" w:after="60"/>
      </w:pPr>
      <w:r>
        <w:t xml:space="preserve">During an active rescue operation, members shall not disseminate unverified information, speculation, or operational details through social media or other public channels where such disclosure may compromise safety, privacy, or the effectiveness of the rescue.</w:t>
      </w:r>
    </w:p>
    <w:p>
      <w:pPr>
        <w:pStyle w:val="Heading 4"/>
        <w:spacing w:before="300" w:after="100"/>
        <w:outlineLvl w:val="3"/>
      </w:pPr>
      <w:bookmarkStart w:id="306" w:name="Post-Rescue_Reporting_Obligations"/>
      <w:bookmarkStart w:id="307" w:name="_toc153"/>
      <w:r>
        <w:t xml:space="preserve">9.6 Post-Rescue Reporting Obligations</w:t>
      </w:r>
      <w:bookmarkEnd w:id="306"/>
      <w:bookmarkEnd w:id="307"/>
    </w:p>
    <w:p>
      <w:pPr>
        <w:pStyle w:val="Paragraph"/>
        <w:ind w:start="240"/>
        <w:spacing w:before="120" w:after="60"/>
      </w:pPr>
      <w:r>
        <w:rPr>
          <w:rStyle w:val="Strong"/>
        </w:rPr>
        <w:t xml:space="preserve">9.6.1 Compliance with Reporting Requirements</w:t>
      </w:r>
    </w:p>
    <w:p>
      <w:pPr>
        <w:pStyle w:val="Paragraph"/>
        <w:ind w:start="240"/>
        <w:spacing w:before="120" w:after="60"/>
      </w:pPr>
      <w:r>
        <w:t xml:space="preserve">Following the conclusion of a rescue or recovery operation, affected members, schools, clubs, or event organisers shall comply with all applicable incident and accident reporting obligations set out in this Operations Manual and the Manual of Procedures.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2" w:type="default"/>
        </w:sectPr>
      </w:pPr>
    </w:p>
    <w:p>
      <w:pPr>
        <w:pStyle w:val="Heading 2"/>
        <w:spacing w:before="300" w:after="200"/>
        <w:outlineLvl w:val="1"/>
      </w:pPr>
      <w:bookmarkStart w:id="308" w:name="Part_10_-_Accident_Investigations"/>
      <w:bookmarkStart w:id="309" w:name="_toc154"/>
      <w:r>
        <w:t xml:space="preserve">Part 10 - Accident Investigations</w:t>
      </w:r>
      <w:bookmarkEnd w:id="308"/>
      <w:bookmarkEnd w:id="309"/>
    </w:p>
    <w:p>
      <w:pPr>
        <w:pStyle w:val="Heading 3"/>
        <w:spacing w:before="300" w:after="100"/>
        <w:outlineLvl w:val="2"/>
      </w:pPr>
      <w:bookmarkStart w:id="310" w:name="Guidance_8"/>
      <w:bookmarkStart w:id="311" w:name="_toc155"/>
      <w:r>
        <w:t xml:space="preserve">Guidance</w:t>
      </w:r>
      <w:bookmarkEnd w:id="310"/>
      <w:bookmarkEnd w:id="311"/>
    </w:p>
    <w:p>
      <w:pPr>
        <w:pStyle w:val="Paragraph"/>
        <w:ind w:start="240"/>
        <w:spacing w:before="120" w:after="60"/>
      </w:pPr>
      <w:r>
        <w:t xml:space="preserve">This Part establishes the governance and authority framework under which accidents and incidents involving hang gliding and paragliding activities conducted subject to the oversight of SAHPA are investigated.</w:t>
      </w:r>
    </w:p>
    <w:p>
      <w:pPr>
        <w:pStyle w:val="Paragraph"/>
        <w:ind w:start="240"/>
        <w:spacing w:before="120" w:after="60"/>
      </w:pPr>
      <w:r>
        <w:t xml:space="preserve">Accident and incident investigation is a regulated function under the Civil Aviation Act. In the recreational aviation domain, the Accident and Incident Investigation Division (AIID) is the statutory authority responsible for civil aviation accident and incident investigations.</w:t>
      </w:r>
    </w:p>
    <w:p>
      <w:pPr>
        <w:pStyle w:val="Paragraph"/>
        <w:ind w:start="240"/>
        <w:spacing w:before="120" w:after="60"/>
      </w:pPr>
      <w:r>
        <w:t xml:space="preserve">SAHPA conducts accident and incident investigations by agreement with, and under the authority of, AIID, in accordance with the Memorandum of Agreement concluded between SAHPA and AIID.</w:t>
      </w:r>
    </w:p>
    <w:p>
      <w:pPr>
        <w:pStyle w:val="Paragraph"/>
        <w:ind w:start="240"/>
        <w:spacing w:before="120" w:after="60"/>
      </w:pPr>
      <w:r>
        <w:t xml:space="preserve">This Part does not prescribe investigative procedures, evidence handling, reporting formats, or timelines. Those matters are governed by the AIID–SAHPA agreement and the SAHPA Manual of Procedures.</w:t>
      </w:r>
    </w:p>
    <w:p>
      <w:pPr>
        <w:pStyle w:val="Heading 4"/>
        <w:spacing w:before="300" w:after="100"/>
        <w:outlineLvl w:val="3"/>
      </w:pPr>
      <w:bookmarkStart w:id="312" w:name="Legal_and_Institutional_Context"/>
      <w:bookmarkStart w:id="313" w:name="_toc156"/>
      <w:r>
        <w:t xml:space="preserve">Legal and Institutional Context</w:t>
      </w:r>
      <w:bookmarkEnd w:id="312"/>
      <w:bookmarkEnd w:id="313"/>
    </w:p>
    <w:p>
      <w:pPr>
        <w:pStyle w:val="Paragraph"/>
        <w:ind w:start="240"/>
        <w:spacing w:before="120" w:after="60"/>
      </w:pPr>
      <w:r>
        <w:t xml:space="preserve">The Civil Aviation Act assigns responsibility for aviation accident and incident investigation to the State through AIID, including powers relating to:</w:t>
      </w:r>
    </w:p>
    <w:p>
      <w:pPr>
        <w:pStyle w:val="Dashed List"/>
        <w:numPr>
          <w:ilvl w:val="0"/>
          <w:numId w:val="42"/>
        </w:numPr>
        <w:spacing w:before="20" w:after="12"/>
      </w:pPr>
      <w:r>
        <w:t xml:space="preserve">the initiation and control of investigations;</w:t>
      </w:r>
    </w:p>
    <w:p>
      <w:pPr>
        <w:pStyle w:val="Dashed List"/>
        <w:numPr>
          <w:ilvl w:val="0"/>
          <w:numId w:val="42"/>
        </w:numPr>
        <w:spacing w:after="12"/>
      </w:pPr>
      <w:r>
        <w:t xml:space="preserve">access to information, sites, and wreckage;</w:t>
      </w:r>
    </w:p>
    <w:p>
      <w:pPr>
        <w:pStyle w:val="Dashed List"/>
        <w:numPr>
          <w:ilvl w:val="0"/>
          <w:numId w:val="42"/>
        </w:numPr>
        <w:spacing w:after="12"/>
      </w:pPr>
      <w:r>
        <w:t xml:space="preserve">the protection of safety information; and</w:t>
      </w:r>
    </w:p>
    <w:p>
      <w:pPr>
        <w:pStyle w:val="Dashed List"/>
        <w:numPr>
          <w:ilvl w:val="0"/>
          <w:numId w:val="42"/>
        </w:numPr>
        <w:spacing w:after="100"/>
      </w:pPr>
      <w:r>
        <w:t xml:space="preserve">reporting and safety recommendations.</w:t>
      </w:r>
    </w:p>
    <w:p>
      <w:pPr>
        <w:pStyle w:val="Paragraph"/>
        <w:ind w:start="240"/>
        <w:spacing w:before="120" w:after="60"/>
      </w:pPr>
      <w:r>
        <w:t xml:space="preserve">In recognition of the specialised nature of recreational aviation, AIID has entered into a formal agreement with SAHPA that authorises SAHPA to conduct investigations into specified categories of hang gliding and paragliding accidents and incidents, subject to defined terms and conditions.</w:t>
      </w:r>
    </w:p>
    <w:p>
      <w:pPr>
        <w:pStyle w:val="Paragraph"/>
        <w:ind w:start="240"/>
        <w:spacing w:before="120" w:after="60"/>
      </w:pPr>
      <w:r>
        <w:t xml:space="preserve">The agreement provides for cooperation, information sharing, and escalation, and preserves AIID’s statutory authority at all times.</w:t>
      </w:r>
    </w:p>
    <w:p>
      <w:pPr>
        <w:pStyle w:val="Heading 4"/>
        <w:spacing w:before="300" w:after="100"/>
        <w:outlineLvl w:val="3"/>
      </w:pPr>
      <w:bookmarkStart w:id="314" w:name="Objectives_of_Investigation"/>
      <w:bookmarkStart w:id="315" w:name="_toc157"/>
      <w:r>
        <w:t xml:space="preserve">Objectives of Investigation</w:t>
      </w:r>
      <w:bookmarkEnd w:id="314"/>
      <w:bookmarkEnd w:id="315"/>
    </w:p>
    <w:p>
      <w:pPr>
        <w:pStyle w:val="Paragraph"/>
        <w:ind w:start="240"/>
        <w:spacing w:before="120" w:after="60"/>
      </w:pPr>
      <w:r>
        <w:t xml:space="preserve">Accident and incident investigations conducted under the AIID–SAHPA agreement are safety-focused and are intended to:</w:t>
      </w:r>
    </w:p>
    <w:p>
      <w:pPr>
        <w:pStyle w:val="Dashed List"/>
        <w:numPr>
          <w:ilvl w:val="0"/>
          <w:numId w:val="43"/>
        </w:numPr>
        <w:spacing w:before="20" w:after="12"/>
      </w:pPr>
      <w:r>
        <w:t xml:space="preserve">determine the facts and contributing factors of occurrences;</w:t>
      </w:r>
    </w:p>
    <w:p>
      <w:pPr>
        <w:pStyle w:val="Dashed List"/>
        <w:numPr>
          <w:ilvl w:val="0"/>
          <w:numId w:val="43"/>
        </w:numPr>
        <w:spacing w:after="12"/>
      </w:pPr>
      <w:r>
        <w:t xml:space="preserve">identify systemic safety risks;</w:t>
      </w:r>
    </w:p>
    <w:p>
      <w:pPr>
        <w:pStyle w:val="Dashed List"/>
        <w:numPr>
          <w:ilvl w:val="0"/>
          <w:numId w:val="43"/>
        </w:numPr>
        <w:spacing w:after="12"/>
      </w:pPr>
      <w:r>
        <w:t xml:space="preserve">support continuous improvement in training, equipment use, site management, and governance; and</w:t>
      </w:r>
    </w:p>
    <w:p>
      <w:pPr>
        <w:pStyle w:val="Dashed List"/>
        <w:numPr>
          <w:ilvl w:val="0"/>
          <w:numId w:val="43"/>
        </w:numPr>
        <w:spacing w:after="100"/>
      </w:pPr>
      <w:r>
        <w:t xml:space="preserve">contribute to national aviation safety oversight through AIID.</w:t>
      </w:r>
    </w:p>
    <w:p>
      <w:pPr>
        <w:pStyle w:val="Paragraph"/>
        <w:ind w:start="240"/>
        <w:spacing w:before="120" w:after="60"/>
      </w:pPr>
      <w:r>
        <w:t xml:space="preserve">Investigations are not conducted for the purpose of apportioning blame or determining civil or criminal liability, except where required by law.</w:t>
      </w:r>
    </w:p>
    <w:p>
      <w:pPr>
        <w:pStyle w:val="Heading 4"/>
        <w:spacing w:before="300" w:after="100"/>
        <w:outlineLvl w:val="3"/>
      </w:pPr>
      <w:bookmarkStart w:id="316" w:name="Roles_and_Interfaces"/>
      <w:bookmarkStart w:id="317" w:name="_toc158"/>
      <w:r>
        <w:t xml:space="preserve">Roles and Interfaces</w:t>
      </w:r>
      <w:bookmarkEnd w:id="316"/>
      <w:bookmarkEnd w:id="317"/>
    </w:p>
    <w:p>
      <w:pPr>
        <w:pStyle w:val="Paragraph"/>
        <w:ind w:start="240"/>
        <w:spacing w:before="120" w:after="60"/>
      </w:pPr>
      <w:r>
        <w:t xml:space="preserve">Under the terms of the agreement with AIID:</w:t>
      </w:r>
    </w:p>
    <w:p>
      <w:pPr>
        <w:pStyle w:val="Dashed List"/>
        <w:numPr>
          <w:ilvl w:val="0"/>
          <w:numId w:val="44"/>
        </w:numPr>
        <w:spacing w:before="20" w:after="12"/>
      </w:pPr>
      <w:r>
        <w:t xml:space="preserve">SAHPA acts as an authorised investigating body for defined categories of occurrences within its recreational aviation mandate;</w:t>
      </w:r>
    </w:p>
    <w:p>
      <w:pPr>
        <w:pStyle w:val="Dashed List"/>
        <w:numPr>
          <w:ilvl w:val="0"/>
          <w:numId w:val="44"/>
        </w:numPr>
        <w:spacing w:after="12"/>
      </w:pPr>
      <w:r>
        <w:t xml:space="preserve">AIID retains overall statutory authority and oversight of accident and incident investigations; and</w:t>
      </w:r>
    </w:p>
    <w:p>
      <w:pPr>
        <w:pStyle w:val="Dashed List"/>
        <w:numPr>
          <w:ilvl w:val="0"/>
          <w:numId w:val="44"/>
        </w:numPr>
        <w:spacing w:after="100"/>
      </w:pPr>
      <w:r>
        <w:t xml:space="preserve">AIID may assume control of an investigation, participate in an investigation, or direct investigative activity at any stage.</w:t>
      </w:r>
    </w:p>
    <w:p>
      <w:pPr>
        <w:pStyle w:val="Paragraph"/>
        <w:ind w:start="240"/>
        <w:spacing w:before="120" w:after="60"/>
      </w:pPr>
      <w:r>
        <w:t xml:space="preserve">Investigations may require coordination with emergency services, law enforcement agencies, landowners, conservation authorities, and other organs of state.</w:t>
      </w:r>
    </w:p>
    <w:p>
      <w:pPr>
        <w:pStyle w:val="Paragraph"/>
        <w:ind w:start="240"/>
        <w:spacing w:before="120" w:after="60"/>
      </w:pPr>
      <w:r>
        <w:t xml:space="preserve">Members, clubs, site managers, and event organisers play a critical role in occurrence reporting and cooperation with investigations.</w:t>
      </w:r>
    </w:p>
    <w:p>
      <w:pPr>
        <w:pStyle w:val="Heading 4"/>
        <w:spacing w:before="300" w:after="100"/>
        <w:outlineLvl w:val="3"/>
      </w:pPr>
      <w:bookmarkStart w:id="318" w:name="Relationship_to_Other_Processes"/>
      <w:bookmarkStart w:id="319" w:name="_toc159"/>
      <w:r>
        <w:t xml:space="preserve">Relationship to Other Processes</w:t>
      </w:r>
      <w:bookmarkEnd w:id="318"/>
      <w:bookmarkEnd w:id="319"/>
    </w:p>
    <w:p>
      <w:pPr>
        <w:pStyle w:val="Paragraph"/>
        <w:ind w:start="240"/>
        <w:spacing w:before="120" w:after="60"/>
      </w:pPr>
      <w:r>
        <w:t xml:space="preserve">Accident investigation under this Part is distinct from:</w:t>
      </w:r>
    </w:p>
    <w:p>
      <w:pPr>
        <w:pStyle w:val="Dashed List"/>
        <w:numPr>
          <w:ilvl w:val="0"/>
          <w:numId w:val="45"/>
        </w:numPr>
        <w:spacing w:before="20" w:after="12"/>
      </w:pPr>
      <w:r>
        <w:t xml:space="preserve">disciplinary proceedings conducted by SAHPA;</w:t>
      </w:r>
    </w:p>
    <w:p>
      <w:pPr>
        <w:pStyle w:val="Dashed List"/>
        <w:numPr>
          <w:ilvl w:val="0"/>
          <w:numId w:val="45"/>
        </w:numPr>
        <w:spacing w:after="12"/>
      </w:pPr>
      <w:r>
        <w:t xml:space="preserve">enforcement action by the Civil Aviation Authority;</w:t>
      </w:r>
    </w:p>
    <w:p>
      <w:pPr>
        <w:pStyle w:val="Dashed List"/>
        <w:numPr>
          <w:ilvl w:val="0"/>
          <w:numId w:val="45"/>
        </w:numPr>
        <w:spacing w:after="12"/>
      </w:pPr>
      <w:r>
        <w:t xml:space="preserve">criminal investigations by law enforcement agencies; and</w:t>
      </w:r>
    </w:p>
    <w:p>
      <w:pPr>
        <w:pStyle w:val="Dashed List"/>
        <w:numPr>
          <w:ilvl w:val="0"/>
          <w:numId w:val="45"/>
        </w:numPr>
        <w:spacing w:after="100"/>
      </w:pPr>
      <w:r>
        <w:t xml:space="preserve">insurance or civil liability processes.</w:t>
      </w:r>
    </w:p>
    <w:p>
      <w:pPr>
        <w:pStyle w:val="Paragraph"/>
        <w:ind w:start="240"/>
        <w:spacing w:before="120" w:after="60"/>
      </w:pPr>
      <w:r>
        <w:t xml:space="preserve">Information arising from investigations may inform safety action or governance decisions but does not, of itself, constitute disciplinary or enforcement findings.</w:t>
      </w:r>
    </w:p>
    <w:p>
      <w:pPr>
        <w:pStyle w:val="Heading 3"/>
        <w:spacing w:before="300" w:after="100"/>
        <w:outlineLvl w:val="2"/>
      </w:pPr>
      <w:bookmarkStart w:id="320" w:name="Rules_relating_to_Accident_Investigations"/>
      <w:bookmarkStart w:id="321" w:name="_toc160"/>
      <w:r>
        <w:t xml:space="preserve">Rules relating to Accident Investigations</w:t>
      </w:r>
      <w:bookmarkEnd w:id="320"/>
      <w:bookmarkEnd w:id="321"/>
    </w:p>
    <w:p>
      <w:pPr>
        <w:pStyle w:val="Heading 4"/>
        <w:spacing w:before="300" w:after="100"/>
        <w:outlineLvl w:val="3"/>
      </w:pPr>
      <w:bookmarkStart w:id="322" w:name="Statutory_Authority"/>
      <w:bookmarkStart w:id="323" w:name="_toc161"/>
      <w:r>
        <w:t xml:space="preserve">10.1 Statutory Authority</w:t>
      </w:r>
      <w:bookmarkEnd w:id="322"/>
      <w:bookmarkEnd w:id="323"/>
    </w:p>
    <w:p>
      <w:pPr>
        <w:pStyle w:val="Paragraph"/>
        <w:ind w:start="240"/>
        <w:spacing w:before="120" w:after="60"/>
      </w:pPr>
      <w:r>
        <w:t xml:space="preserve">10.1.1 The </w:t>
      </w:r>
      <w:r>
        <w:rPr>
          <w:rStyle w:val="Strong"/>
        </w:rPr>
        <w:t xml:space="preserve">Accident and Incident Investigation Division</w:t>
      </w:r>
      <w:r>
        <w:t xml:space="preserve"> remains the statutory authority for the investigation of civil aviation accidents and incidents in terms of the Civil Aviation Act.</w:t>
      </w:r>
    </w:p>
    <w:p>
      <w:pPr>
        <w:pStyle w:val="Heading 4"/>
        <w:spacing w:before="300" w:after="100"/>
        <w:outlineLvl w:val="3"/>
      </w:pPr>
      <w:bookmarkStart w:id="324" w:name="SAHPA_Investigative_Authority"/>
      <w:bookmarkStart w:id="325" w:name="_toc162"/>
      <w:r>
        <w:t xml:space="preserve">10.2 SAHPA Investigative Authority</w:t>
      </w:r>
      <w:bookmarkEnd w:id="324"/>
      <w:bookmarkEnd w:id="325"/>
    </w:p>
    <w:p>
      <w:pPr>
        <w:pStyle w:val="Paragraph"/>
        <w:ind w:start="240"/>
        <w:spacing w:before="120" w:after="60"/>
      </w:pPr>
      <w:r>
        <w:t xml:space="preserve">10.2.1 SAHPA shall conduct accident and incident investigations relating to hang gliding and paragliding activities only in accordance with the Memorandum of Agreement concluded with the Accident and Incident Investigation Division.</w:t>
      </w:r>
    </w:p>
    <w:p>
      <w:pPr>
        <w:pStyle w:val="Heading 4"/>
        <w:spacing w:before="300" w:after="100"/>
        <w:outlineLvl w:val="3"/>
      </w:pPr>
      <w:bookmarkStart w:id="326" w:name="Scope_and_Limitations"/>
      <w:bookmarkStart w:id="327" w:name="_toc163"/>
      <w:r>
        <w:t xml:space="preserve">10.3 Scope and Limitations</w:t>
      </w:r>
      <w:bookmarkEnd w:id="326"/>
      <w:bookmarkEnd w:id="327"/>
    </w:p>
    <w:p>
      <w:pPr>
        <w:pStyle w:val="Paragraph"/>
        <w:ind w:start="240"/>
        <w:spacing w:before="120" w:after="60"/>
      </w:pPr>
      <w:r>
        <w:t xml:space="preserve">10.3.1 SAHPA may only investigate those categories of accidents and incidents, and exercise only those powers, expressly provided for in the agreement with the Accident and Incident Investigation Division.</w:t>
      </w:r>
    </w:p>
    <w:p>
      <w:pPr>
        <w:pStyle w:val="Heading 4"/>
        <w:spacing w:before="300" w:after="100"/>
        <w:outlineLvl w:val="3"/>
      </w:pPr>
      <w:bookmarkStart w:id="328" w:name="Right_of_Assumption"/>
      <w:bookmarkStart w:id="329" w:name="_toc164"/>
      <w:r>
        <w:t xml:space="preserve">10.4 Right of Assumption</w:t>
      </w:r>
      <w:bookmarkEnd w:id="328"/>
      <w:bookmarkEnd w:id="329"/>
    </w:p>
    <w:p>
      <w:pPr>
        <w:pStyle w:val="Paragraph"/>
        <w:ind w:start="240"/>
        <w:spacing w:before="120" w:after="60"/>
      </w:pPr>
      <w:r>
        <w:t xml:space="preserve">10.4.1 The Accident and Incident Investigation Division may assume control of, participate in, or direct any investigation at any time, and SAHPA shall comply with any such direction.</w:t>
      </w:r>
    </w:p>
    <w:p>
      <w:pPr>
        <w:pStyle w:val="Heading 4"/>
        <w:spacing w:before="300" w:after="100"/>
        <w:outlineLvl w:val="3"/>
      </w:pPr>
      <w:bookmarkStart w:id="330" w:name="Cooperation_Obligation"/>
      <w:bookmarkStart w:id="331" w:name="_toc165"/>
      <w:r>
        <w:t xml:space="preserve">10.5 Cooperation Obligation</w:t>
      </w:r>
      <w:bookmarkEnd w:id="330"/>
      <w:bookmarkEnd w:id="331"/>
    </w:p>
    <w:p>
      <w:pPr>
        <w:pStyle w:val="Paragraph"/>
        <w:ind w:start="240"/>
        <w:spacing w:before="120" w:after="60"/>
      </w:pPr>
      <w:r>
        <w:t xml:space="preserve">10.5.1 SAHPA members, clubs, site managers, event organisers, and officials shall cooperate with accident and incident investigations conducted under SAHPA’s authority or under the direction of the Accident and Incident Investigation Division, subject to applicable law.</w:t>
      </w:r>
    </w:p>
    <w:p>
      <w:pPr>
        <w:pStyle w:val="Heading 4"/>
        <w:spacing w:before="300" w:after="100"/>
        <w:outlineLvl w:val="3"/>
      </w:pPr>
      <w:bookmarkStart w:id="332" w:name="Reporting_and_Information_Sharing"/>
      <w:bookmarkStart w:id="333" w:name="_toc166"/>
      <w:r>
        <w:t xml:space="preserve">10.6 Reporting and Information Sharing</w:t>
      </w:r>
      <w:bookmarkEnd w:id="332"/>
      <w:bookmarkEnd w:id="333"/>
    </w:p>
    <w:p>
      <w:pPr>
        <w:pStyle w:val="Paragraph"/>
        <w:ind w:start="240"/>
        <w:spacing w:before="120" w:after="60"/>
      </w:pPr>
      <w:r>
        <w:t xml:space="preserve">10.6.1 SAHPA shall report accidents and incidents, and share investigation information, with the Accident and Incident Investigation Division in accordance with the agreement and applicable legislation.</w:t>
      </w:r>
    </w:p>
    <w:p>
      <w:pPr>
        <w:pStyle w:val="Heading 4"/>
        <w:spacing w:before="300" w:after="100"/>
        <w:outlineLvl w:val="3"/>
      </w:pPr>
      <w:bookmarkStart w:id="334" w:name="Separation_from_Disciplinary_Action"/>
      <w:bookmarkStart w:id="335" w:name="_toc167"/>
      <w:r>
        <w:t xml:space="preserve">10.7 Separation from Disciplinary Action</w:t>
      </w:r>
      <w:bookmarkEnd w:id="334"/>
      <w:bookmarkEnd w:id="335"/>
    </w:p>
    <w:p>
      <w:pPr>
        <w:pStyle w:val="Paragraph"/>
        <w:ind w:start="240"/>
        <w:spacing w:before="120" w:after="60"/>
      </w:pPr>
      <w:r>
        <w:t xml:space="preserve">10.7.1 Accident and incident investigations conducted under this Part shall be safety-focused and shall not be used as a substitute for disciplinary, enforcement, or criminal processes unless required by law or directed by a competent authority.</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3" w:type="default"/>
        </w:sectPr>
      </w:pPr>
    </w:p>
    <w:p>
      <w:pPr>
        <w:pStyle w:val="Heading 2"/>
        <w:spacing w:before="300" w:after="200"/>
        <w:outlineLvl w:val="1"/>
      </w:pPr>
      <w:bookmarkStart w:id="336" w:name="Part_11_-_Site_Management"/>
      <w:bookmarkStart w:id="337" w:name="_toc168"/>
      <w:r>
        <w:t xml:space="preserve">Part 11 - Site Management</w:t>
      </w:r>
      <w:bookmarkEnd w:id="336"/>
      <w:bookmarkEnd w:id="337"/>
    </w:p>
    <w:p>
      <w:pPr>
        <w:pStyle w:val="Paragraph"/>
        <w:ind w:start="240"/>
        <w:spacing w:before="120" w:after="60"/>
      </w:pPr>
      <w:r>
        <w:t xml:space="preserve">Flying sites are among SAHPA’s most critical assets. Effective site management underpins safety, continued access, environmental stewardship, and the long-term sustainability of recreational hang gliding and paragliding in South Africa.</w:t>
      </w:r>
    </w:p>
    <w:p>
      <w:pPr>
        <w:pStyle w:val="Paragraph"/>
        <w:ind w:start="240"/>
        <w:spacing w:before="120" w:after="60"/>
      </w:pPr>
      <w:r>
        <w:t xml:space="preserve">This Part describes SAHPA’s governance approach to site management, including the allocation of authority, the recognition of site managers, and the relationship between SAHPA, clubs, landowners, and individual pilots. It recognises that site management has historically been informal in many regions, but that evolving legal, environmental, and liability considerations require clearer accountability and governance.</w:t>
      </w:r>
    </w:p>
    <w:p>
      <w:pPr>
        <w:pStyle w:val="Paragraph"/>
        <w:ind w:start="240"/>
        <w:spacing w:before="120" w:after="60"/>
      </w:pPr>
      <w:r>
        <w:t xml:space="preserve">This Part operates subject to the governance and duty of care framework set out in Part 1 of this Operations Manual.</w:t>
      </w:r>
    </w:p>
    <w:p>
      <w:pPr>
        <w:pStyle w:val="Heading 3"/>
        <w:spacing w:before="300" w:after="100"/>
        <w:outlineLvl w:val="2"/>
      </w:pPr>
      <w:bookmarkStart w:id="338" w:name="Guidance_9"/>
      <w:bookmarkStart w:id="339" w:name="_toc169"/>
      <w:r>
        <w:t xml:space="preserve">Guidance</w:t>
      </w:r>
      <w:bookmarkEnd w:id="338"/>
      <w:bookmarkEnd w:id="339"/>
    </w:p>
    <w:p>
      <w:pPr>
        <w:pStyle w:val="Heading 4"/>
        <w:spacing w:before="300" w:after="100"/>
        <w:outlineLvl w:val="3"/>
      </w:pPr>
      <w:bookmarkStart w:id="340" w:name="Nature_of_Site_Management"/>
      <w:bookmarkStart w:id="341" w:name="_toc170"/>
      <w:r>
        <w:t xml:space="preserve">Nature of Site Management</w:t>
      </w:r>
      <w:bookmarkEnd w:id="340"/>
      <w:bookmarkEnd w:id="341"/>
    </w:p>
    <w:p>
      <w:pPr>
        <w:pStyle w:val="Paragraph"/>
        <w:ind w:start="240"/>
        <w:spacing w:before="120" w:after="60"/>
      </w:pPr>
      <w:r>
        <w:t xml:space="preserve">Site management typically includes activities such as:</w:t>
      </w:r>
    </w:p>
    <w:p>
      <w:pPr>
        <w:pStyle w:val="Dashed List"/>
        <w:numPr>
          <w:ilvl w:val="0"/>
          <w:numId w:val="46"/>
        </w:numPr>
        <w:spacing w:before="20" w:after="12"/>
      </w:pPr>
      <w:r>
        <w:t xml:space="preserve">securing and maintaining permission to fly from landowners or authorities;</w:t>
      </w:r>
    </w:p>
    <w:p>
      <w:pPr>
        <w:pStyle w:val="Dashed List"/>
        <w:numPr>
          <w:ilvl w:val="0"/>
          <w:numId w:val="46"/>
        </w:numPr>
        <w:spacing w:after="12"/>
      </w:pPr>
      <w:r>
        <w:t xml:space="preserve">managing access arrangements and prevailing site conditions;</w:t>
      </w:r>
    </w:p>
    <w:p>
      <w:pPr>
        <w:pStyle w:val="Dashed List"/>
        <w:numPr>
          <w:ilvl w:val="0"/>
          <w:numId w:val="46"/>
        </w:numPr>
        <w:spacing w:after="12"/>
      </w:pPr>
      <w:r>
        <w:t xml:space="preserve">publishing site-specific rules or limitations;</w:t>
      </w:r>
    </w:p>
    <w:p>
      <w:pPr>
        <w:pStyle w:val="Dashed List"/>
        <w:numPr>
          <w:ilvl w:val="0"/>
          <w:numId w:val="46"/>
        </w:numPr>
        <w:spacing w:after="12"/>
      </w:pPr>
      <w:r>
        <w:t xml:space="preserve">monitoring hazards and environmental sensitivities; and</w:t>
      </w:r>
    </w:p>
    <w:p>
      <w:pPr>
        <w:pStyle w:val="Dashed List"/>
        <w:numPr>
          <w:ilvl w:val="0"/>
          <w:numId w:val="46"/>
        </w:numPr>
        <w:spacing w:after="100"/>
      </w:pPr>
      <w:r>
        <w:t xml:space="preserve">responding to changing safety, legal, or landowner requirements.</w:t>
      </w:r>
    </w:p>
    <w:p>
      <w:pPr>
        <w:pStyle w:val="Paragraph"/>
        <w:ind w:start="240"/>
        <w:spacing w:before="120" w:after="60"/>
      </w:pPr>
      <w:r>
        <w:t xml:space="preserve">These activities may have legal, safety, or reputational implications, depending on how and by whom they are undertaken.</w:t>
      </w:r>
    </w:p>
    <w:p>
      <w:pPr>
        <w:pStyle w:val="Heading 4"/>
        <w:spacing w:before="300" w:after="100"/>
        <w:outlineLvl w:val="3"/>
      </w:pPr>
      <w:bookmarkStart w:id="342" w:name="Informal_Site_Management_and_Governance_Risk"/>
      <w:bookmarkStart w:id="343" w:name="_toc171"/>
      <w:r>
        <w:t xml:space="preserve">Informal Site Management and Governance Risk</w:t>
      </w:r>
      <w:bookmarkEnd w:id="342"/>
      <w:bookmarkEnd w:id="343"/>
    </w:p>
    <w:p>
      <w:pPr>
        <w:pStyle w:val="Paragraph"/>
        <w:ind w:start="240"/>
        <w:spacing w:before="120" w:after="60"/>
      </w:pPr>
      <w:r>
        <w:t xml:space="preserve">Historically, many flying sites have been managed by individuals or informal groups of pilots acting in good faith. While this has supported the growth of the sport, it has also created governance and liability risk.</w:t>
      </w:r>
    </w:p>
    <w:p>
      <w:pPr>
        <w:pStyle w:val="Paragraph"/>
        <w:ind w:start="240"/>
        <w:spacing w:before="120" w:after="60"/>
      </w:pPr>
      <w:r>
        <w:t xml:space="preserve">Where access permissions, environmental undertakings, or safety commitments are negotiated or implied without a recognised legal framework or authority, individuals may be exposed to personal liability and uncertainty. This context underlies SAHPA’s emphasis on clarity of authority, formal recognition, and defensible site management arrangements.</w:t>
      </w:r>
    </w:p>
    <w:p>
      <w:pPr>
        <w:pStyle w:val="Heading 4"/>
        <w:spacing w:before="300" w:after="100"/>
        <w:outlineLvl w:val="3"/>
      </w:pPr>
      <w:bookmarkStart w:id="344" w:name="Formal_Site_Management_Arrangements"/>
      <w:bookmarkStart w:id="345" w:name="_toc172"/>
      <w:r>
        <w:t xml:space="preserve">Formal Site Management Arrangements</w:t>
      </w:r>
      <w:bookmarkEnd w:id="344"/>
      <w:bookmarkEnd w:id="345"/>
    </w:p>
    <w:p>
      <w:pPr>
        <w:pStyle w:val="Paragraph"/>
        <w:ind w:start="240"/>
        <w:spacing w:before="120" w:after="60"/>
      </w:pPr>
      <w:r>
        <w:t xml:space="preserve">SAHPA recognises site management arrangements that are undertaken:</w:t>
      </w:r>
    </w:p>
    <w:p>
      <w:pPr>
        <w:pStyle w:val="Dashed List"/>
        <w:numPr>
          <w:ilvl w:val="0"/>
          <w:numId w:val="47"/>
        </w:numPr>
        <w:spacing w:before="20" w:after="12"/>
      </w:pPr>
      <w:r>
        <w:t xml:space="preserve">directly by SAHPA;</w:t>
      </w:r>
    </w:p>
    <w:p>
      <w:pPr>
        <w:pStyle w:val="Dashed List"/>
        <w:numPr>
          <w:ilvl w:val="0"/>
          <w:numId w:val="47"/>
        </w:numPr>
        <w:spacing w:after="12"/>
      </w:pPr>
      <w:r>
        <w:t xml:space="preserve">by a Constituted Club; or</w:t>
      </w:r>
    </w:p>
    <w:p>
      <w:pPr>
        <w:pStyle w:val="Dashed List"/>
        <w:numPr>
          <w:ilvl w:val="0"/>
          <w:numId w:val="47"/>
        </w:numPr>
        <w:spacing w:after="100"/>
      </w:pPr>
      <w:r>
        <w:t xml:space="preserve">by another legal entity formally recognised by SAHPA for that purpose.</w:t>
      </w:r>
    </w:p>
    <w:p>
      <w:pPr>
        <w:pStyle w:val="Paragraph"/>
        <w:ind w:start="240"/>
        <w:spacing w:before="120" w:after="60"/>
      </w:pPr>
      <w:r>
        <w:t xml:space="preserve">Formal arrangements typically provide clarity regarding authority, responsibilities, continuity, and accountability, particularly where landowners, regulators, or conservation bodies are involved.</w:t>
      </w:r>
    </w:p>
    <w:p>
      <w:pPr>
        <w:pStyle w:val="Heading 4"/>
        <w:spacing w:before="300" w:after="100"/>
        <w:outlineLvl w:val="3"/>
      </w:pPr>
      <w:bookmarkStart w:id="346" w:name="Delegation_of_Site_Custodian"/>
      <w:bookmarkStart w:id="347" w:name="_toc173"/>
      <w:r>
        <w:t xml:space="preserve">Delegation of Site Custodian</w:t>
      </w:r>
      <w:bookmarkEnd w:id="346"/>
      <w:bookmarkEnd w:id="347"/>
    </w:p>
    <w:p>
      <w:pPr>
        <w:pStyle w:val="Paragraph"/>
        <w:ind w:start="240"/>
        <w:spacing w:before="120" w:after="60"/>
      </w:pPr>
      <w:r>
        <w:t xml:space="preserve">SAHPA recognises that effective site management often requires local presence, familiarity with conditions, and ongoing engagement with pilots and landowners. Where SAHPA holds a lease, licence, or other lawful right to operate a flying site, SAHPA may appoint a Site Custodian to act on its behalf for limited site-management purposes.</w:t>
      </w:r>
    </w:p>
    <w:p>
      <w:pPr>
        <w:pStyle w:val="Paragraph"/>
        <w:ind w:start="240"/>
        <w:spacing w:before="120" w:after="60"/>
      </w:pPr>
      <w:r>
        <w:t xml:space="preserve">The appointment of a Site Custodian is intended to support SAHPA’s oversight, safety, and governance responsibilities. It does not transfer legal control of the site, create any tenancy or proprietary interest, or shift liability away from SAHPA.</w:t>
      </w:r>
    </w:p>
    <w:p>
      <w:pPr>
        <w:pStyle w:val="Paragraph"/>
        <w:ind w:start="240"/>
        <w:spacing w:before="120" w:after="60"/>
      </w:pPr>
      <w:r>
        <w:t xml:space="preserve">A Site Custodian acts as an agent of SAHPA within a defined and revocable scope of authority, and is expected to act in SAHPA’s best interests at all times.</w:t>
      </w:r>
    </w:p>
    <w:p>
      <w:pPr>
        <w:pStyle w:val="Heading 4"/>
        <w:spacing w:before="300" w:after="100"/>
        <w:outlineLvl w:val="3"/>
      </w:pPr>
      <w:bookmarkStart w:id="348" w:name="Relationship_Between_Clubs_and_Site_Management"/>
      <w:bookmarkStart w:id="349" w:name="_toc174"/>
      <w:r>
        <w:t xml:space="preserve">Relationship Between Clubs and Site Management</w:t>
      </w:r>
      <w:bookmarkEnd w:id="348"/>
      <w:bookmarkEnd w:id="349"/>
    </w:p>
    <w:p>
      <w:pPr>
        <w:pStyle w:val="Paragraph"/>
        <w:ind w:start="240"/>
        <w:spacing w:before="120" w:after="60"/>
      </w:pPr>
      <w:r>
        <w:t xml:space="preserve">Not all clubs manage sites, and not all sites are managed by clubs. Where a club undertakes site management functions, the club’s legal standing is relevant to the nature and extent of those activities.</w:t>
      </w:r>
    </w:p>
    <w:p>
      <w:pPr>
        <w:pStyle w:val="Paragraph"/>
        <w:ind w:start="240"/>
        <w:spacing w:before="120" w:after="60"/>
      </w:pPr>
      <w:r>
        <w:t xml:space="preserve">Clubs involved in managing sites that require formal land-use agreements, environmental commitments, or access controls are encouraged to operate within an appropriate legal structure that supports those obligations.</w:t>
      </w:r>
    </w:p>
    <w:p>
      <w:pPr>
        <w:pStyle w:val="Heading 4"/>
        <w:spacing w:before="300" w:after="100"/>
        <w:outlineLvl w:val="3"/>
      </w:pPr>
      <w:bookmarkStart w:id="350" w:name="Environmental_and_Regulatory_Context"/>
      <w:bookmarkStart w:id="351" w:name="_toc175"/>
      <w:r>
        <w:t xml:space="preserve">Environmental and Regulatory Context</w:t>
      </w:r>
      <w:bookmarkEnd w:id="350"/>
      <w:bookmarkEnd w:id="351"/>
    </w:p>
    <w:p>
      <w:pPr>
        <w:pStyle w:val="Paragraph"/>
        <w:ind w:start="240"/>
        <w:spacing w:before="120" w:after="60"/>
      </w:pPr>
      <w:r>
        <w:t xml:space="preserve">Flying sites may be subject to environmental legislation, conservation controls, aviation regulations, and local authority requirements. These may include restrictions related to protected areas, seasonal limitations, land-use conditions, or access requirements imposed by landowners or managing authorities.</w:t>
      </w:r>
    </w:p>
    <w:p>
      <w:pPr>
        <w:pStyle w:val="Paragraph"/>
        <w:ind w:start="240"/>
        <w:spacing w:before="120" w:after="60"/>
      </w:pPr>
      <w:r>
        <w:t xml:space="preserve">This regulatory context explains why site access or flying activity may need to be restricted or suspended from time to time in the interests of safety, legal compliance, or continued site access.</w:t>
      </w:r>
    </w:p>
    <w:p>
      <w:pPr>
        <w:pStyle w:val="Heading 4"/>
        <w:spacing w:before="300" w:after="100"/>
        <w:outlineLvl w:val="3"/>
      </w:pPr>
      <w:bookmarkStart w:id="352" w:name="Wildlife_and_Environmental_Co-Existence"/>
      <w:bookmarkStart w:id="353" w:name="_toc176"/>
      <w:r>
        <w:t xml:space="preserve">Wildlife and Environmental Co-Existence</w:t>
      </w:r>
      <w:bookmarkEnd w:id="352"/>
      <w:bookmarkEnd w:id="353"/>
    </w:p>
    <w:p>
      <w:pPr>
        <w:pStyle w:val="Paragraph"/>
        <w:ind w:start="240"/>
        <w:spacing w:before="120" w:after="60"/>
      </w:pPr>
      <w:r>
        <w:t xml:space="preserve">Certain SAHPA-recognised flying sites are located within, adjacent to, or near natural habitats where wildlife may be present. Wildlife presence may be seasonal, transient, or unpredictable and may involve protected species.</w:t>
      </w:r>
    </w:p>
    <w:p>
      <w:pPr>
        <w:pStyle w:val="Paragraph"/>
        <w:ind w:start="240"/>
        <w:spacing w:before="120" w:after="60"/>
      </w:pPr>
      <w:r>
        <w:t xml:space="preserve">SAHPA recognises that responsible coexistence with wildlife, and adherence to conservation conditions imposed by landowners or authorities, is essential to maintaining long-term access to flying sites.</w:t>
      </w:r>
    </w:p>
    <w:p>
      <w:pPr>
        <w:pStyle w:val="Heading 4"/>
        <w:spacing w:before="300" w:after="100"/>
        <w:outlineLvl w:val="3"/>
      </w:pPr>
      <w:bookmarkStart w:id="354" w:name="Biosecurity_and_Biohazard_Context"/>
      <w:bookmarkStart w:id="355" w:name="_toc177"/>
      <w:r>
        <w:t xml:space="preserve">Biosecurity and Biohazard Context</w:t>
      </w:r>
      <w:bookmarkEnd w:id="354"/>
      <w:bookmarkEnd w:id="355"/>
    </w:p>
    <w:p>
      <w:pPr>
        <w:pStyle w:val="Paragraph"/>
        <w:ind w:start="240"/>
        <w:spacing w:before="120" w:after="60"/>
      </w:pPr>
      <w:r>
        <w:t xml:space="preserve">Certain animal diseases and biosecurity events, including notifiable livestock or wildlife diseases, may give rise to access controls imposed by national or provincial authorities or by affected landowners.</w:t>
      </w:r>
    </w:p>
    <w:p>
      <w:pPr>
        <w:pStyle w:val="Paragraph"/>
        <w:ind w:start="240"/>
        <w:spacing w:before="120" w:after="60"/>
      </w:pPr>
      <w:r>
        <w:t xml:space="preserve">Recreational aviation activity may intersect with agricultural or conservation environments where the movement of people, vehicles, and equipment has broader public-interest implications. This context underlies SAHPA’s recognition of biosecurity controls as a legitimate, non-aviation basis for restricting site access.</w:t>
      </w:r>
    </w:p>
    <w:p>
      <w:pPr>
        <w:pStyle w:val="Heading 4"/>
        <w:spacing w:before="300" w:after="100"/>
        <w:outlineLvl w:val="3"/>
      </w:pPr>
      <w:bookmarkStart w:id="356" w:name="Coastal_and_Dune_Rehabilitation_Areas"/>
      <w:bookmarkStart w:id="357" w:name="_toc178"/>
      <w:r>
        <w:t xml:space="preserve">Coastal and Dune Rehabilitation Areas</w:t>
      </w:r>
      <w:bookmarkEnd w:id="356"/>
      <w:bookmarkEnd w:id="357"/>
    </w:p>
    <w:p>
      <w:pPr>
        <w:pStyle w:val="Paragraph"/>
        <w:ind w:start="240"/>
        <w:spacing w:before="120" w:after="60"/>
      </w:pPr>
      <w:r>
        <w:t xml:space="preserve">SAHPA recognises that coastal dune systems are environmentally sensitive and that rehabilitation projects are commonly implemented to stabilise dunes and protect coastal ecosystems. Aviation activity in such areas may cause significant and lasting environmental harm and jeopardise continued access to coastal flying sites.</w:t>
      </w:r>
    </w:p>
    <w:p>
      <w:pPr>
        <w:pStyle w:val="Heading 4"/>
        <w:spacing w:before="300" w:after="100"/>
        <w:outlineLvl w:val="3"/>
      </w:pPr>
      <w:bookmarkStart w:id="358" w:name="National_Launch_and_Landing_Site_Register"/>
      <w:bookmarkStart w:id="359" w:name="_toc179"/>
      <w:r>
        <w:t xml:space="preserve">National Launch and Landing Site Register</w:t>
      </w:r>
      <w:bookmarkEnd w:id="358"/>
      <w:bookmarkEnd w:id="359"/>
    </w:p>
    <w:p>
      <w:pPr>
        <w:pStyle w:val="Paragraph"/>
        <w:ind w:start="240"/>
        <w:spacing w:before="120" w:after="60"/>
      </w:pPr>
      <w:r>
        <w:t xml:space="preserve">SAHPA recognises the maintenance of a national launch and landing Site Register as a core governance and aviation safety function. The register records SAHPA-recognised sites and supports situational awareness for pilots, clubs, landowners, regulators, and other airspace users. Information contained in the register is used to support aviation safety initiatives, regulatory coordination, and, where applicable, the publication of recognised sites in the Aeronautical Information Publication (AIP), including ENR 5.5. Accurate, current site information is therefore a matter of public and aviation safety, and not merely internal administration. Clubs and recognised site custodians are typically best placed to maintain local site information due to their proximity to operational conditions, landowner arrangements, and environmental considerations.</w:t>
      </w:r>
    </w:p>
    <w:p>
      <w:pPr>
        <w:pStyle w:val="Heading 4"/>
        <w:spacing w:before="300" w:after="100"/>
        <w:outlineLvl w:val="3"/>
      </w:pPr>
      <w:bookmarkStart w:id="360" w:name="Letters_of_Procedure_with_Air_Traffic_Services"/>
      <w:bookmarkStart w:id="361" w:name="_toc180"/>
      <w:r>
        <w:t xml:space="preserve">Letters of Procedure with Air Traffic Services</w:t>
      </w:r>
      <w:bookmarkEnd w:id="360"/>
      <w:bookmarkEnd w:id="361"/>
    </w:p>
    <w:p>
      <w:pPr>
        <w:pStyle w:val="Paragraph"/>
        <w:ind w:start="240"/>
        <w:spacing w:before="120" w:after="60"/>
      </w:pPr>
      <w:r>
        <w:t xml:space="preserve">Certain flying sites are located within, adjacent to, or beneath controlled or managed airspace, or in proximity to established aviation routes, aerodromes, or air traffic service areas. In such circumstances, safe and predictable coexistence between recreational aviation activity and other airspace users may require formal coordination with the relevant air traffic service provider.</w:t>
      </w:r>
    </w:p>
    <w:p>
      <w:pPr>
        <w:pStyle w:val="Paragraph"/>
        <w:ind w:start="240"/>
        <w:spacing w:before="120" w:after="60"/>
      </w:pPr>
      <w:r>
        <w:t xml:space="preserve">A Letter of Procedure (LoP) is a non-regulatory coordination document used to record agreed operational arrangements, communication expectations, and mutual awareness between air traffic services and local flying operations. LoPs do not amend airspace classifications, confer operational control, or substitute for compliance with aviation regulations. Their purpose is to support safety, predictability, and shared situational awareness.</w:t>
      </w:r>
    </w:p>
    <w:p>
      <w:pPr>
        <w:pStyle w:val="Paragraph"/>
        <w:ind w:start="240"/>
        <w:spacing w:before="120" w:after="60"/>
      </w:pPr>
      <w:r>
        <w:t xml:space="preserve">Where appropriate, Site Custodians or SAHPA-recognised clubs may be required to establish and maintain a Letter of Procedure with the relevant air traffic service provider, including Air Traffic and Navigation Services, to support continued site access and safe operations.</w:t>
      </w:r>
    </w:p>
    <w:p>
      <w:pPr>
        <w:pStyle w:val="Heading 4"/>
        <w:spacing w:before="300" w:after="100"/>
        <w:outlineLvl w:val="3"/>
      </w:pPr>
      <w:bookmarkStart w:id="362" w:name="Landowner_Authority_and_Administrative_Fairness"/>
      <w:bookmarkStart w:id="363" w:name="_toc181"/>
      <w:r>
        <w:t xml:space="preserve">Landowner Authority and Administrative Fairness</w:t>
      </w:r>
      <w:bookmarkEnd w:id="362"/>
      <w:bookmarkEnd w:id="363"/>
    </w:p>
    <w:p>
      <w:pPr>
        <w:pStyle w:val="Paragraph"/>
        <w:ind w:start="240"/>
        <w:spacing w:before="120" w:after="60"/>
      </w:pPr>
      <w:r>
        <w:t xml:space="preserve">SAHPA recognises that permission to access and use flying sites is derived from the rights of landowners and lawful occupiers, and that such permission may be limited or withdrawn at their discretion. Where SAHPA enforces a landowner’s decision to refuse or withdraw access, SAHPA does so as a matter of compliance with property rights and site agreements, and not through the exercise of disciplinary, adjudicative, or delegated regulatory authority. Such enforcement does not constitute a determination of misconduct, nor an administrative decision affecting rights or privileges, and is distinct from any separate disciplinary or corrective processes that may be undertaken in accordance with this Manual and applicable law.</w:t>
      </w:r>
    </w:p>
    <w:p>
      <w:pPr>
        <w:pStyle w:val="Heading 4"/>
        <w:spacing w:before="300" w:after="100"/>
        <w:outlineLvl w:val="3"/>
      </w:pPr>
      <w:bookmarkStart w:id="364" w:name="Site_Signage"/>
      <w:bookmarkStart w:id="365" w:name="_toc182"/>
      <w:r>
        <w:t xml:space="preserve">Site Signage</w:t>
      </w:r>
      <w:bookmarkEnd w:id="364"/>
      <w:bookmarkEnd w:id="365"/>
    </w:p>
    <w:p>
      <w:pPr>
        <w:pStyle w:val="Paragraph"/>
        <w:ind w:start="240"/>
        <w:spacing w:before="120" w:after="60"/>
      </w:pPr>
      <w:r>
        <w:t xml:space="preserve">SAHPA recognises site signage as a risk-communication and public-interest measure intended to:</w:t>
      </w:r>
    </w:p>
    <w:p>
      <w:pPr>
        <w:pStyle w:val="Dashed List"/>
        <w:numPr>
          <w:ilvl w:val="0"/>
          <w:numId w:val="48"/>
        </w:numPr>
        <w:spacing w:before="20" w:after="12"/>
      </w:pPr>
      <w:r>
        <w:t xml:space="preserve">alert pilots, spectators, landowners, and members of the public to aviation activity and associated hazards;</w:t>
      </w:r>
    </w:p>
    <w:p>
      <w:pPr>
        <w:pStyle w:val="Dashed List"/>
        <w:numPr>
          <w:ilvl w:val="0"/>
          <w:numId w:val="48"/>
        </w:numPr>
        <w:spacing w:after="12"/>
      </w:pPr>
      <w:r>
        <w:t xml:space="preserve">signal that the site operates subject to SAHPA governance and oversight;</w:t>
      </w:r>
    </w:p>
    <w:p>
      <w:pPr>
        <w:pStyle w:val="Dashed List"/>
        <w:numPr>
          <w:ilvl w:val="0"/>
          <w:numId w:val="48"/>
        </w:numPr>
        <w:spacing w:after="100"/>
      </w:pPr>
      <w:r>
        <w:t xml:space="preserve">support landowner assurance, environmental compliance, and regulatory credibility.</w:t>
      </w:r>
    </w:p>
    <w:p>
      <w:pPr>
        <w:pStyle w:val="Paragraph"/>
        <w:ind w:start="240"/>
        <w:spacing w:before="120" w:after="60"/>
      </w:pPr>
      <w:r>
        <w:t xml:space="preserve">Signage is informational and cautionary in nature. It does not replace pilot judgement, site briefings, operational rules, or procedures contained in the SAHPA Manual of Procedures.</w:t>
      </w:r>
    </w:p>
    <w:p>
      <w:pPr>
        <w:pStyle w:val="Paragraph"/>
        <w:ind w:start="240"/>
        <w:spacing w:before="120" w:after="60"/>
      </w:pPr>
      <w:r>
        <w:t xml:space="preserve">Site signage typically addresses:</w:t>
      </w:r>
    </w:p>
    <w:p>
      <w:pPr>
        <w:pStyle w:val="Dashed List"/>
        <w:numPr>
          <w:ilvl w:val="0"/>
          <w:numId w:val="49"/>
        </w:numPr>
        <w:spacing w:before="20" w:after="12"/>
      </w:pPr>
      <w:r>
        <w:t xml:space="preserve">the presence of recreational hang gliding and/or paragliding activity;</w:t>
      </w:r>
    </w:p>
    <w:p>
      <w:pPr>
        <w:pStyle w:val="Dashed List"/>
        <w:numPr>
          <w:ilvl w:val="0"/>
          <w:numId w:val="49"/>
        </w:numPr>
        <w:spacing w:after="12"/>
      </w:pPr>
      <w:r>
        <w:t xml:space="preserve">general aviation and environmental hazards;</w:t>
      </w:r>
    </w:p>
    <w:p>
      <w:pPr>
        <w:pStyle w:val="Dashed List"/>
        <w:numPr>
          <w:ilvl w:val="0"/>
          <w:numId w:val="49"/>
        </w:numPr>
        <w:spacing w:after="12"/>
      </w:pPr>
      <w:r>
        <w:t xml:space="preserve">access, permission, or restriction status;</w:t>
      </w:r>
    </w:p>
    <w:p>
      <w:pPr>
        <w:pStyle w:val="Dashed List"/>
        <w:numPr>
          <w:ilvl w:val="0"/>
          <w:numId w:val="49"/>
        </w:numPr>
        <w:spacing w:after="12"/>
      </w:pPr>
      <w:r>
        <w:t xml:space="preserve">high-level behavioural expectations for non-participants;</w:t>
      </w:r>
    </w:p>
    <w:p>
      <w:pPr>
        <w:pStyle w:val="Dashed List"/>
        <w:numPr>
          <w:ilvl w:val="0"/>
          <w:numId w:val="49"/>
        </w:numPr>
        <w:spacing w:after="100"/>
      </w:pPr>
      <w:r>
        <w:t xml:space="preserve">emergency and reporting information.</w:t>
      </w:r>
    </w:p>
    <w:p>
      <w:pPr>
        <w:pStyle w:val="Paragraph"/>
        <w:ind w:start="240"/>
        <w:spacing w:before="120" w:after="60"/>
      </w:pPr>
      <w:r>
        <w:t xml:space="preserve">The specific wording, layout, and presentation of signage may vary by site, having regard to local conditions, landowner requirements, environmental sensitivities, and public visibility.</w:t>
      </w:r>
    </w:p>
    <w:p>
      <w:pPr>
        <w:pStyle w:val="Paragraph"/>
        <w:ind w:start="240"/>
        <w:spacing w:before="120" w:after="60"/>
      </w:pPr>
      <w:r>
        <w:t xml:space="preserve">Relationship to procedures and site information</w:t>
      </w:r>
    </w:p>
    <w:p>
      <w:pPr>
        <w:pStyle w:val="Paragraph"/>
        <w:ind w:start="240"/>
        <w:spacing w:before="120" w:after="60"/>
      </w:pPr>
      <w:r>
        <w:t xml:space="preserve">Detailed operational rules, site briefings, hazard registers, and procedural requirements are maintained separately and may be referenced via digital means, including QR codes or online site information systems.</w:t>
      </w:r>
    </w:p>
    <w:p>
      <w:pPr>
        <w:pStyle w:val="Paragraph"/>
        <w:ind w:start="240"/>
        <w:spacing w:before="120" w:after="60"/>
      </w:pPr>
      <w:r>
        <w:t xml:space="preserve">The absence, presence, or condition of signage does not alter the applicability of SAHPA rules or a pilot’s obligation to operate safely and lawfully.</w:t>
      </w:r>
    </w:p>
    <w:p>
      <w:pPr>
        <w:pStyle w:val="Heading 4"/>
        <w:spacing w:before="300" w:after="100"/>
        <w:outlineLvl w:val="3"/>
      </w:pPr>
      <w:bookmarkStart w:id="366" w:name="Public_Land_and_Open_Access"/>
      <w:bookmarkStart w:id="367" w:name="_toc183"/>
      <w:r>
        <w:t xml:space="preserve">Public Land and Open Access</w:t>
      </w:r>
      <w:bookmarkEnd w:id="366"/>
      <w:bookmarkEnd w:id="367"/>
    </w:p>
    <w:p>
      <w:pPr>
        <w:pStyle w:val="Paragraph"/>
        <w:ind w:start="240"/>
        <w:spacing w:before="120" w:after="60"/>
      </w:pPr>
      <w:r>
        <w:t xml:space="preserve">SAHPA recognises that flying sites located on public land are held in trust for the general public and are not owned, leased, or controlled by SAHPA or its recognised Clubs unless a lawful delegation, permit, or agreement exists with the relevant land-managing authority.</w:t>
      </w:r>
    </w:p>
    <w:p>
      <w:pPr>
        <w:pStyle w:val="Paragraph"/>
        <w:ind w:start="240"/>
        <w:spacing w:before="120" w:after="60"/>
      </w:pPr>
      <w:r>
        <w:t xml:space="preserve">Clubs may play an important role in stewarding, maintaining, and coordinating activities at public land sites. However, such stewardship does not confer proprietary rights, nor does it permit exclusion, compulsory affiliation, or financial barriers to access unless expressly authorised by law or by the relevant public authority.</w:t>
      </w:r>
    </w:p>
    <w:p>
      <w:pPr>
        <w:pStyle w:val="Paragraph"/>
        <w:ind w:start="240"/>
        <w:spacing w:before="120" w:after="60"/>
      </w:pPr>
      <w:r>
        <w:t xml:space="preserve">Where public authorities impose access conditions, permits, or environmental restrictions, SAHPA and its Clubs are expected to support compliance with those requirements.</w:t>
      </w:r>
    </w:p>
    <w:p>
      <w:pPr>
        <w:pStyle w:val="Heading 3"/>
        <w:spacing w:before="300" w:after="100"/>
        <w:outlineLvl w:val="2"/>
      </w:pPr>
      <w:bookmarkStart w:id="368" w:name="Rules_relating_to_Site_Management"/>
      <w:bookmarkStart w:id="369" w:name="_toc184"/>
      <w:r>
        <w:t xml:space="preserve">Rules relating to Site Management</w:t>
      </w:r>
      <w:bookmarkEnd w:id="368"/>
      <w:bookmarkEnd w:id="369"/>
    </w:p>
    <w:p>
      <w:pPr>
        <w:pStyle w:val="Paragraph"/>
        <w:ind w:start="240"/>
        <w:spacing w:before="120" w:after="60"/>
      </w:pPr>
      <w:r>
        <w:t xml:space="preserve">The following rules apply to all site management activities conducted subject to the oversight of SAHPA.</w:t>
      </w:r>
    </w:p>
    <w:p>
      <w:pPr>
        <w:pStyle w:val="Heading 4"/>
        <w:spacing w:before="300" w:after="100"/>
        <w:outlineLvl w:val="3"/>
      </w:pPr>
      <w:bookmarkStart w:id="370" w:name="Authority_Representation_and_Legal_Capacity"/>
      <w:bookmarkStart w:id="371" w:name="_toc185"/>
      <w:r>
        <w:t xml:space="preserve">11.1 Authority, Representation, and Legal Capacity</w:t>
      </w:r>
      <w:bookmarkEnd w:id="370"/>
      <w:bookmarkEnd w:id="371"/>
    </w:p>
    <w:p>
      <w:pPr>
        <w:pStyle w:val="Paragraph"/>
        <w:ind w:start="240"/>
        <w:spacing w:before="120" w:after="60"/>
      </w:pPr>
      <w:r>
        <w:rPr>
          <w:rStyle w:val="Strong"/>
        </w:rPr>
        <w:t xml:space="preserve">11.1.1 Representation of SAHPA-Managed Sites</w:t>
      </w:r>
    </w:p>
    <w:p>
      <w:pPr>
        <w:pStyle w:val="Paragraph"/>
        <w:ind w:start="240"/>
        <w:spacing w:before="120" w:after="60"/>
      </w:pPr>
      <w:r>
        <w:t xml:space="preserve">No individual or group may represent a flying site as “SAHPA-managed” unless authorised by SAHPA or acting under a formally recognised site management arrangement.</w:t>
      </w:r>
    </w:p>
    <w:p>
      <w:pPr>
        <w:pStyle w:val="Paragraph"/>
        <w:ind w:start="240"/>
        <w:spacing w:before="120" w:after="60"/>
      </w:pPr>
      <w:r>
        <w:rPr>
          <w:rStyle w:val="Strong"/>
        </w:rPr>
        <w:t xml:space="preserve">11.1.2 Personal Capacity of Informal Managers</w:t>
      </w:r>
    </w:p>
    <w:p>
      <w:pPr>
        <w:pStyle w:val="Paragraph"/>
        <w:ind w:start="240"/>
        <w:spacing w:before="120" w:after="60"/>
      </w:pPr>
      <w:r>
        <w:t xml:space="preserve">Individuals managing sites without a recognised legal entity or formal delegation shall be deemed to be acting in their personal capacity and accept any resulting legal liability.</w:t>
      </w:r>
    </w:p>
    <w:p>
      <w:pPr>
        <w:pStyle w:val="Paragraph"/>
        <w:ind w:start="240"/>
        <w:spacing w:before="120" w:after="60"/>
      </w:pPr>
      <w:r>
        <w:rPr>
          <w:rStyle w:val="Strong"/>
        </w:rPr>
        <w:t xml:space="preserve">11.1.3 Authority to Enter Formal Agreements</w:t>
      </w:r>
    </w:p>
    <w:p>
      <w:pPr>
        <w:pStyle w:val="Paragraph"/>
        <w:ind w:start="240"/>
        <w:spacing w:before="120" w:after="60"/>
      </w:pPr>
      <w:r>
        <w:t xml:space="preserve">Where land-use agreements, environmental undertakings, access contracts, or similar formal arrangements are required, such agreements shall be entered into only by SAHPA or a SAHPA-recognised legal entity, and not by individuals acting informally.</w:t>
      </w:r>
    </w:p>
    <w:p>
      <w:pPr>
        <w:pStyle w:val="Paragraph"/>
        <w:ind w:start="240"/>
        <w:spacing w:before="120" w:after="60"/>
      </w:pPr>
      <w:r>
        <w:rPr>
          <w:rStyle w:val="Strong"/>
        </w:rPr>
        <w:t xml:space="preserve">11.1.4 No Implied Endorsement or Liability</w:t>
      </w:r>
    </w:p>
    <w:p>
      <w:pPr>
        <w:pStyle w:val="Paragraph"/>
        <w:ind w:start="240"/>
        <w:spacing w:before="120" w:after="60"/>
      </w:pPr>
      <w:r>
        <w:t xml:space="preserve">SAHPA’s publication of a site or tolerance of its use shall not imply acceptance of liability for site management unless explicitly stated.</w:t>
      </w:r>
    </w:p>
    <w:p>
      <w:pPr>
        <w:pStyle w:val="Heading 4"/>
        <w:spacing w:before="300" w:after="100"/>
        <w:outlineLvl w:val="3"/>
      </w:pPr>
      <w:bookmarkStart w:id="372" w:name="Landowner_Permission_and_Primacy_of_Consent"/>
      <w:bookmarkStart w:id="373" w:name="_toc186"/>
      <w:r>
        <w:t xml:space="preserve">11.2 Landowner Permission and Primacy of Consent</w:t>
      </w:r>
      <w:bookmarkEnd w:id="372"/>
      <w:bookmarkEnd w:id="373"/>
    </w:p>
    <w:p>
      <w:pPr>
        <w:pStyle w:val="Paragraph"/>
        <w:ind w:start="240"/>
        <w:spacing w:before="120" w:after="60"/>
      </w:pPr>
      <w:r>
        <w:rPr>
          <w:rStyle w:val="Strong"/>
        </w:rPr>
        <w:t xml:space="preserve">11.2.1 Requirement for Landowner Permission</w:t>
      </w:r>
    </w:p>
    <w:p>
      <w:pPr>
        <w:pStyle w:val="Paragraph"/>
        <w:ind w:start="240"/>
        <w:spacing w:before="120" w:after="60"/>
      </w:pPr>
      <w:r>
        <w:t xml:space="preserve">All flying sites shall have documented landowner or authority permission, whether formal or informal, appropriate to the nature, sensitivity, and use of the site.</w:t>
      </w:r>
    </w:p>
    <w:p>
      <w:pPr>
        <w:pStyle w:val="Paragraph"/>
        <w:ind w:start="240"/>
        <w:spacing w:before="120" w:after="60"/>
      </w:pPr>
      <w:r>
        <w:rPr>
          <w:rStyle w:val="Strong"/>
        </w:rPr>
        <w:t xml:space="preserve">11.2.2 Primacy of Landowner Consent</w:t>
      </w:r>
    </w:p>
    <w:p>
      <w:pPr>
        <w:pStyle w:val="Paragraph"/>
        <w:ind w:start="240"/>
        <w:spacing w:before="120" w:after="60"/>
      </w:pPr>
      <w:r>
        <w:t xml:space="preserve">Access to and use of any flying site operated under a land-use agreement, licence, or permission arrangement shall remain subject at all times to the consent of the landowner or lawful occupier.</w:t>
      </w:r>
    </w:p>
    <w:p>
      <w:pPr>
        <w:pStyle w:val="Paragraph"/>
        <w:ind w:start="240"/>
        <w:spacing w:before="120" w:after="60"/>
      </w:pPr>
      <w:r>
        <w:rPr>
          <w:rStyle w:val="Strong"/>
        </w:rPr>
        <w:t xml:space="preserve">11.2.3 Right to Refuse or Withdraw Access</w:t>
      </w:r>
    </w:p>
    <w:p>
      <w:pPr>
        <w:pStyle w:val="Paragraph"/>
        <w:ind w:start="240"/>
        <w:spacing w:before="120" w:after="60"/>
      </w:pPr>
      <w:r>
        <w:t xml:space="preserve">A landowner or lawful occupier may refuse, limit, suspend, or withdraw access to a flying site in respect of any individual pilot, instructor, school, operator, or group, at their discretion.</w:t>
      </w:r>
    </w:p>
    <w:p>
      <w:pPr>
        <w:pStyle w:val="Paragraph"/>
        <w:ind w:start="240"/>
        <w:spacing w:before="120" w:after="60"/>
      </w:pPr>
      <w:r>
        <w:rPr>
          <w:rStyle w:val="Strong"/>
        </w:rPr>
        <w:t xml:space="preserve">11.2.4 Obligation to Enforce Landowner Decisions</w:t>
      </w:r>
    </w:p>
    <w:p>
      <w:pPr>
        <w:pStyle w:val="Paragraph"/>
        <w:ind w:start="240"/>
        <w:spacing w:before="120" w:after="60"/>
      </w:pPr>
      <w:r>
        <w:t xml:space="preserve">Where access has been refused or withdrawn by a landowner or lawful occupier, SAHPA and any SAHPA-recognised club, school, or event organiser shall enforce that decision.</w:t>
      </w:r>
    </w:p>
    <w:p>
      <w:pPr>
        <w:pStyle w:val="Paragraph"/>
        <w:ind w:start="240"/>
        <w:spacing w:before="120" w:after="60"/>
      </w:pPr>
      <w:r>
        <w:rPr>
          <w:rStyle w:val="Strong"/>
        </w:rPr>
        <w:t xml:space="preserve">11.2.5 No Disciplinary Determination Implied</w:t>
      </w:r>
    </w:p>
    <w:p>
      <w:pPr>
        <w:pStyle w:val="Paragraph"/>
        <w:ind w:start="240"/>
        <w:spacing w:before="120" w:after="60"/>
      </w:pPr>
      <w:r>
        <w:t xml:space="preserve">A landowner’s refusal or withdrawal of access shall not constitute a disciplinary finding or regulatory determination by SAHPA.</w:t>
      </w:r>
    </w:p>
    <w:p>
      <w:pPr>
        <w:pStyle w:val="Heading 4"/>
        <w:spacing w:before="300" w:after="100"/>
        <w:outlineLvl w:val="3"/>
      </w:pPr>
      <w:bookmarkStart w:id="374" w:name="Site_Rules_Conditions_and_Pilot_Obligations"/>
      <w:bookmarkStart w:id="375" w:name="_toc187"/>
      <w:r>
        <w:t xml:space="preserve">11.3 Site Rules, Conditions, and Pilot Obligations</w:t>
      </w:r>
      <w:bookmarkEnd w:id="374"/>
      <w:bookmarkEnd w:id="375"/>
    </w:p>
    <w:p>
      <w:pPr>
        <w:pStyle w:val="Paragraph"/>
        <w:ind w:start="240"/>
        <w:spacing w:before="120" w:after="60"/>
      </w:pPr>
      <w:r>
        <w:rPr>
          <w:rStyle w:val="Strong"/>
        </w:rPr>
        <w:t xml:space="preserve">11.3.1 Documentation and Communication of Site Rules</w:t>
      </w:r>
    </w:p>
    <w:p>
      <w:pPr>
        <w:pStyle w:val="Paragraph"/>
        <w:ind w:start="240"/>
        <w:spacing w:before="120" w:after="60"/>
      </w:pPr>
      <w:r>
        <w:t xml:space="preserve">Site-specific rules, conditions, and limitations shall be documented and communicated to pilots.</w:t>
      </w:r>
    </w:p>
    <w:p>
      <w:pPr>
        <w:pStyle w:val="Paragraph"/>
        <w:ind w:start="240"/>
        <w:spacing w:before="120" w:after="60"/>
      </w:pPr>
      <w:r>
        <w:rPr>
          <w:rStyle w:val="Strong"/>
        </w:rPr>
        <w:t xml:space="preserve">11.3.2 Pilot Responsibility for Compliance</w:t>
      </w:r>
    </w:p>
    <w:p>
      <w:pPr>
        <w:pStyle w:val="Paragraph"/>
        <w:ind w:start="240"/>
        <w:spacing w:before="120" w:after="60"/>
      </w:pPr>
      <w:r>
        <w:t xml:space="preserve">Pilots shall comply with all published site rules, conditions, and restrictions applicable to a flying site.</w:t>
      </w:r>
    </w:p>
    <w:p>
      <w:pPr>
        <w:pStyle w:val="Heading 4"/>
        <w:spacing w:before="300" w:after="100"/>
        <w:outlineLvl w:val="3"/>
      </w:pPr>
      <w:bookmarkStart w:id="376" w:name="Suspension_Restriction_and_Closure_of_Sites"/>
      <w:bookmarkStart w:id="377" w:name="_toc188"/>
      <w:r>
        <w:t xml:space="preserve">11.4 Suspension, Restriction, and Closure of Sites</w:t>
      </w:r>
      <w:bookmarkEnd w:id="376"/>
      <w:bookmarkEnd w:id="377"/>
    </w:p>
    <w:p>
      <w:pPr>
        <w:pStyle w:val="Paragraph"/>
        <w:ind w:start="240"/>
        <w:spacing w:before="120" w:after="60"/>
      </w:pPr>
      <w:r>
        <w:rPr>
          <w:rStyle w:val="Strong"/>
        </w:rPr>
        <w:t xml:space="preserve">11.4.1 Authority to Suspend or Restrict Site Use</w:t>
      </w:r>
    </w:p>
    <w:p>
      <w:pPr>
        <w:pStyle w:val="Paragraph"/>
        <w:ind w:start="240"/>
        <w:spacing w:before="120" w:after="60"/>
      </w:pPr>
      <w:r>
        <w:t xml:space="preserve">SAHPA or an authorised site manager may suspend or restrict site use where safety, legal, environmental, landowner, or biosecurity requirements so require.</w:t>
      </w:r>
    </w:p>
    <w:p>
      <w:pPr>
        <w:pStyle w:val="Paragraph"/>
        <w:ind w:start="240"/>
        <w:spacing w:before="120" w:after="60"/>
      </w:pPr>
      <w:r>
        <w:rPr>
          <w:rStyle w:val="Strong"/>
        </w:rPr>
        <w:t xml:space="preserve">11.4.2 Binding Effect of Restrictions</w:t>
      </w:r>
    </w:p>
    <w:p>
      <w:pPr>
        <w:pStyle w:val="Paragraph"/>
        <w:ind w:start="240"/>
        <w:spacing w:before="120" w:after="60"/>
      </w:pPr>
      <w:r>
        <w:t xml:space="preserve">Restrictions imposed in terms of this Part shall be binding on all pilots, schools, event organisers, and other site users.</w:t>
      </w:r>
    </w:p>
    <w:p>
      <w:pPr>
        <w:pStyle w:val="Heading 4"/>
        <w:spacing w:before="300" w:after="100"/>
        <w:outlineLvl w:val="3"/>
      </w:pPr>
      <w:bookmarkStart w:id="378" w:name="Environmental_Protection_and_Wildlife"/>
      <w:bookmarkStart w:id="379" w:name="_toc189"/>
      <w:r>
        <w:t xml:space="preserve">11.5 Environmental Protection and Wildlife</w:t>
      </w:r>
      <w:bookmarkEnd w:id="378"/>
      <w:bookmarkEnd w:id="379"/>
    </w:p>
    <w:p>
      <w:pPr>
        <w:pStyle w:val="Paragraph"/>
        <w:ind w:start="240"/>
        <w:spacing w:before="120" w:after="60"/>
      </w:pPr>
      <w:r>
        <w:rPr>
          <w:rStyle w:val="Strong"/>
        </w:rPr>
        <w:t xml:space="preserve">11.5.1 Environmental Compliance Obligations</w:t>
      </w:r>
    </w:p>
    <w:p>
      <w:pPr>
        <w:pStyle w:val="Paragraph"/>
        <w:ind w:start="240"/>
        <w:spacing w:before="120" w:after="60"/>
      </w:pPr>
      <w:r>
        <w:t xml:space="preserve">Site management activities shall take reasonable steps to ensure compliance with applicable environmental, conservation, and land-use legislation.</w:t>
      </w:r>
    </w:p>
    <w:p>
      <w:pPr>
        <w:pStyle w:val="Paragraph"/>
        <w:ind w:start="240"/>
        <w:spacing w:before="120" w:after="60"/>
      </w:pPr>
      <w:r>
        <w:rPr>
          <w:rStyle w:val="Strong"/>
        </w:rPr>
        <w:t xml:space="preserve">11.5.2 Protection of Wildlife</w:t>
      </w:r>
    </w:p>
    <w:p>
      <w:pPr>
        <w:pStyle w:val="Paragraph"/>
        <w:ind w:start="240"/>
        <w:spacing w:before="120" w:after="60"/>
      </w:pPr>
      <w:r>
        <w:t xml:space="preserve">A person shall not deliberately harass, disturb, pursue, or interfere with wildlife at or in the vicinity of a SAHPA-recognised flying site.</w:t>
      </w:r>
    </w:p>
    <w:p>
      <w:pPr>
        <w:pStyle w:val="Paragraph"/>
        <w:ind w:start="240"/>
        <w:spacing w:before="120" w:after="60"/>
      </w:pPr>
      <w:r>
        <w:rPr>
          <w:rStyle w:val="Strong"/>
        </w:rPr>
        <w:t xml:space="preserve">11.5.3 Environmental Access Restrictions</w:t>
      </w:r>
    </w:p>
    <w:p>
      <w:pPr>
        <w:pStyle w:val="Paragraph"/>
        <w:ind w:start="240"/>
        <w:spacing w:before="120" w:after="60"/>
      </w:pPr>
      <w:r>
        <w:t xml:space="preserve">A Site Custodian, Constituted Club, or SAHPA may restrict or suspend access to a flying site where wildlife presence or environmental sensitivity gives rise to safety risk or risk to continued site access.</w:t>
      </w:r>
    </w:p>
    <w:p>
      <w:pPr>
        <w:pStyle w:val="Heading 4"/>
        <w:spacing w:before="300" w:after="100"/>
        <w:outlineLvl w:val="3"/>
      </w:pPr>
      <w:bookmarkStart w:id="380" w:name="Biosecurity_and_Animal_Disease_Controls"/>
      <w:bookmarkStart w:id="381" w:name="_toc190"/>
      <w:r>
        <w:t xml:space="preserve">11.6 Biosecurity and Animal Disease Controls</w:t>
      </w:r>
      <w:bookmarkEnd w:id="380"/>
      <w:bookmarkEnd w:id="381"/>
    </w:p>
    <w:p>
      <w:pPr>
        <w:pStyle w:val="Paragraph"/>
        <w:ind w:start="240"/>
        <w:spacing w:before="120" w:after="60"/>
      </w:pPr>
      <w:r>
        <w:rPr>
          <w:rStyle w:val="Strong"/>
        </w:rPr>
        <w:t xml:space="preserve">11.6.1 Authority to Restrict for Biosecurity Reasons</w:t>
      </w:r>
    </w:p>
    <w:p>
      <w:pPr>
        <w:pStyle w:val="Paragraph"/>
        <w:ind w:start="240"/>
        <w:spacing w:before="120" w:after="60"/>
      </w:pPr>
      <w:r>
        <w:t xml:space="preserve">SAHPA may suspend or restrict the use of any flying site where biosecurity risks have been identified.</w:t>
      </w:r>
    </w:p>
    <w:p>
      <w:pPr>
        <w:pStyle w:val="Paragraph"/>
        <w:ind w:start="240"/>
        <w:spacing w:before="120" w:after="60"/>
      </w:pPr>
      <w:r>
        <w:rPr>
          <w:rStyle w:val="Strong"/>
        </w:rPr>
        <w:t xml:space="preserve">11.6.2 Deemed Closure During Disease Declarations</w:t>
      </w:r>
    </w:p>
    <w:p>
      <w:pPr>
        <w:pStyle w:val="Paragraph"/>
        <w:ind w:start="240"/>
        <w:spacing w:before="120" w:after="60"/>
      </w:pPr>
      <w:r>
        <w:t xml:space="preserve">Where a competent authority declares an area subject to notifiable animal disease controls, all SAHPA-recognised flying sites within that area shall be deemed closed unless explicitly exempted.</w:t>
      </w:r>
    </w:p>
    <w:p>
      <w:pPr>
        <w:pStyle w:val="Paragraph"/>
        <w:ind w:start="240"/>
        <w:spacing w:before="120" w:after="60"/>
      </w:pPr>
      <w:r>
        <w:rPr>
          <w:rStyle w:val="Strong"/>
        </w:rPr>
        <w:t xml:space="preserve">11.6.3 Compliance with Biosecurity Restrictions</w:t>
      </w:r>
    </w:p>
    <w:p>
      <w:pPr>
        <w:pStyle w:val="Paragraph"/>
        <w:ind w:start="240"/>
        <w:spacing w:before="120" w:after="60"/>
      </w:pPr>
      <w:r>
        <w:t xml:space="preserve">SAHPA members shall comply with biosecurity-related access restrictions imposed by landowners or authorities.</w:t>
      </w:r>
    </w:p>
    <w:p>
      <w:pPr>
        <w:pStyle w:val="Paragraph"/>
        <w:ind w:start="240"/>
        <w:spacing w:before="120" w:after="60"/>
      </w:pPr>
      <w:r>
        <w:rPr>
          <w:rStyle w:val="Strong"/>
        </w:rPr>
        <w:t xml:space="preserve">11.6.4 Prohibition on Access to Closed Sites</w:t>
      </w:r>
    </w:p>
    <w:p>
      <w:pPr>
        <w:pStyle w:val="Paragraph"/>
        <w:ind w:start="240"/>
        <w:spacing w:before="120" w:after="60"/>
      </w:pPr>
      <w:r>
        <w:t xml:space="preserve">A member shall not access, launch from, land on, or retrieve equipment from a site closed for biosecurity or animal disease control purposes.</w:t>
      </w:r>
    </w:p>
    <w:p>
      <w:pPr>
        <w:pStyle w:val="Heading 4"/>
        <w:spacing w:before="300" w:after="100"/>
        <w:outlineLvl w:val="3"/>
      </w:pPr>
      <w:bookmarkStart w:id="382" w:name="Sanitation_Fire_Risk_and_Site_Conduct"/>
      <w:bookmarkStart w:id="383" w:name="_toc191"/>
      <w:r>
        <w:t xml:space="preserve">11.7 Sanitation, Fire Risk, and Site Conduct</w:t>
      </w:r>
      <w:bookmarkEnd w:id="382"/>
      <w:bookmarkEnd w:id="383"/>
    </w:p>
    <w:p>
      <w:pPr>
        <w:pStyle w:val="Paragraph"/>
        <w:ind w:start="240"/>
        <w:spacing w:before="120" w:after="60"/>
      </w:pPr>
      <w:r>
        <w:rPr>
          <w:rStyle w:val="Strong"/>
        </w:rPr>
        <w:t xml:space="preserve">11.7.1 Sanitation Conduct</w:t>
      </w:r>
    </w:p>
    <w:p>
      <w:pPr>
        <w:pStyle w:val="Paragraph"/>
        <w:ind w:start="240"/>
        <w:spacing w:before="120" w:after="60"/>
      </w:pPr>
      <w:r>
        <w:t xml:space="preserve">A person shall not urinate or defecate at a flying site except where designated facilities are provided or explicitly permitted by site rules.</w:t>
      </w:r>
    </w:p>
    <w:p>
      <w:pPr>
        <w:pStyle w:val="Paragraph"/>
        <w:ind w:start="240"/>
        <w:spacing w:before="120" w:after="60"/>
      </w:pPr>
      <w:r>
        <w:rPr>
          <w:rStyle w:val="Strong"/>
        </w:rPr>
        <w:t xml:space="preserve">11.7.2 Smoking and Fire Risk</w:t>
      </w:r>
    </w:p>
    <w:p>
      <w:pPr>
        <w:pStyle w:val="Paragraph"/>
        <w:ind w:start="240"/>
        <w:spacing w:before="120" w:after="60"/>
      </w:pPr>
      <w:r>
        <w:t xml:space="preserve">A person shall not smoke, vape, or use any open flame at a flying site except where expressly permitted and clearly designated.</w:t>
      </w:r>
    </w:p>
    <w:p>
      <w:pPr>
        <w:pStyle w:val="Paragraph"/>
        <w:ind w:start="240"/>
        <w:spacing w:before="120" w:after="60"/>
      </w:pPr>
      <w:r>
        <w:rPr>
          <w:rStyle w:val="Strong"/>
        </w:rPr>
        <w:t xml:space="preserve">11.7.3 Disposal of Ignition Sources</w:t>
      </w:r>
    </w:p>
    <w:p>
      <w:pPr>
        <w:pStyle w:val="Paragraph"/>
        <w:ind w:start="240"/>
        <w:spacing w:before="120" w:after="60"/>
      </w:pPr>
      <w:r>
        <w:t xml:space="preserve">No person shall discard cigarette butts, matches, ash, or ignition sources other than in suitable receptacles, where provided.</w:t>
      </w:r>
    </w:p>
    <w:p>
      <w:pPr>
        <w:pStyle w:val="Paragraph"/>
        <w:ind w:start="240"/>
        <w:spacing w:before="120" w:after="60"/>
      </w:pPr>
      <w:r>
        <w:rPr>
          <w:rStyle w:val="Strong"/>
        </w:rPr>
        <w:t xml:space="preserve">11.7.4 Additional Fire Restrictions</w:t>
      </w:r>
    </w:p>
    <w:p>
      <w:pPr>
        <w:pStyle w:val="Paragraph"/>
        <w:ind w:start="240"/>
        <w:spacing w:before="120" w:after="60"/>
      </w:pPr>
      <w:r>
        <w:t xml:space="preserve">Site custodians may prohibit smoking entirely or impose additional fire-risk restrictions where conditions so require.</w:t>
      </w:r>
    </w:p>
    <w:p>
      <w:pPr>
        <w:pStyle w:val="Heading 4"/>
        <w:spacing w:before="300" w:after="100"/>
        <w:outlineLvl w:val="3"/>
      </w:pPr>
      <w:bookmarkStart w:id="384" w:name="Incident_and_Hazard_Reporting"/>
      <w:bookmarkStart w:id="385" w:name="_toc192"/>
      <w:r>
        <w:t xml:space="preserve">11.8 Incident and Hazard Reporting</w:t>
      </w:r>
      <w:bookmarkEnd w:id="384"/>
      <w:bookmarkEnd w:id="385"/>
    </w:p>
    <w:p>
      <w:pPr>
        <w:pStyle w:val="Paragraph"/>
        <w:ind w:start="240"/>
        <w:spacing w:before="120" w:after="60"/>
      </w:pPr>
      <w:r>
        <w:rPr>
          <w:rStyle w:val="Strong"/>
        </w:rPr>
        <w:t xml:space="preserve">11.8.1 Reporting Requirement</w:t>
      </w:r>
    </w:p>
    <w:p>
      <w:pPr>
        <w:pStyle w:val="Paragraph"/>
        <w:ind w:start="240"/>
        <w:spacing w:before="120" w:after="60"/>
      </w:pPr>
      <w:r>
        <w:t xml:space="preserve">Site hazards, incidents, or material changes affecting safety or access shall be reported through SAHPA’s established safety and reporting mechanisms.</w:t>
      </w:r>
    </w:p>
    <w:p>
      <w:pPr>
        <w:pStyle w:val="Heading 4"/>
        <w:spacing w:before="300" w:after="100"/>
        <w:outlineLvl w:val="3"/>
      </w:pPr>
      <w:bookmarkStart w:id="386" w:name="Coastal_and_Dune_Rehabilitation_Areas_1"/>
      <w:bookmarkStart w:id="387" w:name="_toc193"/>
      <w:r>
        <w:t xml:space="preserve">11.9 Coastal and Dune Rehabilitation Areas</w:t>
      </w:r>
      <w:bookmarkEnd w:id="386"/>
      <w:bookmarkEnd w:id="387"/>
    </w:p>
    <w:p>
      <w:pPr>
        <w:pStyle w:val="Paragraph"/>
        <w:ind w:start="240"/>
        <w:spacing w:before="120" w:after="60"/>
      </w:pPr>
      <w:r>
        <w:rPr>
          <w:rStyle w:val="Strong"/>
        </w:rPr>
        <w:t xml:space="preserve">11.9.1 Prohibited Activities</w:t>
      </w:r>
    </w:p>
    <w:p>
      <w:pPr>
        <w:pStyle w:val="Paragraph"/>
        <w:ind w:start="240"/>
        <w:spacing w:before="120" w:after="60"/>
      </w:pPr>
      <w:r>
        <w:t xml:space="preserve">A person shall not launch, land, stage equipment, or conduct ground handling in designated or protected dune rehabilitation areas.</w:t>
      </w:r>
    </w:p>
    <w:p>
      <w:pPr>
        <w:pStyle w:val="Paragraph"/>
        <w:ind w:start="240"/>
        <w:spacing w:before="120" w:after="60"/>
      </w:pPr>
      <w:r>
        <w:rPr>
          <w:rStyle w:val="Strong"/>
        </w:rPr>
        <w:t xml:space="preserve">11.9.2 Applicability</w:t>
      </w:r>
    </w:p>
    <w:p>
      <w:pPr>
        <w:pStyle w:val="Paragraph"/>
        <w:ind w:start="240"/>
        <w:spacing w:before="120" w:after="60"/>
      </w:pPr>
      <w:r>
        <w:t xml:space="preserve">This prohibition applies irrespective of wind conditions, ease of access, or absence of visible enforcement.</w:t>
      </w:r>
    </w:p>
    <w:p>
      <w:pPr>
        <w:pStyle w:val="Heading 4"/>
        <w:spacing w:before="300" w:after="100"/>
        <w:outlineLvl w:val="3"/>
      </w:pPr>
      <w:bookmarkStart w:id="388" w:name="SAHPA_Site_Register"/>
      <w:bookmarkStart w:id="389" w:name="_toc194"/>
      <w:r>
        <w:t xml:space="preserve">11.10 SAHPA Site Register</w:t>
      </w:r>
      <w:bookmarkEnd w:id="388"/>
      <w:bookmarkEnd w:id="389"/>
    </w:p>
    <w:p>
      <w:pPr>
        <w:pStyle w:val="Paragraph"/>
        <w:ind w:start="240"/>
        <w:spacing w:before="120" w:after="60"/>
      </w:pPr>
      <w:r>
        <w:rPr>
          <w:rStyle w:val="Strong"/>
        </w:rPr>
        <w:t xml:space="preserve">11.10.1 Establishment of the Site Register</w:t>
      </w:r>
    </w:p>
    <w:p>
      <w:pPr>
        <w:pStyle w:val="Paragraph"/>
        <w:ind w:start="240"/>
        <w:spacing w:before="120" w:after="60"/>
      </w:pPr>
      <w:r>
        <w:t xml:space="preserve">SAHPA shall maintain an authoritative national Site Register of SAHPA-recognised launch and landing sites.</w:t>
      </w:r>
    </w:p>
    <w:p>
      <w:pPr>
        <w:pStyle w:val="Paragraph"/>
        <w:ind w:start="240"/>
        <w:spacing w:before="120" w:after="60"/>
      </w:pPr>
      <w:r>
        <w:rPr>
          <w:rStyle w:val="Strong"/>
        </w:rPr>
        <w:t xml:space="preserve">11.10.2 Purpose of the Site Register</w:t>
      </w:r>
    </w:p>
    <w:p>
      <w:pPr>
        <w:pStyle w:val="Paragraph"/>
        <w:ind w:start="240"/>
        <w:spacing w:before="120" w:after="60"/>
      </w:pPr>
      <w:r>
        <w:t xml:space="preserve">The Site Register shall support aviation safety, governance, regulatory engagement, and publication in the Aeronautical Information Publication.</w:t>
      </w:r>
    </w:p>
    <w:p>
      <w:pPr>
        <w:pStyle w:val="Paragraph"/>
        <w:ind w:start="240"/>
        <w:spacing w:before="120" w:after="60"/>
      </w:pPr>
      <w:r>
        <w:rPr>
          <w:rStyle w:val="Strong"/>
        </w:rPr>
        <w:t xml:space="preserve">11.10.3 Responsibility for Accuracy</w:t>
      </w:r>
    </w:p>
    <w:p>
      <w:pPr>
        <w:pStyle w:val="Paragraph"/>
        <w:ind w:start="240"/>
        <w:spacing w:before="120" w:after="60"/>
      </w:pPr>
      <w:r>
        <w:t xml:space="preserve">A SAHPA-recognised club or designated Site Custodian shall ensure that accurate and current site information is provided to SAHPA.</w:t>
      </w:r>
    </w:p>
    <w:p>
      <w:pPr>
        <w:pStyle w:val="Paragraph"/>
        <w:ind w:start="240"/>
        <w:spacing w:before="120" w:after="60"/>
      </w:pPr>
      <w:r>
        <w:rPr>
          <w:rStyle w:val="Strong"/>
        </w:rPr>
        <w:t xml:space="preserve">11.10.4 Consequences of Inaccuracy</w:t>
      </w:r>
    </w:p>
    <w:p>
      <w:pPr>
        <w:pStyle w:val="Paragraph"/>
        <w:ind w:start="240"/>
        <w:spacing w:before="120" w:after="60"/>
      </w:pPr>
      <w:r>
        <w:t xml:space="preserve">SAHPA may qualify, suspend, or withdraw site recognition where required information is absent or materially inaccurate.</w:t>
      </w:r>
    </w:p>
    <w:p>
      <w:pPr>
        <w:pStyle w:val="Heading 4"/>
        <w:spacing w:before="300" w:after="100"/>
        <w:outlineLvl w:val="3"/>
      </w:pPr>
      <w:bookmarkStart w:id="390" w:name="Delegation_to_Site_Custodians"/>
      <w:bookmarkStart w:id="391" w:name="_toc195"/>
      <w:r>
        <w:t xml:space="preserve">11.11 Delegation to Site Custodians</w:t>
      </w:r>
      <w:bookmarkEnd w:id="390"/>
      <w:bookmarkEnd w:id="391"/>
    </w:p>
    <w:p>
      <w:pPr>
        <w:pStyle w:val="Paragraph"/>
        <w:ind w:start="240"/>
        <w:spacing w:before="120" w:after="60"/>
      </w:pPr>
      <w:r>
        <w:rPr>
          <w:rStyle w:val="Strong"/>
        </w:rPr>
        <w:t xml:space="preserve">11.11.1 Authority to Appoint</w:t>
      </w:r>
    </w:p>
    <w:p>
      <w:pPr>
        <w:pStyle w:val="Paragraph"/>
        <w:ind w:start="240"/>
        <w:spacing w:before="120" w:after="60"/>
      </w:pPr>
      <w:r>
        <w:t xml:space="preserve">SAHPA may appoint one or more Site Custodians for any SAHPA-recognised flying site.</w:t>
      </w:r>
    </w:p>
    <w:p>
      <w:pPr>
        <w:pStyle w:val="Paragraph"/>
        <w:ind w:start="240"/>
        <w:spacing w:before="120" w:after="60"/>
      </w:pPr>
      <w:r>
        <w:rPr>
          <w:rStyle w:val="Strong"/>
        </w:rPr>
        <w:t xml:space="preserve">11.11.2 Nature and Scope of Appointment</w:t>
      </w:r>
    </w:p>
    <w:p>
      <w:pPr>
        <w:pStyle w:val="Paragraph"/>
        <w:ind w:start="240"/>
        <w:spacing w:before="120" w:after="60"/>
      </w:pPr>
      <w:r>
        <w:t xml:space="preserve">A Site Custodian shall act only as an authorised representative of SAHPA for site-management purposes and only within approved oversight functions.</w:t>
      </w:r>
    </w:p>
    <w:p>
      <w:pPr>
        <w:pStyle w:val="Paragraph"/>
        <w:ind w:start="240"/>
        <w:spacing w:before="120" w:after="60"/>
      </w:pPr>
      <w:r>
        <w:rPr>
          <w:rStyle w:val="Strong"/>
        </w:rPr>
        <w:t xml:space="preserve">11.11.3 Limitations of Authority</w:t>
      </w:r>
    </w:p>
    <w:p>
      <w:pPr>
        <w:pStyle w:val="Paragraph"/>
        <w:ind w:start="240"/>
        <w:spacing w:before="120" w:after="60"/>
      </w:pPr>
      <w:r>
        <w:t xml:space="preserve">A Site Custodian shall not represent themselves as the site owner, aviation operator, or enter agreements unless expressly authorised.</w:t>
      </w:r>
    </w:p>
    <w:p>
      <w:pPr>
        <w:pStyle w:val="Paragraph"/>
        <w:ind w:start="240"/>
        <w:spacing w:before="120" w:after="60"/>
      </w:pPr>
      <w:r>
        <w:rPr>
          <w:rStyle w:val="Strong"/>
        </w:rPr>
        <w:t xml:space="preserve">11.11.4 Retention of Control by SAHPA</w:t>
      </w:r>
    </w:p>
    <w:p>
      <w:pPr>
        <w:pStyle w:val="Paragraph"/>
        <w:ind w:start="240"/>
        <w:spacing w:before="120" w:after="60"/>
      </w:pPr>
      <w:r>
        <w:t xml:space="preserve">SAHPA retains ultimate authority over site recognition, closure, safety governance, insurance, and regulatory engagement.</w:t>
      </w:r>
    </w:p>
    <w:p>
      <w:pPr>
        <w:pStyle w:val="Paragraph"/>
        <w:ind w:start="240"/>
        <w:spacing w:before="120" w:after="60"/>
      </w:pPr>
      <w:r>
        <w:rPr>
          <w:rStyle w:val="Strong"/>
        </w:rPr>
        <w:t xml:space="preserve">11.11.5 Revocation of Appointment</w:t>
      </w:r>
    </w:p>
    <w:p>
      <w:pPr>
        <w:pStyle w:val="Paragraph"/>
        <w:ind w:start="240"/>
        <w:spacing w:before="120" w:after="60"/>
      </w:pPr>
      <w:r>
        <w:t xml:space="preserve">SAHPA may withdraw the appointment of a Site Custodian at any time where necessary for safety, compliance, or governance reasons.</w:t>
      </w:r>
    </w:p>
    <w:p>
      <w:pPr>
        <w:pStyle w:val="Heading 4"/>
        <w:spacing w:before="300" w:after="100"/>
        <w:outlineLvl w:val="3"/>
      </w:pPr>
      <w:bookmarkStart w:id="392" w:name="Letters_of_Procedure"/>
      <w:bookmarkStart w:id="393" w:name="_toc196"/>
      <w:r>
        <w:t xml:space="preserve">11.12 Letters of Procedure</w:t>
      </w:r>
      <w:bookmarkEnd w:id="392"/>
      <w:bookmarkEnd w:id="393"/>
    </w:p>
    <w:p>
      <w:pPr>
        <w:pStyle w:val="Paragraph"/>
        <w:ind w:start="240"/>
        <w:spacing w:before="120" w:after="60"/>
      </w:pPr>
      <w:r>
        <w:rPr>
          <w:rStyle w:val="Strong"/>
        </w:rPr>
        <w:t xml:space="preserve">11.12.1 Authority to Establish</w:t>
      </w:r>
    </w:p>
    <w:p>
      <w:pPr>
        <w:pStyle w:val="Paragraph"/>
        <w:ind w:start="240"/>
        <w:spacing w:before="120" w:after="60"/>
      </w:pPr>
      <w:r>
        <w:t xml:space="preserve">SAHPA may require a Letter of Procedure where a site interfaces with controlled or managed airspace.</w:t>
      </w:r>
    </w:p>
    <w:p>
      <w:pPr>
        <w:pStyle w:val="Paragraph"/>
        <w:ind w:start="240"/>
        <w:spacing w:before="120" w:after="60"/>
      </w:pPr>
      <w:r>
        <w:rPr>
          <w:rStyle w:val="Strong"/>
        </w:rPr>
        <w:t xml:space="preserve">11.12.2 Purpose and Limitations</w:t>
      </w:r>
    </w:p>
    <w:p>
      <w:pPr>
        <w:pStyle w:val="Paragraph"/>
        <w:ind w:start="240"/>
        <w:spacing w:before="120" w:after="60"/>
      </w:pPr>
      <w:r>
        <w:t xml:space="preserve">Letters of Procedure may document coordination arrangements but shall not alter airspace classification or override aviation regulations.</w:t>
      </w:r>
    </w:p>
    <w:p>
      <w:pPr>
        <w:pStyle w:val="Paragraph"/>
        <w:ind w:start="240"/>
        <w:spacing w:before="120" w:after="60"/>
      </w:pPr>
      <w:r>
        <w:rPr>
          <w:rStyle w:val="Strong"/>
        </w:rPr>
        <w:t xml:space="preserve">11.12.3 Governance Alignment and Records</w:t>
      </w:r>
    </w:p>
    <w:p>
      <w:pPr>
        <w:pStyle w:val="Paragraph"/>
        <w:ind w:start="240"/>
        <w:spacing w:before="120" w:after="60"/>
      </w:pPr>
      <w:r>
        <w:t xml:space="preserve">SAHPA shall be notified of, retain, and record any Letter of Procedure in the Site Register.</w:t>
      </w:r>
    </w:p>
    <w:p>
      <w:pPr>
        <w:pStyle w:val="Heading 4"/>
        <w:spacing w:before="300" w:after="100"/>
        <w:outlineLvl w:val="3"/>
      </w:pPr>
      <w:bookmarkStart w:id="394" w:name="Site_Signage_1"/>
      <w:bookmarkStart w:id="395" w:name="_toc197"/>
      <w:r>
        <w:t xml:space="preserve">11.13 Site Signage</w:t>
      </w:r>
      <w:bookmarkEnd w:id="394"/>
      <w:bookmarkEnd w:id="395"/>
    </w:p>
    <w:p>
      <w:pPr>
        <w:pStyle w:val="Paragraph"/>
        <w:ind w:start="240"/>
        <w:spacing w:before="120" w:after="60"/>
      </w:pPr>
      <w:r>
        <w:rPr>
          <w:rStyle w:val="Strong"/>
        </w:rPr>
        <w:t xml:space="preserve">11.13.1 Authority to Require Signage</w:t>
      </w:r>
    </w:p>
    <w:p>
      <w:pPr>
        <w:pStyle w:val="Paragraph"/>
        <w:ind w:start="240"/>
        <w:spacing w:before="120" w:after="60"/>
      </w:pPr>
      <w:r>
        <w:t xml:space="preserve">SAHPA may require signage as a condition of site recognition or continued use.</w:t>
      </w:r>
    </w:p>
    <w:p>
      <w:pPr>
        <w:pStyle w:val="Paragraph"/>
        <w:ind w:start="240"/>
        <w:spacing w:before="120" w:after="60"/>
      </w:pPr>
      <w:r>
        <w:rPr>
          <w:rStyle w:val="Strong"/>
        </w:rPr>
        <w:t xml:space="preserve">11.13.2 Responsibility for Maintenance</w:t>
      </w:r>
    </w:p>
    <w:p>
      <w:pPr>
        <w:pStyle w:val="Paragraph"/>
        <w:ind w:start="240"/>
        <w:spacing w:before="120" w:after="60"/>
      </w:pPr>
      <w:r>
        <w:t xml:space="preserve">The relevant Club or Site Custodian shall ensure required signage is installed and maintained.</w:t>
      </w:r>
    </w:p>
    <w:p>
      <w:pPr>
        <w:pStyle w:val="Paragraph"/>
        <w:ind w:start="240"/>
        <w:spacing w:before="120" w:after="60"/>
      </w:pPr>
      <w:r>
        <w:rPr>
          <w:rStyle w:val="Strong"/>
        </w:rPr>
        <w:t xml:space="preserve">11.13.3 Effect of Signage</w:t>
      </w:r>
    </w:p>
    <w:p>
      <w:pPr>
        <w:pStyle w:val="Paragraph"/>
        <w:ind w:start="240"/>
        <w:spacing w:before="120" w:after="60"/>
      </w:pPr>
      <w:r>
        <w:t xml:space="preserve">Signage is informational only and does not limit pilot responsibility.</w:t>
      </w:r>
    </w:p>
    <w:p>
      <w:pPr>
        <w:pStyle w:val="Paragraph"/>
        <w:ind w:start="240"/>
        <w:spacing w:before="120" w:after="60"/>
      </w:pPr>
      <w:r>
        <w:rPr>
          <w:rStyle w:val="Strong"/>
        </w:rPr>
        <w:t xml:space="preserve">11.13.4 Suspension for Deficiency</w:t>
      </w:r>
    </w:p>
    <w:p>
      <w:pPr>
        <w:pStyle w:val="Paragraph"/>
        <w:ind w:start="240"/>
        <w:spacing w:before="120" w:after="60"/>
      </w:pPr>
      <w:r>
        <w:t xml:space="preserve">SAHPA may suspend site use where signage deficiencies create safety or regulatory risk.</w:t>
      </w:r>
    </w:p>
    <w:p>
      <w:pPr>
        <w:pStyle w:val="Heading 4"/>
        <w:spacing w:before="300" w:after="100"/>
        <w:outlineLvl w:val="3"/>
      </w:pPr>
      <w:bookmarkStart w:id="396" w:name="Public_Land_Sites_Fees_and_Access_to_Safety_Information"/>
      <w:bookmarkStart w:id="397" w:name="_toc198"/>
      <w:r>
        <w:t xml:space="preserve">11.14 Public Land Sites, Fees, and Access to Safety Information</w:t>
      </w:r>
      <w:bookmarkEnd w:id="396"/>
      <w:bookmarkEnd w:id="397"/>
    </w:p>
    <w:p>
      <w:pPr>
        <w:pStyle w:val="Paragraph"/>
        <w:ind w:start="240"/>
        <w:spacing w:before="120" w:after="60"/>
      </w:pPr>
      <w:r>
        <w:rPr>
          <w:rStyle w:val="Strong"/>
        </w:rPr>
        <w:t xml:space="preserve">11.14.1 Prohibition on Unauthorised Site Fees</w:t>
      </w:r>
    </w:p>
    <w:p>
      <w:pPr>
        <w:pStyle w:val="Paragraph"/>
        <w:ind w:start="240"/>
        <w:spacing w:before="120" w:after="60"/>
      </w:pPr>
      <w:r>
        <w:t xml:space="preserve">No Club shall levy compulsory site-related charges unless expressly authorised by the lawful land manager or a SAHPA-approved site agreement.</w:t>
      </w:r>
    </w:p>
    <w:p>
      <w:pPr>
        <w:pStyle w:val="Paragraph"/>
        <w:ind w:start="240"/>
        <w:spacing w:before="120" w:after="60"/>
      </w:pPr>
      <w:r>
        <w:rPr>
          <w:rStyle w:val="Strong"/>
        </w:rPr>
        <w:t xml:space="preserve">11.14.2 Prohibition on Circumvention</w:t>
      </w:r>
    </w:p>
    <w:p>
      <w:pPr>
        <w:pStyle w:val="Paragraph"/>
        <w:ind w:start="240"/>
        <w:spacing w:before="120" w:after="60"/>
      </w:pPr>
      <w:r>
        <w:t xml:space="preserve">Compulsory charges shall not be disguised as donations, briefings, or administrative requirements.</w:t>
      </w:r>
    </w:p>
    <w:p>
      <w:pPr>
        <w:pStyle w:val="Paragraph"/>
        <w:ind w:start="240"/>
        <w:spacing w:before="120" w:after="60"/>
      </w:pPr>
      <w:r>
        <w:rPr>
          <w:rStyle w:val="Strong"/>
        </w:rPr>
        <w:t xml:space="preserve">11.14.3 No Mandatory Club Membership</w:t>
      </w:r>
    </w:p>
    <w:p>
      <w:pPr>
        <w:pStyle w:val="Paragraph"/>
        <w:ind w:start="240"/>
        <w:spacing w:before="120" w:after="60"/>
      </w:pPr>
      <w:r>
        <w:t xml:space="preserve">Access to public land flying sites shall not be conditioned on Club membership.</w:t>
      </w:r>
    </w:p>
    <w:p>
      <w:pPr>
        <w:pStyle w:val="Paragraph"/>
        <w:ind w:start="240"/>
        <w:spacing w:before="120" w:after="60"/>
      </w:pPr>
      <w:r>
        <w:rPr>
          <w:rStyle w:val="Strong"/>
        </w:rPr>
        <w:t xml:space="preserve">11.14.4 Availability of Essential Safety Information</w:t>
      </w:r>
    </w:p>
    <w:p>
      <w:pPr>
        <w:pStyle w:val="Paragraph"/>
        <w:ind w:start="240"/>
        <w:spacing w:before="120" w:after="60"/>
      </w:pPr>
      <w:r>
        <w:t xml:space="preserve">Essential operational safety information for public land sites shall be made available without requiring Club membership or payment.</w:t>
      </w:r>
    </w:p>
    <w:p>
      <w:pPr>
        <w:pStyle w:val="Paragraph"/>
        <w:ind w:start="240"/>
        <w:spacing w:before="120" w:after="60"/>
      </w:pPr>
      <w:r>
        <w:rPr>
          <w:rStyle w:val="Strong"/>
        </w:rPr>
        <w:t xml:space="preserve">11.14.5 Permitted Means of Publication</w:t>
      </w:r>
    </w:p>
    <w:p>
      <w:pPr>
        <w:pStyle w:val="Paragraph"/>
        <w:ind w:start="240"/>
        <w:spacing w:before="120" w:after="60"/>
      </w:pPr>
      <w:r>
        <w:t xml:space="preserve">This requirement may be satisfied through signage, public webpages, or inclusion in the SAHPA Site Register.</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4" w:type="default"/>
        </w:sectPr>
      </w:pPr>
    </w:p>
    <w:p>
      <w:pPr>
        <w:pStyle w:val="Heading 2"/>
        <w:spacing w:before="300" w:after="200"/>
        <w:outlineLvl w:val="1"/>
      </w:pPr>
      <w:bookmarkStart w:id="398" w:name="Part_12_-_Clubs"/>
      <w:bookmarkStart w:id="399" w:name="_toc199"/>
      <w:r>
        <w:t xml:space="preserve">Part 12 - Clubs</w:t>
      </w:r>
      <w:bookmarkEnd w:id="398"/>
      <w:bookmarkEnd w:id="399"/>
    </w:p>
    <w:p>
      <w:pPr>
        <w:pStyle w:val="Heading 3"/>
        <w:spacing w:before="300" w:after="100"/>
        <w:outlineLvl w:val="2"/>
      </w:pPr>
      <w:bookmarkStart w:id="400" w:name="Guidance_10"/>
      <w:bookmarkStart w:id="401" w:name="_toc200"/>
      <w:r>
        <w:t xml:space="preserve">Guidance</w:t>
      </w:r>
      <w:bookmarkEnd w:id="400"/>
      <w:bookmarkEnd w:id="401"/>
    </w:p>
    <w:p>
      <w:pPr>
        <w:pStyle w:val="Paragraph"/>
        <w:ind w:start="240"/>
        <w:spacing w:before="120" w:after="60"/>
      </w:pPr>
      <w:r>
        <w:t xml:space="preserve">This Part recognises Clubs as fundamental to the organisation, management, safety, and sustainability of recreational hang gliding and paragliding in South Africa.</w:t>
      </w:r>
    </w:p>
    <w:p>
      <w:pPr>
        <w:pStyle w:val="Paragraph"/>
        <w:ind w:start="240"/>
        <w:spacing w:before="120" w:after="60"/>
      </w:pPr>
      <w:r>
        <w:t xml:space="preserve">Clubs facilitate local flying activities, support safety culture, host competitions and events, assist with site coordination, and foster community cohesion. They form the backbone of a healthy flying community and operate within an integrated governance model with SAHPA.</w:t>
      </w:r>
    </w:p>
    <w:p>
      <w:pPr>
        <w:pStyle w:val="Paragraph"/>
        <w:ind w:start="240"/>
        <w:spacing w:before="120" w:after="60"/>
      </w:pPr>
      <w:r>
        <w:t xml:space="preserve">This Part applies to all Clubs operating under SAHPA recognition, irrespective of legal form, organisational maturity, or level of formality.</w:t>
      </w:r>
    </w:p>
    <w:p>
      <w:pPr>
        <w:pStyle w:val="Paragraph"/>
        <w:ind w:start="240"/>
        <w:spacing w:before="120" w:after="60"/>
      </w:pPr>
      <w:r>
        <w:t xml:space="preserve">For the purposes of this Part, references to a Club include any section, sub-committee, activity group, or organised body that conducts hang gliding or paragliding activities under the umbrella of a larger association, multi-sport club, or parent organisation.</w:t>
      </w:r>
    </w:p>
    <w:p>
      <w:pPr>
        <w:pStyle w:val="Heading 4"/>
        <w:spacing w:before="300" w:after="100"/>
        <w:outlineLvl w:val="3"/>
      </w:pPr>
      <w:bookmarkStart w:id="402" w:name="Clubs_Within_the_SAHPA_Governance_Model"/>
      <w:bookmarkStart w:id="403" w:name="_toc201"/>
      <w:r>
        <w:t xml:space="preserve">Clubs Within the SAHPA Governance Model</w:t>
      </w:r>
      <w:bookmarkEnd w:id="402"/>
      <w:bookmarkEnd w:id="403"/>
    </w:p>
    <w:p>
      <w:pPr>
        <w:pStyle w:val="Paragraph"/>
        <w:ind w:start="240"/>
        <w:spacing w:before="120" w:after="60"/>
      </w:pPr>
      <w:r>
        <w:t xml:space="preserve">SAHPA is recognised as an Approved Recreational Organisation in terms of Part 149 of the Civil Aviation Regulations and is authorised to oversee the operation of its members within the scope defined by those Regulations. SAHPA does not exercise statutory or regulatory authority and does not delegate such authority to Clubs.</w:t>
      </w:r>
    </w:p>
    <w:p>
      <w:pPr>
        <w:pStyle w:val="Paragraph"/>
        <w:ind w:start="240"/>
        <w:spacing w:before="120" w:after="60"/>
      </w:pPr>
      <w:r>
        <w:t xml:space="preserve">Within the SAHPA governance model:</w:t>
      </w:r>
    </w:p>
    <w:p>
      <w:pPr>
        <w:pStyle w:val="Dashed List"/>
        <w:numPr>
          <w:ilvl w:val="0"/>
          <w:numId w:val="50"/>
        </w:numPr>
        <w:spacing w:before="20" w:after="12"/>
      </w:pPr>
      <w:r>
        <w:t xml:space="preserve">SAHPA performs governance, safety coordination, and disciplinary functions and remains accountable to the South African Civil Aviation Authority.</w:t>
      </w:r>
    </w:p>
    <w:p>
      <w:pPr>
        <w:pStyle w:val="Dashed List"/>
        <w:numPr>
          <w:ilvl w:val="0"/>
          <w:numId w:val="50"/>
        </w:numPr>
        <w:spacing w:after="12"/>
      </w:pPr>
      <w:r>
        <w:t xml:space="preserve">Clubs provide local leadership, coordination, peer support, and the cultivation of safety culture and community norms.</w:t>
      </w:r>
    </w:p>
    <w:p>
      <w:pPr>
        <w:pStyle w:val="Dashed List"/>
        <w:numPr>
          <w:ilvl w:val="0"/>
          <w:numId w:val="50"/>
        </w:numPr>
        <w:spacing w:after="100"/>
      </w:pPr>
      <w:r>
        <w:t xml:space="preserve">Safety, compliance, and discipline are promoted through common standards, reporting structures, and alignment with SAHPA governance instruments, rather than through independent local enforcement.</w:t>
      </w:r>
    </w:p>
    <w:p>
      <w:pPr>
        <w:pStyle w:val="Paragraph"/>
        <w:ind w:start="240"/>
        <w:spacing w:before="120" w:after="60"/>
      </w:pPr>
      <w:r>
        <w:t xml:space="preserve">Participation by Clubs in site coordination, safety promotion, or peer leadership does not constitute the exercise of regulatory, licensing, or enforcement authority.</w:t>
      </w:r>
    </w:p>
    <w:p>
      <w:pPr>
        <w:pStyle w:val="Paragraph"/>
        <w:ind w:start="240"/>
        <w:spacing w:before="120" w:after="60"/>
      </w:pPr>
      <w:r>
        <w:t xml:space="preserve">Where any action by a Club affects a person’s ability to fly, access sites, or participate in SAHPA-recognised activities, such action is expected to occur within a lawful and procedurally fair framework, either through SAHPA’s disciplinary system or a procedurally fair Club process.</w:t>
      </w:r>
    </w:p>
    <w:p>
      <w:pPr>
        <w:pStyle w:val="Paragraph"/>
        <w:ind w:start="240"/>
        <w:spacing w:before="120" w:after="60"/>
      </w:pPr>
      <w:r>
        <w:t xml:space="preserve">Clubs may perform site-related functions only to the extent authorised under Part 11 (Site Management) and do not acquire independent authority over land access, site closure, or environmental restrictions by virtue of Club recognition alone.</w:t>
      </w:r>
    </w:p>
    <w:p>
      <w:pPr>
        <w:pStyle w:val="Heading 4"/>
        <w:spacing w:before="300" w:after="100"/>
        <w:outlineLvl w:val="3"/>
      </w:pPr>
      <w:bookmarkStart w:id="404" w:name="Club_Classification_Governance_and_Legal_Standing"/>
      <w:bookmarkStart w:id="405" w:name="_toc202"/>
      <w:r>
        <w:t xml:space="preserve">Club Classification, Governance, and Legal Standing</w:t>
      </w:r>
      <w:bookmarkEnd w:id="404"/>
      <w:bookmarkEnd w:id="405"/>
    </w:p>
    <w:p>
      <w:pPr>
        <w:pStyle w:val="Paragraph"/>
        <w:ind w:start="240"/>
        <w:spacing w:before="120" w:after="60"/>
      </w:pPr>
      <w:r>
        <w:t xml:space="preserve">Many Clubs have historically developed as informal associations of pilots. While this model has served the sport well, it presents increasing legal, financial, and governance risk in the current regulatory and liability environment.</w:t>
      </w:r>
    </w:p>
    <w:p>
      <w:pPr>
        <w:pStyle w:val="Paragraph"/>
        <w:ind w:start="240"/>
        <w:spacing w:before="120" w:after="60"/>
      </w:pPr>
      <w:r>
        <w:t xml:space="preserve">Accordingly, SAHPA distinguishes between categories of Clubs based on legal status and governance maturity. This distinction is intended to:</w:t>
      </w:r>
    </w:p>
    <w:p>
      <w:pPr>
        <w:pStyle w:val="Dashed List"/>
        <w:numPr>
          <w:ilvl w:val="0"/>
          <w:numId w:val="51"/>
        </w:numPr>
        <w:spacing w:before="20" w:after="12"/>
      </w:pPr>
      <w:r>
        <w:t xml:space="preserve">clarify legal capacity and liability;</w:t>
      </w:r>
    </w:p>
    <w:p>
      <w:pPr>
        <w:pStyle w:val="Dashed List"/>
        <w:numPr>
          <w:ilvl w:val="0"/>
          <w:numId w:val="51"/>
        </w:numPr>
        <w:spacing w:after="12"/>
      </w:pPr>
      <w:r>
        <w:t xml:space="preserve">manage legal, financial, and reputational risk; and</w:t>
      </w:r>
    </w:p>
    <w:p>
      <w:pPr>
        <w:pStyle w:val="Dashed List"/>
        <w:numPr>
          <w:ilvl w:val="0"/>
          <w:numId w:val="51"/>
        </w:numPr>
        <w:spacing w:after="100"/>
      </w:pPr>
      <w:r>
        <w:t xml:space="preserve">support the responsible and sustainable growth of the sport.</w:t>
      </w:r>
    </w:p>
    <w:p>
      <w:pPr>
        <w:pStyle w:val="Heading 4"/>
        <w:spacing w:before="300" w:after="100"/>
        <w:outlineLvl w:val="3"/>
      </w:pPr>
      <w:bookmarkStart w:id="406" w:name="Club_Categories"/>
      <w:bookmarkStart w:id="407" w:name="_toc203"/>
      <w:r>
        <w:t xml:space="preserve">Club Categories</w:t>
      </w:r>
      <w:bookmarkEnd w:id="406"/>
      <w:bookmarkEnd w:id="407"/>
    </w:p>
    <w:p>
      <w:pPr>
        <w:pStyle w:val="Paragraph"/>
        <w:ind w:start="240"/>
        <w:spacing w:before="120" w:after="60"/>
      </w:pPr>
      <w:r>
        <w:t xml:space="preserve">For the purposes of this Operations Manual, SAHPA recognises the following categories of Clubs:</w:t>
      </w:r>
    </w:p>
    <w:p>
      <w:pPr>
        <w:pStyle w:val="Dashed List"/>
        <w:numPr>
          <w:ilvl w:val="0"/>
          <w:numId w:val="52"/>
        </w:numPr>
        <w:spacing w:before="20" w:after="12"/>
      </w:pPr>
      <w:r>
        <w:rPr>
          <w:rStyle w:val="Strong"/>
        </w:rPr>
        <w:t xml:space="preserve">Associated Clubs</w:t>
      </w:r>
      <w:r>
        <w:t xml:space="preserve"> are informal social associations of SAHPA members that do not have independent legal personality.</w:t>
      </w:r>
    </w:p>
    <w:p>
      <w:pPr>
        <w:pStyle w:val="Dashed List"/>
        <w:numPr>
          <w:ilvl w:val="0"/>
          <w:numId w:val="52"/>
        </w:numPr>
        <w:spacing w:after="100"/>
      </w:pPr>
      <w:r>
        <w:rPr>
          <w:rStyle w:val="Strong"/>
        </w:rPr>
        <w:t xml:space="preserve">Constituted Clubs</w:t>
      </w:r>
      <w:r>
        <w:t xml:space="preserve"> are formally constituted organisations with independent legal personality, established through a recognised legal structure and governed by a constitution or equivalent founding document.</w:t>
      </w:r>
    </w:p>
    <w:p>
      <w:pPr>
        <w:pStyle w:val="Paragraph"/>
        <w:ind w:start="240"/>
        <w:spacing w:before="120" w:after="60"/>
      </w:pPr>
      <w:r>
        <w:t xml:space="preserve">Both categories may operate under SAHPA recognition, subject to the provisions of this Part.</w:t>
      </w:r>
    </w:p>
    <w:p>
      <w:pPr>
        <w:pStyle w:val="Heading 4"/>
        <w:spacing w:before="300" w:after="100"/>
        <w:outlineLvl w:val="3"/>
      </w:pPr>
      <w:bookmarkStart w:id="408" w:name="Associated_Clubs"/>
      <w:bookmarkStart w:id="409" w:name="_toc204"/>
      <w:r>
        <w:t xml:space="preserve">Associated Clubs</w:t>
      </w:r>
      <w:bookmarkEnd w:id="408"/>
      <w:bookmarkEnd w:id="409"/>
    </w:p>
    <w:p>
      <w:pPr>
        <w:pStyle w:val="Paragraph"/>
        <w:ind w:start="240"/>
        <w:spacing w:before="120" w:after="60"/>
      </w:pPr>
      <w:r>
        <w:t xml:space="preserve">Associated Clubs typically arise from shared flying sites, geographic proximity, or social affiliation. Leadership roles exist by convention and agreement rather than by formal appointment.</w:t>
      </w:r>
    </w:p>
    <w:p>
      <w:pPr>
        <w:pStyle w:val="Paragraph"/>
        <w:ind w:start="240"/>
        <w:spacing w:before="120" w:after="60"/>
      </w:pPr>
      <w:r>
        <w:t xml:space="preserve">Because Associated Clubs lack legal personality:</w:t>
      </w:r>
    </w:p>
    <w:p>
      <w:pPr>
        <w:pStyle w:val="Dashed List"/>
        <w:numPr>
          <w:ilvl w:val="0"/>
          <w:numId w:val="53"/>
        </w:numPr>
        <w:spacing w:before="20" w:after="12"/>
      </w:pPr>
      <w:r>
        <w:t xml:space="preserve">they cannot enter into contracts in their own name;</w:t>
      </w:r>
    </w:p>
    <w:p>
      <w:pPr>
        <w:pStyle w:val="Dashed List"/>
        <w:numPr>
          <w:ilvl w:val="0"/>
          <w:numId w:val="53"/>
        </w:numPr>
        <w:spacing w:after="12"/>
      </w:pPr>
      <w:r>
        <w:t xml:space="preserve">any agreements or undertakings are entered into by individuals in their personal capacity; and</w:t>
      </w:r>
    </w:p>
    <w:p>
      <w:pPr>
        <w:pStyle w:val="Dashed List"/>
        <w:numPr>
          <w:ilvl w:val="0"/>
          <w:numId w:val="53"/>
        </w:numPr>
        <w:spacing w:after="100"/>
      </w:pPr>
      <w:r>
        <w:t xml:space="preserve">individuals may be exposed to personal legal liability arising from land-use arrangements, site coordination activities, or incidents and accidents.</w:t>
      </w:r>
    </w:p>
    <w:p>
      <w:pPr>
        <w:pStyle w:val="Paragraph"/>
        <w:ind w:start="240"/>
        <w:spacing w:before="120" w:after="60"/>
      </w:pPr>
      <w:r>
        <w:t xml:space="preserve">Associated Clubs are generally not suitable vehicles for significant financial commitments, sponsorship arrangements, or long-term contractual obligations.</w:t>
      </w:r>
    </w:p>
    <w:p>
      <w:pPr>
        <w:pStyle w:val="Heading 4"/>
        <w:spacing w:before="300" w:after="100"/>
        <w:outlineLvl w:val="3"/>
      </w:pPr>
      <w:bookmarkStart w:id="410" w:name="Constituted_Clubs"/>
      <w:bookmarkStart w:id="411" w:name="_toc205"/>
      <w:r>
        <w:t xml:space="preserve">Constituted Clubs</w:t>
      </w:r>
      <w:bookmarkEnd w:id="410"/>
      <w:bookmarkEnd w:id="411"/>
    </w:p>
    <w:p>
      <w:pPr>
        <w:pStyle w:val="Paragraph"/>
        <w:ind w:start="240"/>
        <w:spacing w:before="120" w:after="60"/>
      </w:pPr>
      <w:r>
        <w:t xml:space="preserve">Constituted Clubs are governed by constitutions or founding documents that define objectives, governance structures, decision-making authority, and the appointment of office-bearers or directors.</w:t>
      </w:r>
    </w:p>
    <w:p>
      <w:pPr>
        <w:pStyle w:val="Paragraph"/>
        <w:ind w:start="240"/>
        <w:spacing w:before="120" w:after="60"/>
      </w:pPr>
      <w:r>
        <w:t xml:space="preserve">A Constituted Club has the legal capacity to:</w:t>
      </w:r>
    </w:p>
    <w:p>
      <w:pPr>
        <w:pStyle w:val="Dashed List"/>
        <w:numPr>
          <w:ilvl w:val="0"/>
          <w:numId w:val="54"/>
        </w:numPr>
        <w:spacing w:before="20" w:after="12"/>
      </w:pPr>
      <w:r>
        <w:t xml:space="preserve">enter into contracts;</w:t>
      </w:r>
    </w:p>
    <w:p>
      <w:pPr>
        <w:pStyle w:val="Dashed List"/>
        <w:numPr>
          <w:ilvl w:val="0"/>
          <w:numId w:val="54"/>
        </w:numPr>
        <w:spacing w:after="12"/>
      </w:pPr>
      <w:r>
        <w:t xml:space="preserve">hold and manage funds;</w:t>
      </w:r>
    </w:p>
    <w:p>
      <w:pPr>
        <w:pStyle w:val="Dashed List"/>
        <w:numPr>
          <w:ilvl w:val="0"/>
          <w:numId w:val="54"/>
        </w:numPr>
        <w:spacing w:after="12"/>
      </w:pPr>
      <w:r>
        <w:t xml:space="preserve">insure assets and activities; and</w:t>
      </w:r>
    </w:p>
    <w:p>
      <w:pPr>
        <w:pStyle w:val="Dashed List"/>
        <w:numPr>
          <w:ilvl w:val="0"/>
          <w:numId w:val="54"/>
        </w:numPr>
        <w:spacing w:after="100"/>
      </w:pPr>
      <w:r>
        <w:t xml:space="preserve">assume obligations in its own name.</w:t>
      </w:r>
    </w:p>
    <w:p>
      <w:pPr>
        <w:pStyle w:val="Paragraph"/>
        <w:ind w:start="240"/>
        <w:spacing w:before="120" w:after="60"/>
      </w:pPr>
      <w:r>
        <w:t xml:space="preserve">This enables land-use agreements, sponsorship arrangements, and formal site management to be undertaken by the organisation rather than by individuals.</w:t>
      </w:r>
    </w:p>
    <w:p>
      <w:pPr>
        <w:pStyle w:val="Paragraph"/>
        <w:ind w:start="240"/>
        <w:spacing w:before="120" w:after="60"/>
      </w:pPr>
      <w:r>
        <w:t xml:space="preserve">Constituted Clubs typically maintain governance and compliance measures appropriate to their activities and risk profile, including insurance and compliance with applicable legislation such as the Protection of Personal Information Act.</w:t>
      </w:r>
    </w:p>
    <w:p>
      <w:pPr>
        <w:pStyle w:val="Heading 4"/>
        <w:spacing w:before="300" w:after="100"/>
        <w:outlineLvl w:val="3"/>
      </w:pPr>
      <w:bookmarkStart w:id="412" w:name="Community_Safety_and_Culture"/>
      <w:bookmarkStart w:id="413" w:name="_toc206"/>
      <w:r>
        <w:t xml:space="preserve">Community, Safety, and Culture</w:t>
      </w:r>
      <w:bookmarkEnd w:id="412"/>
      <w:bookmarkEnd w:id="413"/>
    </w:p>
    <w:p>
      <w:pPr>
        <w:pStyle w:val="Paragraph"/>
        <w:ind w:start="240"/>
        <w:spacing w:before="120" w:after="60"/>
      </w:pPr>
      <w:r>
        <w:t xml:space="preserve">Clubs play a central role in fostering a healthy, inclusive, and safety-oriented flying culture. This includes:</w:t>
      </w:r>
    </w:p>
    <w:p>
      <w:pPr>
        <w:pStyle w:val="Dashed List"/>
        <w:numPr>
          <w:ilvl w:val="0"/>
          <w:numId w:val="55"/>
        </w:numPr>
        <w:spacing w:before="20" w:after="12"/>
      </w:pPr>
      <w:r>
        <w:t xml:space="preserve">reinforcing the SAHPA Code of Conduct;</w:t>
      </w:r>
    </w:p>
    <w:p>
      <w:pPr>
        <w:pStyle w:val="Dashed List"/>
        <w:numPr>
          <w:ilvl w:val="0"/>
          <w:numId w:val="55"/>
        </w:numPr>
        <w:spacing w:after="12"/>
      </w:pPr>
      <w:r>
        <w:t xml:space="preserve">encouraging hazard, incident, and accident reporting;</w:t>
      </w:r>
    </w:p>
    <w:p>
      <w:pPr>
        <w:pStyle w:val="Dashed List"/>
        <w:numPr>
          <w:ilvl w:val="0"/>
          <w:numId w:val="55"/>
        </w:numPr>
        <w:spacing w:after="12"/>
      </w:pPr>
      <w:r>
        <w:t xml:space="preserve">supporting new and developing pilots; and</w:t>
      </w:r>
    </w:p>
    <w:p>
      <w:pPr>
        <w:pStyle w:val="Dashed List"/>
        <w:numPr>
          <w:ilvl w:val="0"/>
          <w:numId w:val="55"/>
        </w:numPr>
        <w:spacing w:after="100"/>
      </w:pPr>
      <w:r>
        <w:t xml:space="preserve">modelling airmanship, responsibility, and mutual respect.</w:t>
      </w:r>
    </w:p>
    <w:p>
      <w:pPr>
        <w:pStyle w:val="Paragraph"/>
        <w:ind w:start="240"/>
        <w:spacing w:before="120" w:after="60"/>
      </w:pPr>
      <w:r>
        <w:t xml:space="preserve">Strong Club culture is recognised as a critical contributor to safety outcomes.</w:t>
      </w:r>
    </w:p>
    <w:p>
      <w:pPr>
        <w:pStyle w:val="Heading 4"/>
        <w:spacing w:before="300" w:after="100"/>
        <w:outlineLvl w:val="3"/>
      </w:pPr>
      <w:bookmarkStart w:id="414" w:name="Transition_and_Formalisation"/>
      <w:bookmarkStart w:id="415" w:name="_toc207"/>
      <w:r>
        <w:t xml:space="preserve">Transition and Formalisation</w:t>
      </w:r>
      <w:bookmarkEnd w:id="414"/>
      <w:bookmarkEnd w:id="415"/>
    </w:p>
    <w:p>
      <w:pPr>
        <w:pStyle w:val="Paragraph"/>
        <w:ind w:start="240"/>
        <w:spacing w:before="120" w:after="60"/>
      </w:pPr>
      <w:r>
        <w:t xml:space="preserve">SAHPA does not require all Clubs to formalise as Constituted Clubs. However, formalisation is generally appropriate where a Club is:</w:t>
      </w:r>
    </w:p>
    <w:p>
      <w:pPr>
        <w:pStyle w:val="Dashed List"/>
        <w:numPr>
          <w:ilvl w:val="0"/>
          <w:numId w:val="56"/>
        </w:numPr>
        <w:spacing w:before="20" w:after="12"/>
      </w:pPr>
      <w:r>
        <w:t xml:space="preserve">managing flying sites;</w:t>
      </w:r>
    </w:p>
    <w:p>
      <w:pPr>
        <w:pStyle w:val="Dashed List"/>
        <w:numPr>
          <w:ilvl w:val="0"/>
          <w:numId w:val="56"/>
        </w:numPr>
        <w:spacing w:after="12"/>
      </w:pPr>
      <w:r>
        <w:t xml:space="preserve">entering into land-use or access agreements;</w:t>
      </w:r>
    </w:p>
    <w:p>
      <w:pPr>
        <w:pStyle w:val="Dashed List"/>
        <w:numPr>
          <w:ilvl w:val="0"/>
          <w:numId w:val="56"/>
        </w:numPr>
        <w:spacing w:after="12"/>
      </w:pPr>
      <w:r>
        <w:t xml:space="preserve">seeking significant sponsorship or funding; or</w:t>
      </w:r>
    </w:p>
    <w:p>
      <w:pPr>
        <w:pStyle w:val="Dashed List"/>
        <w:numPr>
          <w:ilvl w:val="0"/>
          <w:numId w:val="56"/>
        </w:numPr>
        <w:spacing w:after="100"/>
      </w:pPr>
      <w:r>
        <w:t xml:space="preserve">undertaking activities that create legal or financial exposure.</w:t>
      </w:r>
    </w:p>
    <w:p>
      <w:pPr>
        <w:pStyle w:val="Heading 4"/>
        <w:spacing w:before="300" w:after="100"/>
        <w:outlineLvl w:val="3"/>
      </w:pPr>
      <w:bookmarkStart w:id="416" w:name="Clubs_and_Tandem_Operations"/>
      <w:bookmarkStart w:id="417" w:name="_toc208"/>
      <w:r>
        <w:t xml:space="preserve">Clubs and Tandem Operations</w:t>
      </w:r>
      <w:bookmarkEnd w:id="416"/>
      <w:bookmarkEnd w:id="417"/>
    </w:p>
    <w:p>
      <w:pPr>
        <w:pStyle w:val="Paragraph"/>
        <w:ind w:start="240"/>
        <w:spacing w:before="120" w:after="60"/>
      </w:pPr>
      <w:r>
        <w:t xml:space="preserve">SAHPA-recognised clubs exist to support site stewardship, safety culture, and member governance. Tandem operations constitute a commercial aviation activity conducted under separate regulatory approval and accountability frameworks.</w:t>
      </w:r>
    </w:p>
    <w:p>
      <w:pPr>
        <w:pStyle w:val="Paragraph"/>
        <w:ind w:start="240"/>
        <w:spacing w:before="120" w:after="60"/>
      </w:pPr>
      <w:r>
        <w:t xml:space="preserve">This Part is intended to preserve a clear separation between:</w:t>
      </w:r>
    </w:p>
    <w:p>
      <w:pPr>
        <w:pStyle w:val="Dashed List"/>
        <w:numPr>
          <w:ilvl w:val="0"/>
          <w:numId w:val="57"/>
        </w:numPr>
        <w:spacing w:before="20" w:after="12"/>
      </w:pPr>
      <w:r>
        <w:t xml:space="preserve">club governance and site stewardship; and</w:t>
      </w:r>
    </w:p>
    <w:p>
      <w:pPr>
        <w:pStyle w:val="Dashed List"/>
        <w:numPr>
          <w:ilvl w:val="0"/>
          <w:numId w:val="57"/>
        </w:numPr>
        <w:spacing w:after="100"/>
      </w:pPr>
      <w:r>
        <w:t xml:space="preserve">commercial tandem operations conducted by approved operators or pilots.</w:t>
      </w:r>
    </w:p>
    <w:p>
      <w:pPr>
        <w:pStyle w:val="Paragraph"/>
        <w:ind w:start="240"/>
        <w:spacing w:before="120" w:after="60"/>
      </w:pPr>
      <w:r>
        <w:t xml:space="preserve">Where a club derives income from tandem operations, a conflict of interest arises. Financial dependence on tandem activity may reasonably be perceived to influence decisions relating to site access, safety oversight, incident reporting, or disciplinary matters. This undermines the credibility of both the club and SAHPA’s oversight framework.</w:t>
      </w:r>
    </w:p>
    <w:p>
      <w:pPr>
        <w:pStyle w:val="Paragraph"/>
        <w:ind w:start="240"/>
        <w:spacing w:before="120" w:after="60"/>
      </w:pPr>
      <w:r>
        <w:t xml:space="preserve">Nothing in this Part is intended to prevent clubs from recovering legitimate, non-variable site-related costs, such as landowner charges, infrastructure maintenance, or environmental stewardship expenses.</w:t>
      </w:r>
    </w:p>
    <w:p>
      <w:pPr>
        <w:pStyle w:val="Paragraph"/>
        <w:ind w:start="240"/>
        <w:spacing w:before="120" w:after="60"/>
      </w:pPr>
      <w:r>
        <w:t xml:space="preserve">However, cost recovery must not:</w:t>
      </w:r>
    </w:p>
    <w:p>
      <w:pPr>
        <w:pStyle w:val="Dashed List"/>
        <w:numPr>
          <w:ilvl w:val="0"/>
          <w:numId w:val="58"/>
        </w:numPr>
        <w:spacing w:before="20" w:after="12"/>
      </w:pPr>
      <w:r>
        <w:t xml:space="preserve">scale with tandem activity;</w:t>
      </w:r>
    </w:p>
    <w:p>
      <w:pPr>
        <w:pStyle w:val="Dashed List"/>
        <w:numPr>
          <w:ilvl w:val="0"/>
          <w:numId w:val="58"/>
        </w:numPr>
        <w:spacing w:after="12"/>
      </w:pPr>
      <w:r>
        <w:t xml:space="preserve">be calculated per passenger or per flight; or</w:t>
      </w:r>
    </w:p>
    <w:p>
      <w:pPr>
        <w:pStyle w:val="Dashed List"/>
        <w:numPr>
          <w:ilvl w:val="0"/>
          <w:numId w:val="58"/>
        </w:numPr>
        <w:spacing w:after="100"/>
      </w:pPr>
      <w:r>
        <w:t xml:space="preserve">function as a proxy for revenue participation.</w:t>
      </w:r>
    </w:p>
    <w:p>
      <w:pPr>
        <w:pStyle w:val="Paragraph"/>
        <w:ind w:start="240"/>
        <w:spacing w:before="120" w:after="60"/>
      </w:pPr>
      <w:r>
        <w:t xml:space="preserve">Where charges increase with tandem volume, or exist only because tandem flights occur, they are likely to be regarded as commercial participation rather than site stewardship.</w:t>
      </w:r>
    </w:p>
    <w:p>
      <w:pPr>
        <w:pStyle w:val="Paragraph"/>
        <w:ind w:start="240"/>
        <w:spacing w:before="120" w:after="60"/>
      </w:pPr>
      <w:r>
        <w:t xml:space="preserve">These rules do not regulate tandem operations as such, nor do they purport to exercise regulatory authority reserved to the South African Civil Aviation Authority. They define the conditions under which SAHPA recognition and club status are granted and retained.</w:t>
      </w:r>
    </w:p>
    <w:p>
      <w:pPr>
        <w:pStyle w:val="Paragraph"/>
        <w:ind w:start="240"/>
        <w:spacing w:before="120" w:after="60"/>
      </w:pPr>
      <w:r>
        <w:t xml:space="preserve">Clubs remain free to choose their organisational and financial models. Where a club elects to engage in or benefit from commercial activity, it may not do so under SAHPA recognition.</w:t>
      </w:r>
    </w:p>
    <w:p>
      <w:pPr>
        <w:pStyle w:val="Heading 4"/>
        <w:spacing w:before="300" w:after="100"/>
        <w:outlineLvl w:val="3"/>
      </w:pPr>
      <w:bookmarkStart w:id="418" w:name="Mixed_Membership_and_SAHPA_Affiliation"/>
      <w:bookmarkStart w:id="419" w:name="_toc209"/>
      <w:r>
        <w:t xml:space="preserve">Mixed Membership and SAHPA Affiliation</w:t>
      </w:r>
      <w:bookmarkEnd w:id="418"/>
      <w:bookmarkEnd w:id="419"/>
    </w:p>
    <w:p>
      <w:pPr>
        <w:pStyle w:val="Paragraph"/>
        <w:ind w:start="240"/>
        <w:spacing w:before="120" w:after="60"/>
      </w:pPr>
      <w:r>
        <w:t xml:space="preserve">Some Constituted Clubs operate as multi-disciplinary aviation organisations and may include members involved in activities outside hang gliding and paragliding, or non-flying social members.</w:t>
      </w:r>
    </w:p>
    <w:p>
      <w:pPr>
        <w:pStyle w:val="Paragraph"/>
        <w:ind w:start="240"/>
        <w:spacing w:before="120" w:after="60"/>
      </w:pPr>
      <w:r>
        <w:t xml:space="preserve">Club membership as a matter of private association is distinct from participation in SAHPA-recognised activities or the exercise of roles that engage SAHPA’s governance, safety, insurance, or disciplinary frameworks.</w:t>
      </w:r>
    </w:p>
    <w:p>
      <w:pPr>
        <w:pStyle w:val="Paragraph"/>
        <w:ind w:start="240"/>
        <w:spacing w:before="120" w:after="60"/>
      </w:pPr>
      <w:r>
        <w:t xml:space="preserve">SAHPA’s interest is limited to persons who:</w:t>
      </w:r>
    </w:p>
    <w:p>
      <w:pPr>
        <w:pStyle w:val="Dashed List"/>
        <w:numPr>
          <w:ilvl w:val="0"/>
          <w:numId w:val="59"/>
        </w:numPr>
        <w:spacing w:before="20" w:after="12"/>
      </w:pPr>
      <w:r>
        <w:t xml:space="preserve">participate in hang gliding or paragliding activities conducted under SAHPA recognition; or</w:t>
      </w:r>
    </w:p>
    <w:p>
      <w:pPr>
        <w:pStyle w:val="Dashed List"/>
        <w:numPr>
          <w:ilvl w:val="0"/>
          <w:numId w:val="59"/>
        </w:numPr>
        <w:spacing w:after="100"/>
      </w:pPr>
      <w:r>
        <w:t xml:space="preserve">exercise roles that interface with SAHPA, landowners, authorities, or the public in a SAHPA context.</w:t>
      </w:r>
    </w:p>
    <w:p>
      <w:pPr>
        <w:pStyle w:val="Paragraph"/>
        <w:ind w:start="240"/>
        <w:spacing w:before="120" w:after="60"/>
      </w:pPr>
      <w:r>
        <w:t xml:space="preserve">Clubs are encouraged to maintain clear administrative separation between SAHPA-affiliated members and non-SAHPA members to support regulatory clarity and effective governance.</w:t>
      </w:r>
    </w:p>
    <w:p>
      <w:pPr>
        <w:pStyle w:val="Paragraph"/>
        <w:ind w:start="240"/>
        <w:spacing w:before="120" w:after="60"/>
      </w:pPr>
      <w:r>
        <w:t xml:space="preserve">Relationship to Other Parts of the Operations Manual</w:t>
      </w:r>
    </w:p>
    <w:p>
      <w:pPr>
        <w:pStyle w:val="Paragraph"/>
        <w:ind w:start="240"/>
        <w:spacing w:before="120" w:after="60"/>
      </w:pPr>
      <w:r>
        <w:t xml:space="preserve">This Part is to be read together with:</w:t>
      </w:r>
    </w:p>
    <w:p>
      <w:pPr>
        <w:pStyle w:val="Dashed List"/>
        <w:numPr>
          <w:ilvl w:val="0"/>
          <w:numId w:val="60"/>
        </w:numPr>
        <w:spacing w:before="20" w:after="12"/>
      </w:pPr>
      <w:r>
        <w:t xml:space="preserve">Part 8 - Hazards, Incidents and Accidents;</w:t>
      </w:r>
    </w:p>
    <w:p>
      <w:pPr>
        <w:pStyle w:val="Dashed List"/>
        <w:numPr>
          <w:ilvl w:val="0"/>
          <w:numId w:val="60"/>
        </w:numPr>
        <w:spacing w:after="12"/>
      </w:pPr>
      <w:r>
        <w:t xml:space="preserve">Part 10 - Accident Investigations;</w:t>
      </w:r>
    </w:p>
    <w:p>
      <w:pPr>
        <w:pStyle w:val="Dashed List"/>
        <w:numPr>
          <w:ilvl w:val="0"/>
          <w:numId w:val="60"/>
        </w:numPr>
        <w:spacing w:after="12"/>
      </w:pPr>
      <w:r>
        <w:t xml:space="preserve">Part 11 - Site Management; and</w:t>
      </w:r>
    </w:p>
    <w:p>
      <w:pPr>
        <w:pStyle w:val="Dashed List"/>
        <w:numPr>
          <w:ilvl w:val="0"/>
          <w:numId w:val="60"/>
        </w:numPr>
        <w:spacing w:after="100"/>
      </w:pPr>
      <w:r>
        <w:t xml:space="preserve">Part 15 - Sponsorship.</w:t>
      </w:r>
    </w:p>
    <w:p>
      <w:pPr>
        <w:pStyle w:val="Paragraph"/>
        <w:ind w:start="240"/>
        <w:spacing w:before="120" w:after="60"/>
      </w:pPr>
      <w:r>
        <w:t xml:space="preserve">In the event of conflict, the Rules of the relevant Part prevail.</w:t>
      </w:r>
    </w:p>
    <w:p>
      <w:pPr>
        <w:pStyle w:val="Heading 4"/>
        <w:spacing w:before="300" w:after="100"/>
        <w:outlineLvl w:val="3"/>
      </w:pPr>
      <w:bookmarkStart w:id="420" w:name="Publication_Representation_and_Use_of_SAHPA_Rules_by_Clubs"/>
      <w:bookmarkStart w:id="421" w:name="_toc210"/>
      <w:r>
        <w:t xml:space="preserve">Publication, Representation, and Use of SAHPA Rules by Clubs</w:t>
      </w:r>
      <w:bookmarkEnd w:id="420"/>
      <w:bookmarkEnd w:id="421"/>
    </w:p>
    <w:p>
      <w:pPr>
        <w:pStyle w:val="Paragraph"/>
        <w:ind w:start="240"/>
        <w:spacing w:before="120" w:after="60"/>
      </w:pPr>
      <w:r>
        <w:t xml:space="preserve">SAHPA recognises that Clubs may publish information for the benefit of their members, including local procedures, site-specific information, training arrangements, and administrative matters. However, governance rules applicable to SAHPA-recognised activities must remain centralised to ensure consistency, safety, and regulatory integrity.</w:t>
      </w:r>
    </w:p>
    <w:p>
      <w:pPr>
        <w:pStyle w:val="Paragraph"/>
        <w:ind w:start="240"/>
        <w:spacing w:before="120" w:after="60"/>
      </w:pPr>
      <w:r>
        <w:t xml:space="preserve">Clubs are not regulatory bodies and do not exercise independent rule-making authority in respect of SAHPA-recognised activities.</w:t>
      </w:r>
    </w:p>
    <w:p>
      <w:pPr>
        <w:pStyle w:val="Heading 3"/>
        <w:spacing w:before="300" w:after="100"/>
        <w:outlineLvl w:val="2"/>
      </w:pPr>
      <w:bookmarkStart w:id="422" w:name="Rules_relating_to_Clubs"/>
      <w:bookmarkStart w:id="423" w:name="_toc211"/>
      <w:r>
        <w:t xml:space="preserve">Rules relating to Clubs</w:t>
      </w:r>
      <w:bookmarkEnd w:id="422"/>
      <w:bookmarkEnd w:id="423"/>
    </w:p>
    <w:p>
      <w:pPr>
        <w:pStyle w:val="Heading 4"/>
        <w:spacing w:before="300" w:after="100"/>
        <w:outlineLvl w:val="3"/>
      </w:pPr>
      <w:bookmarkStart w:id="424" w:name="Recognition_and_Status"/>
      <w:bookmarkStart w:id="425" w:name="_toc212"/>
      <w:r>
        <w:t xml:space="preserve">12.1 Recognition and Status</w:t>
      </w:r>
      <w:bookmarkEnd w:id="424"/>
      <w:bookmarkEnd w:id="425"/>
    </w:p>
    <w:p>
      <w:pPr>
        <w:pStyle w:val="Paragraph"/>
        <w:ind w:start="240"/>
        <w:spacing w:before="120" w:after="60"/>
      </w:pPr>
      <w:r>
        <w:rPr>
          <w:rStyle w:val="Strong"/>
        </w:rPr>
        <w:t xml:space="preserve">12.1.1 Requirement for SAHPA Recognition</w:t>
      </w:r>
    </w:p>
    <w:p>
      <w:pPr>
        <w:pStyle w:val="Paragraph"/>
        <w:ind w:start="240"/>
        <w:spacing w:before="120" w:after="60"/>
      </w:pPr>
      <w:r>
        <w:t xml:space="preserve">A Club shall be recognised by SAHPA in order to operate under SAHPA recognition.</w:t>
      </w:r>
    </w:p>
    <w:p>
      <w:pPr>
        <w:pStyle w:val="Paragraph"/>
        <w:ind w:start="240"/>
        <w:spacing w:before="120" w:after="60"/>
      </w:pPr>
      <w:r>
        <w:rPr>
          <w:rStyle w:val="Strong"/>
        </w:rPr>
        <w:t xml:space="preserve">12.1.2 Declaration of Club Type</w:t>
      </w:r>
    </w:p>
    <w:p>
      <w:pPr>
        <w:pStyle w:val="Paragraph"/>
        <w:ind w:start="240"/>
        <w:spacing w:before="120" w:after="60"/>
      </w:pPr>
      <w:r>
        <w:t xml:space="preserve">Each Club shall formally declare to SAHPA whether it operates as an Associated Club or a Constituted Club.</w:t>
      </w:r>
    </w:p>
    <w:p>
      <w:pPr>
        <w:pStyle w:val="Heading 4"/>
        <w:spacing w:before="300" w:after="100"/>
        <w:outlineLvl w:val="3"/>
      </w:pPr>
      <w:bookmarkStart w:id="426" w:name="Codes_of_Conduct"/>
      <w:bookmarkStart w:id="427" w:name="_toc213"/>
      <w:r>
        <w:t xml:space="preserve">12.2 Codes of Conduct</w:t>
      </w:r>
      <w:bookmarkEnd w:id="426"/>
      <w:bookmarkEnd w:id="427"/>
    </w:p>
    <w:p>
      <w:pPr>
        <w:pStyle w:val="Paragraph"/>
        <w:ind w:start="240"/>
        <w:spacing w:before="120" w:after="60"/>
      </w:pPr>
      <w:r>
        <w:rPr>
          <w:rStyle w:val="Strong"/>
        </w:rPr>
        <w:t xml:space="preserve">12.2.1 Applicability of SAHPA Code of Conduct</w:t>
      </w:r>
    </w:p>
    <w:p>
      <w:pPr>
        <w:pStyle w:val="Paragraph"/>
        <w:ind w:start="240"/>
        <w:spacing w:before="120" w:after="60"/>
      </w:pPr>
      <w:r>
        <w:t xml:space="preserve">All Club members shall comply with the SAHPA Code of Conduct.</w:t>
      </w:r>
    </w:p>
    <w:p>
      <w:pPr>
        <w:pStyle w:val="Paragraph"/>
        <w:ind w:start="240"/>
        <w:spacing w:before="120" w:after="60"/>
      </w:pPr>
      <w:r>
        <w:rPr>
          <w:rStyle w:val="Strong"/>
        </w:rPr>
        <w:t xml:space="preserve">12.2.2 Consistency of Club-Specific Codes</w:t>
      </w:r>
    </w:p>
    <w:p>
      <w:pPr>
        <w:pStyle w:val="Paragraph"/>
        <w:ind w:start="240"/>
        <w:spacing w:before="120" w:after="60"/>
      </w:pPr>
      <w:r>
        <w:t xml:space="preserve">Where a Club maintains a Club-specific code of conduct, it shall not conflict with the SAHPA Code of Conduct.</w:t>
      </w:r>
    </w:p>
    <w:p>
      <w:pPr>
        <w:pStyle w:val="Heading 4"/>
        <w:spacing w:before="300" w:after="100"/>
        <w:outlineLvl w:val="3"/>
      </w:pPr>
      <w:bookmarkStart w:id="428" w:name="Discipline_and_Administrative_Fairness"/>
      <w:bookmarkStart w:id="429" w:name="_toc214"/>
      <w:r>
        <w:t xml:space="preserve">12.3 Discipline and Administrative Fairness</w:t>
      </w:r>
      <w:bookmarkEnd w:id="428"/>
      <w:bookmarkEnd w:id="429"/>
    </w:p>
    <w:p>
      <w:pPr>
        <w:pStyle w:val="Paragraph"/>
        <w:ind w:start="240"/>
        <w:spacing w:before="120" w:after="60"/>
      </w:pPr>
      <w:r>
        <w:rPr>
          <w:rStyle w:val="Strong"/>
        </w:rPr>
        <w:t xml:space="preserve">12.3.1 Default Application of SAHPA Disciplinary Process</w:t>
      </w:r>
    </w:p>
    <w:p>
      <w:pPr>
        <w:pStyle w:val="Paragraph"/>
        <w:ind w:start="240"/>
        <w:spacing w:before="120" w:after="60"/>
      </w:pPr>
      <w:r>
        <w:t xml:space="preserve">Alleged misconduct involving SAHPA-recognised activities shall be addressed through SAHPA’s disciplinary process, unless an alternative Club process is applied in accordance with rule 12.3.2.</w:t>
      </w:r>
    </w:p>
    <w:p>
      <w:pPr>
        <w:pStyle w:val="Paragraph"/>
        <w:ind w:start="240"/>
        <w:spacing w:before="120" w:after="60"/>
      </w:pPr>
      <w:r>
        <w:rPr>
          <w:rStyle w:val="Strong"/>
        </w:rPr>
        <w:t xml:space="preserve">12.3.2 Minimum Standards for Club Disciplinary Processes</w:t>
      </w:r>
    </w:p>
    <w:p>
      <w:pPr>
        <w:pStyle w:val="Paragraph"/>
        <w:ind w:start="240"/>
        <w:spacing w:before="120" w:after="60"/>
      </w:pPr>
      <w:r>
        <w:t xml:space="preserve">A Club may apply its own disciplinary process provided that the process:</w:t>
      </w:r>
    </w:p>
    <w:p>
      <w:pPr>
        <w:pStyle w:val="Paragraph"/>
        <w:ind w:start="240"/>
        <w:spacing w:before="120" w:after="60"/>
      </w:pPr>
      <w:r>
        <w:t xml:space="preserve">a) is lawful, reasonable, and procedurally fair;</w:t>
      </w:r>
    </w:p>
    <w:p>
      <w:pPr>
        <w:pStyle w:val="Paragraph"/>
        <w:ind w:start="240"/>
        <w:spacing w:before="120" w:after="60"/>
      </w:pPr>
      <w:r>
        <w:t xml:space="preserve">b) provides adequate notice of allegations;</w:t>
      </w:r>
    </w:p>
    <w:p>
      <w:pPr>
        <w:pStyle w:val="Paragraph"/>
        <w:ind w:start="240"/>
        <w:spacing w:before="120" w:after="60"/>
      </w:pPr>
      <w:r>
        <w:t xml:space="preserve">c) affords a reasonable opportunity to make representations; and</w:t>
      </w:r>
    </w:p>
    <w:p>
      <w:pPr>
        <w:pStyle w:val="Paragraph"/>
        <w:ind w:start="240"/>
        <w:spacing w:before="120" w:after="60"/>
      </w:pPr>
      <w:r>
        <w:t xml:space="preserve">d) results in a documented decision with reasons.</w:t>
      </w:r>
    </w:p>
    <w:p>
      <w:pPr>
        <w:pStyle w:val="Paragraph"/>
        <w:ind w:start="240"/>
        <w:spacing w:before="120" w:after="60"/>
      </w:pPr>
      <w:r>
        <w:rPr>
          <w:rStyle w:val="Strong"/>
        </w:rPr>
        <w:t xml:space="preserve">12.3.3 SAHPA Review of Club Decisions</w:t>
      </w:r>
    </w:p>
    <w:p>
      <w:pPr>
        <w:pStyle w:val="Paragraph"/>
        <w:ind w:start="240"/>
        <w:spacing w:before="120" w:after="60"/>
      </w:pPr>
      <w:r>
        <w:t xml:space="preserve">Any Club decision that affects a person’s ability to fly, access sites, or participate in SAHPA-recognised activities shall be subject to review by SAHPA.</w:t>
      </w:r>
    </w:p>
    <w:p>
      <w:pPr>
        <w:pStyle w:val="Paragraph"/>
        <w:ind w:start="240"/>
        <w:spacing w:before="120" w:after="60"/>
      </w:pPr>
      <w:r>
        <w:rPr>
          <w:rStyle w:val="Strong"/>
        </w:rPr>
        <w:t xml:space="preserve">12.3.4 Prohibition on Informal or Summary Exclusion</w:t>
      </w:r>
    </w:p>
    <w:p>
      <w:pPr>
        <w:pStyle w:val="Paragraph"/>
        <w:ind w:start="240"/>
        <w:spacing w:before="120" w:after="60"/>
      </w:pPr>
      <w:r>
        <w:t xml:space="preserve">A Club shall not impose informal, summary, or punitive measures that have the effect of excluding or banning a person without due process.</w:t>
      </w:r>
    </w:p>
    <w:p>
      <w:pPr>
        <w:pStyle w:val="Heading 4"/>
        <w:spacing w:before="300" w:after="100"/>
        <w:outlineLvl w:val="3"/>
      </w:pPr>
      <w:bookmarkStart w:id="430" w:name="Hazard_Incident_and_Accident_Reporting"/>
      <w:bookmarkStart w:id="431" w:name="_toc215"/>
      <w:r>
        <w:t xml:space="preserve">12.4 Hazard, Incident, and Accident Reporting</w:t>
      </w:r>
      <w:bookmarkEnd w:id="430"/>
      <w:bookmarkEnd w:id="431"/>
    </w:p>
    <w:p>
      <w:pPr>
        <w:pStyle w:val="Paragraph"/>
        <w:ind w:start="240"/>
        <w:spacing w:before="120" w:after="60"/>
      </w:pPr>
      <w:r>
        <w:rPr>
          <w:rStyle w:val="Strong"/>
        </w:rPr>
        <w:t xml:space="preserve">12.4.1 Mandatory Safety Reporting</w:t>
      </w:r>
    </w:p>
    <w:p>
      <w:pPr>
        <w:pStyle w:val="Paragraph"/>
        <w:ind w:start="240"/>
        <w:spacing w:before="120" w:after="60"/>
      </w:pPr>
      <w:r>
        <w:t xml:space="preserve">A Club shall ensure that hazards, incidents, and accidents associated with Club activities or Club-associated sites are reported through the SAHPA safety reporting system in accordance with Part 8.</w:t>
      </w:r>
    </w:p>
    <w:p>
      <w:pPr>
        <w:pStyle w:val="Heading 4"/>
        <w:spacing w:before="300" w:after="100"/>
        <w:outlineLvl w:val="3"/>
      </w:pPr>
      <w:bookmarkStart w:id="432" w:name="Commercial_Activities"/>
      <w:bookmarkStart w:id="433" w:name="_toc216"/>
      <w:r>
        <w:t xml:space="preserve">12.5 Commercial Activities</w:t>
      </w:r>
      <w:bookmarkEnd w:id="432"/>
      <w:bookmarkEnd w:id="433"/>
    </w:p>
    <w:p>
      <w:pPr>
        <w:pStyle w:val="Paragraph"/>
        <w:ind w:start="240"/>
        <w:spacing w:before="120" w:after="60"/>
      </w:pPr>
      <w:r>
        <w:rPr>
          <w:rStyle w:val="Strong"/>
        </w:rPr>
        <w:t xml:space="preserve">12.5.1 Prohibition on Commercial Aviation Activities</w:t>
      </w:r>
    </w:p>
    <w:p>
      <w:pPr>
        <w:pStyle w:val="Paragraph"/>
        <w:ind w:start="240"/>
        <w:spacing w:before="120" w:after="60"/>
      </w:pPr>
      <w:r>
        <w:t xml:space="preserve">A Club shall not engage in commercial aviation activities, including:</w:t>
      </w:r>
    </w:p>
    <w:p>
      <w:pPr>
        <w:pStyle w:val="Paragraph"/>
        <w:ind w:start="240"/>
        <w:spacing w:before="120" w:after="60"/>
      </w:pPr>
      <w:r>
        <w:t xml:space="preserve">a) flight training; or</w:t>
      </w:r>
    </w:p>
    <w:p>
      <w:pPr>
        <w:pStyle w:val="Paragraph"/>
        <w:ind w:start="240"/>
        <w:spacing w:before="120" w:after="60"/>
      </w:pPr>
      <w:r>
        <w:t xml:space="preserve">b) tandem or introductory flight experience operations conducted for reward.</w:t>
      </w:r>
    </w:p>
    <w:p>
      <w:pPr>
        <w:pStyle w:val="Heading 4"/>
        <w:spacing w:before="300" w:after="100"/>
        <w:outlineLvl w:val="3"/>
      </w:pPr>
      <w:bookmarkStart w:id="434" w:name="Competitions_and_Events"/>
      <w:bookmarkStart w:id="435" w:name="_toc217"/>
      <w:r>
        <w:t xml:space="preserve">12.6 Competitions and Events</w:t>
      </w:r>
      <w:bookmarkEnd w:id="434"/>
      <w:bookmarkEnd w:id="435"/>
    </w:p>
    <w:p>
      <w:pPr>
        <w:pStyle w:val="Paragraph"/>
        <w:ind w:start="240"/>
        <w:spacing w:before="120" w:after="60"/>
      </w:pPr>
      <w:r>
        <w:rPr>
          <w:rStyle w:val="Strong"/>
        </w:rPr>
        <w:t xml:space="preserve">12.6.1 Host Organisation Responsibility</w:t>
      </w:r>
    </w:p>
    <w:p>
      <w:pPr>
        <w:pStyle w:val="Paragraph"/>
        <w:ind w:start="240"/>
        <w:spacing w:before="120" w:after="60"/>
      </w:pPr>
      <w:r>
        <w:t xml:space="preserve">A Club hosting a competition or event under SAHPA recognition shall act as the host organisation for that activity.</w:t>
      </w:r>
    </w:p>
    <w:p>
      <w:pPr>
        <w:pStyle w:val="Heading 4"/>
        <w:spacing w:before="300" w:after="100"/>
        <w:outlineLvl w:val="3"/>
      </w:pPr>
      <w:bookmarkStart w:id="436" w:name="Site_Access_and_Authority_Limitations"/>
      <w:bookmarkStart w:id="437" w:name="_toc218"/>
      <w:r>
        <w:t xml:space="preserve">12.7 Site Access and Authority Limitations</w:t>
      </w:r>
      <w:bookmarkEnd w:id="436"/>
      <w:bookmarkEnd w:id="437"/>
    </w:p>
    <w:p>
      <w:pPr>
        <w:pStyle w:val="Paragraph"/>
        <w:ind w:start="240"/>
        <w:spacing w:before="120" w:after="60"/>
      </w:pPr>
      <w:r>
        <w:rPr>
          <w:rStyle w:val="Strong"/>
        </w:rPr>
        <w:t xml:space="preserve">12.7.1 Restrictions on Site Access Decisions</w:t>
      </w:r>
    </w:p>
    <w:p>
      <w:pPr>
        <w:pStyle w:val="Paragraph"/>
        <w:ind w:start="240"/>
        <w:spacing w:before="120" w:after="60"/>
      </w:pPr>
      <w:r>
        <w:t xml:space="preserve">A Club shall not restrict, suspend, or deny access to a flying site except where such action:</w:t>
      </w:r>
    </w:p>
    <w:p>
      <w:pPr>
        <w:pStyle w:val="Paragraph"/>
        <w:ind w:start="240"/>
        <w:spacing w:before="120" w:after="60"/>
      </w:pPr>
      <w:r>
        <w:t xml:space="preserve">a) is taken in accordance with Part 11; or</w:t>
      </w:r>
    </w:p>
    <w:p>
      <w:pPr>
        <w:pStyle w:val="Paragraph"/>
        <w:ind w:start="240"/>
        <w:spacing w:before="120" w:after="60"/>
      </w:pPr>
      <w:r>
        <w:t xml:space="preserve">b) arises from a lawful and procedurally fair disciplinary process.</w:t>
      </w:r>
    </w:p>
    <w:p>
      <w:pPr>
        <w:pStyle w:val="Paragraph"/>
        <w:ind w:start="240"/>
        <w:spacing w:before="120" w:after="60"/>
      </w:pPr>
      <w:r>
        <w:rPr>
          <w:rStyle w:val="Strong"/>
        </w:rPr>
        <w:t xml:space="preserve">12.7.2 Escalation of Immediate Safety Measures</w:t>
      </w:r>
    </w:p>
    <w:p>
      <w:pPr>
        <w:pStyle w:val="Paragraph"/>
        <w:ind w:start="240"/>
        <w:spacing w:before="120" w:after="60"/>
      </w:pPr>
      <w:r>
        <w:t xml:space="preserve">Temporary safety measures taken to address an immediate and credible risk shall be escalated to SAHPA without delay.</w:t>
      </w:r>
    </w:p>
    <w:p>
      <w:pPr>
        <w:pStyle w:val="Heading 4"/>
        <w:spacing w:before="300" w:after="100"/>
        <w:outlineLvl w:val="3"/>
      </w:pPr>
      <w:bookmarkStart w:id="438" w:name="Prohibition_on_Unilateral_Site_Bans"/>
      <w:bookmarkStart w:id="439" w:name="_toc219"/>
      <w:r>
        <w:t xml:space="preserve">12.8 Prohibition on Unilateral Site Bans</w:t>
      </w:r>
      <w:bookmarkEnd w:id="438"/>
      <w:bookmarkEnd w:id="439"/>
    </w:p>
    <w:p>
      <w:pPr>
        <w:pStyle w:val="Paragraph"/>
        <w:ind w:start="240"/>
        <w:spacing w:before="120" w:after="60"/>
      </w:pPr>
      <w:r>
        <w:rPr>
          <w:rStyle w:val="Strong"/>
        </w:rPr>
        <w:t xml:space="preserve">12.8.1 Ban on Permanent or Long-Term Unilateral Bans</w:t>
      </w:r>
    </w:p>
    <w:p>
      <w:pPr>
        <w:pStyle w:val="Paragraph"/>
        <w:ind w:start="240"/>
        <w:spacing w:before="120" w:after="60"/>
      </w:pPr>
      <w:r>
        <w:t xml:space="preserve">A Club shall not unilaterally impose permanent or long-term bans on site access.</w:t>
      </w:r>
    </w:p>
    <w:p>
      <w:pPr>
        <w:pStyle w:val="Paragraph"/>
        <w:ind w:start="240"/>
        <w:spacing w:before="120" w:after="60"/>
      </w:pPr>
      <w:r>
        <w:rPr>
          <w:rStyle w:val="Strong"/>
        </w:rPr>
        <w:t xml:space="preserve">12.8.2 Determination of Long-Term Access Restrictions</w:t>
      </w:r>
    </w:p>
    <w:p>
      <w:pPr>
        <w:pStyle w:val="Paragraph"/>
        <w:ind w:start="240"/>
        <w:spacing w:before="120" w:after="60"/>
      </w:pPr>
      <w:r>
        <w:t xml:space="preserve">Any long-term restriction of site access shall be determined in accordance with Part 11 or through SAHPA’s disciplinary framework.</w:t>
      </w:r>
    </w:p>
    <w:p>
      <w:pPr>
        <w:pStyle w:val="Heading 4"/>
        <w:spacing w:before="300" w:after="100"/>
        <w:outlineLvl w:val="3"/>
      </w:pPr>
      <w:bookmarkStart w:id="440" w:name="Contractual_Authority_of_Associated_Clubs"/>
      <w:bookmarkStart w:id="441" w:name="_toc220"/>
      <w:r>
        <w:t xml:space="preserve">12.9 Contractual Authority of Associated Clubs</w:t>
      </w:r>
      <w:bookmarkEnd w:id="440"/>
      <w:bookmarkEnd w:id="441"/>
    </w:p>
    <w:p>
      <w:pPr>
        <w:pStyle w:val="Paragraph"/>
        <w:ind w:start="240"/>
        <w:spacing w:before="120" w:after="60"/>
      </w:pPr>
      <w:r>
        <w:rPr>
          <w:rStyle w:val="Strong"/>
        </w:rPr>
        <w:t xml:space="preserve">12.9.1 Prohibition on Contracting by Associated Clubs</w:t>
      </w:r>
    </w:p>
    <w:p>
      <w:pPr>
        <w:pStyle w:val="Paragraph"/>
        <w:ind w:start="240"/>
        <w:spacing w:before="120" w:after="60"/>
      </w:pPr>
      <w:r>
        <w:t xml:space="preserve">An Associated Club shall not enter into land-use agreements, access permissions, sponsorship agreements, or other legally binding contracts in the name of the Club.</w:t>
      </w:r>
    </w:p>
    <w:p>
      <w:pPr>
        <w:pStyle w:val="Paragraph"/>
        <w:ind w:start="240"/>
        <w:spacing w:before="120" w:after="60"/>
      </w:pPr>
      <w:r>
        <w:rPr>
          <w:rStyle w:val="Strong"/>
        </w:rPr>
        <w:t xml:space="preserve">12.9.2 Personal Capacity of Contracting Individuals</w:t>
      </w:r>
    </w:p>
    <w:p>
      <w:pPr>
        <w:pStyle w:val="Paragraph"/>
        <w:ind w:start="240"/>
        <w:spacing w:before="120" w:after="60"/>
      </w:pPr>
      <w:r>
        <w:t xml:space="preserve">Any such agreement entered into by a person associated with an Associated Club shall be deemed to be entered into in that person’s personal capacity.</w:t>
      </w:r>
    </w:p>
    <w:p>
      <w:pPr>
        <w:pStyle w:val="Heading 4"/>
        <w:spacing w:before="300" w:after="100"/>
        <w:outlineLvl w:val="3"/>
      </w:pPr>
      <w:bookmarkStart w:id="442" w:name="Personal_Liability"/>
      <w:bookmarkStart w:id="443" w:name="_toc221"/>
      <w:r>
        <w:t xml:space="preserve">12.10 Personal Liability</w:t>
      </w:r>
      <w:bookmarkEnd w:id="442"/>
      <w:bookmarkEnd w:id="443"/>
    </w:p>
    <w:p>
      <w:pPr>
        <w:pStyle w:val="Paragraph"/>
        <w:ind w:start="240"/>
        <w:spacing w:before="120" w:after="60"/>
      </w:pPr>
      <w:r>
        <w:rPr>
          <w:rStyle w:val="Strong"/>
        </w:rPr>
        <w:t xml:space="preserve">12.10.1 Acceptance of Personal Legal Liability</w:t>
      </w:r>
    </w:p>
    <w:p>
      <w:pPr>
        <w:pStyle w:val="Paragraph"/>
        <w:ind w:start="240"/>
        <w:spacing w:before="120" w:after="60"/>
      </w:pPr>
      <w:r>
        <w:t xml:space="preserve">A person acting on behalf of an Associated Club shall be deemed to have accepted any personal legal liability arising from such actions.</w:t>
      </w:r>
    </w:p>
    <w:p>
      <w:pPr>
        <w:pStyle w:val="Heading 4"/>
        <w:spacing w:before="300" w:after="100"/>
        <w:outlineLvl w:val="3"/>
      </w:pPr>
      <w:bookmarkStart w:id="444" w:name="Legal_Capacity_of_Constituted_Clubs"/>
      <w:bookmarkStart w:id="445" w:name="_toc222"/>
      <w:r>
        <w:t xml:space="preserve">12.11 Legal Capacity of Constituted Clubs</w:t>
      </w:r>
      <w:bookmarkEnd w:id="444"/>
      <w:bookmarkEnd w:id="445"/>
    </w:p>
    <w:p>
      <w:pPr>
        <w:pStyle w:val="Paragraph"/>
        <w:ind w:start="240"/>
        <w:spacing w:before="120" w:after="60"/>
      </w:pPr>
      <w:r>
        <w:rPr>
          <w:rStyle w:val="Strong"/>
        </w:rPr>
        <w:t xml:space="preserve">12.11.1 Contractual and Legal Authority</w:t>
      </w:r>
    </w:p>
    <w:p>
      <w:pPr>
        <w:pStyle w:val="Paragraph"/>
        <w:ind w:start="240"/>
        <w:spacing w:before="120" w:after="60"/>
      </w:pPr>
      <w:r>
        <w:t xml:space="preserve">A Constituted Club may enter into contracts, receive sponsorship, and assume obligations in its own name, subject to its constitution and applicable law.</w:t>
      </w:r>
    </w:p>
    <w:p>
      <w:pPr>
        <w:pStyle w:val="Paragraph"/>
        <w:ind w:start="240"/>
        <w:spacing w:before="120" w:after="60"/>
      </w:pPr>
      <w:r>
        <w:rPr>
          <w:rStyle w:val="Strong"/>
        </w:rPr>
        <w:t xml:space="preserve">12.12 Financial Authority of Clubs</w:t>
      </w:r>
    </w:p>
    <w:p>
      <w:pPr>
        <w:pStyle w:val="Paragraph"/>
        <w:ind w:start="240"/>
        <w:spacing w:before="120" w:after="60"/>
      </w:pPr>
      <w:r>
        <w:rPr>
          <w:rStyle w:val="Strong"/>
        </w:rPr>
        <w:t xml:space="preserve">12.12.1 Restriction on Site Fees by Associated Clubs</w:t>
      </w:r>
    </w:p>
    <w:p>
      <w:pPr>
        <w:pStyle w:val="Paragraph"/>
        <w:ind w:start="240"/>
        <w:spacing w:before="120" w:after="60"/>
      </w:pPr>
      <w:r>
        <w:t xml:space="preserve">An Associated Club shall not levy site fees, launch fees, access fees, or any similar compulsory charge in respect of a flying site.</w:t>
      </w:r>
    </w:p>
    <w:p>
      <w:pPr>
        <w:pStyle w:val="Paragraph"/>
        <w:ind w:start="240"/>
        <w:spacing w:before="120" w:after="60"/>
      </w:pPr>
      <w:r>
        <w:rPr>
          <w:rStyle w:val="Strong"/>
        </w:rPr>
        <w:t xml:space="preserve">12.12.2 Exception - Third-Party Fees</w:t>
      </w:r>
    </w:p>
    <w:p>
      <w:pPr>
        <w:pStyle w:val="Paragraph"/>
        <w:ind w:start="240"/>
        <w:spacing w:before="120" w:after="60"/>
      </w:pPr>
      <w:r>
        <w:t xml:space="preserve">Rule 12.12.1 does not prohibit an Associated Club from collecting fees on behalf of a landowner or public authority where such fees are lawfully imposed and the Club is expressly authorised to collect them for administrative convenience, provided that such fees are transparently accounted for and are not retained by the Club.</w:t>
      </w:r>
    </w:p>
    <w:p>
      <w:pPr>
        <w:pStyle w:val="Heading 4"/>
        <w:spacing w:before="300" w:after="100"/>
        <w:outlineLvl w:val="3"/>
      </w:pPr>
      <w:bookmarkStart w:id="446" w:name="Insurance"/>
      <w:bookmarkStart w:id="447" w:name="_toc223"/>
      <w:r>
        <w:t xml:space="preserve">12.12 Insurance</w:t>
      </w:r>
      <w:bookmarkEnd w:id="446"/>
      <w:bookmarkEnd w:id="447"/>
    </w:p>
    <w:p>
      <w:pPr>
        <w:pStyle w:val="Paragraph"/>
        <w:ind w:start="240"/>
        <w:spacing w:before="120" w:after="60"/>
      </w:pPr>
      <w:r>
        <w:rPr>
          <w:rStyle w:val="Strong"/>
        </w:rPr>
        <w:t xml:space="preserve">12.12.1 Directors’ and Officers’ Liability Insurance</w:t>
      </w:r>
    </w:p>
    <w:p>
      <w:pPr>
        <w:pStyle w:val="Paragraph"/>
        <w:ind w:start="240"/>
        <w:spacing w:before="120" w:after="60"/>
      </w:pPr>
      <w:r>
        <w:t xml:space="preserve">A Constituted Club shall maintain directors’ or officers’ liability insurance appropriate to its activities and risk profile.</w:t>
      </w:r>
    </w:p>
    <w:p>
      <w:pPr>
        <w:pStyle w:val="Heading 4"/>
        <w:spacing w:before="300" w:after="100"/>
        <w:outlineLvl w:val="3"/>
      </w:pPr>
      <w:bookmarkStart w:id="448" w:name="Data_Protection"/>
      <w:bookmarkStart w:id="449" w:name="_toc224"/>
      <w:r>
        <w:t xml:space="preserve">12.13 Data Protection</w:t>
      </w:r>
      <w:bookmarkEnd w:id="448"/>
      <w:bookmarkEnd w:id="449"/>
    </w:p>
    <w:p>
      <w:pPr>
        <w:pStyle w:val="Paragraph"/>
        <w:ind w:start="240"/>
        <w:spacing w:before="120" w:after="60"/>
      </w:pPr>
      <w:r>
        <w:rPr>
          <w:rStyle w:val="Strong"/>
        </w:rPr>
        <w:t xml:space="preserve">12.13.1 POPIA Compliance by Constituted Clubs</w:t>
      </w:r>
    </w:p>
    <w:p>
      <w:pPr>
        <w:pStyle w:val="Paragraph"/>
        <w:ind w:start="240"/>
        <w:spacing w:before="120" w:after="60"/>
      </w:pPr>
      <w:r>
        <w:t xml:space="preserve">A Constituted Club shall comply with the Protection of Personal Information Act in respect of personal data under its control.</w:t>
      </w:r>
    </w:p>
    <w:p>
      <w:pPr>
        <w:pStyle w:val="Paragraph"/>
        <w:ind w:start="240"/>
        <w:spacing w:before="120" w:after="60"/>
      </w:pPr>
      <w:r>
        <w:rPr>
          <w:rStyle w:val="Strong"/>
        </w:rPr>
        <w:t xml:space="preserve">12.13.2 Data Protection Duties of Associated Clubs</w:t>
      </w:r>
    </w:p>
    <w:p>
      <w:pPr>
        <w:pStyle w:val="Paragraph"/>
        <w:ind w:start="240"/>
        <w:spacing w:before="120" w:after="60"/>
      </w:pPr>
      <w:r>
        <w:t xml:space="preserve">An Associated Club shall take reasonable steps to protect personal information but is not deemed to be a POPIA-compliant legal entity.</w:t>
      </w:r>
    </w:p>
    <w:p>
      <w:pPr>
        <w:pStyle w:val="Heading 4"/>
        <w:spacing w:before="300" w:after="100"/>
        <w:outlineLvl w:val="3"/>
      </w:pPr>
      <w:bookmarkStart w:id="450" w:name="Sponsorship_and_Financial_Support"/>
      <w:bookmarkStart w:id="451" w:name="_toc225"/>
      <w:r>
        <w:t xml:space="preserve">12.14 Sponsorship and Financial Support</w:t>
      </w:r>
      <w:bookmarkEnd w:id="450"/>
      <w:bookmarkEnd w:id="451"/>
    </w:p>
    <w:p>
      <w:pPr>
        <w:pStyle w:val="Paragraph"/>
        <w:ind w:start="240"/>
        <w:spacing w:before="120" w:after="60"/>
      </w:pPr>
      <w:r>
        <w:rPr>
          <w:rStyle w:val="Strong"/>
        </w:rPr>
        <w:t xml:space="preserve">12.14.1 Limitation of Support to Associated Clubs</w:t>
      </w:r>
    </w:p>
    <w:p>
      <w:pPr>
        <w:pStyle w:val="Paragraph"/>
        <w:ind w:start="240"/>
        <w:spacing w:before="120" w:after="60"/>
      </w:pPr>
      <w:r>
        <w:t xml:space="preserve">SAHPA may limit the nature and extent of sponsorship or financial support provided to Associated Clubs.</w:t>
      </w:r>
    </w:p>
    <w:p>
      <w:pPr>
        <w:pStyle w:val="Paragraph"/>
        <w:ind w:start="240"/>
        <w:spacing w:before="120" w:after="60"/>
      </w:pPr>
      <w:r>
        <w:rPr>
          <w:rStyle w:val="Strong"/>
        </w:rPr>
        <w:t xml:space="preserve">12.14.2 Allocation of Substantial Sponsorship</w:t>
      </w:r>
    </w:p>
    <w:p>
      <w:pPr>
        <w:pStyle w:val="Paragraph"/>
        <w:ind w:start="240"/>
        <w:spacing w:before="120" w:after="60"/>
      </w:pPr>
      <w:r>
        <w:t xml:space="preserve">Substantial sponsorship or financial support shall be reserved for Constituted Clubs, subject to Part 15.</w:t>
      </w:r>
    </w:p>
    <w:p>
      <w:pPr>
        <w:pStyle w:val="Heading 4"/>
        <w:spacing w:before="300" w:after="100"/>
        <w:outlineLvl w:val="3"/>
      </w:pPr>
      <w:bookmarkStart w:id="452" w:name="SAHPA_Membership_Requirements_Within_Clubs"/>
      <w:bookmarkStart w:id="453" w:name="_toc226"/>
      <w:r>
        <w:t xml:space="preserve">12.15 SAHPA Membership Requirements Within Clubs</w:t>
      </w:r>
      <w:bookmarkEnd w:id="452"/>
      <w:bookmarkEnd w:id="453"/>
    </w:p>
    <w:p>
      <w:pPr>
        <w:pStyle w:val="Paragraph"/>
        <w:ind w:start="240"/>
        <w:spacing w:before="120" w:after="60"/>
      </w:pPr>
      <w:r>
        <w:rPr>
          <w:rStyle w:val="Strong"/>
        </w:rPr>
        <w:t xml:space="preserve">12.15.1 Membership Requirement for Participation</w:t>
      </w:r>
    </w:p>
    <w:p>
      <w:pPr>
        <w:pStyle w:val="Paragraph"/>
        <w:ind w:start="240"/>
        <w:spacing w:before="120" w:after="60"/>
      </w:pPr>
      <w:r>
        <w:t xml:space="preserve">A person shall be a SAHPA member in good standing to participate in hang gliding or paragliding activities conducted under SAHPA recognition.</w:t>
      </w:r>
    </w:p>
    <w:p>
      <w:pPr>
        <w:pStyle w:val="Paragraph"/>
        <w:ind w:start="240"/>
        <w:spacing w:before="120" w:after="60"/>
      </w:pPr>
      <w:r>
        <w:rPr>
          <w:rStyle w:val="Strong"/>
        </w:rPr>
        <w:t xml:space="preserve">12.15.2 Membership Requirement for Club Office and Representation</w:t>
      </w:r>
    </w:p>
    <w:p>
      <w:pPr>
        <w:pStyle w:val="Paragraph"/>
        <w:ind w:start="240"/>
        <w:spacing w:before="120" w:after="60"/>
      </w:pPr>
      <w:r>
        <w:t xml:space="preserve">A person shall be a SAHPA member in good standing if they:</w:t>
      </w:r>
    </w:p>
    <w:p>
      <w:pPr>
        <w:pStyle w:val="Paragraph"/>
        <w:ind w:start="240"/>
        <w:spacing w:before="120" w:after="60"/>
      </w:pPr>
      <w:r>
        <w:t xml:space="preserve">a) hold any office, committee position, or delegated role within a Club that interfaces with SAHPA; or</w:t>
      </w:r>
    </w:p>
    <w:p>
      <w:pPr>
        <w:pStyle w:val="Paragraph"/>
        <w:ind w:start="240"/>
        <w:spacing w:before="120" w:after="60"/>
      </w:pPr>
      <w:r>
        <w:t xml:space="preserve">b) represent a Club to landowners, conservation authorities, municipalities, the Civil Aviation Authority, or the public in relation to SAHPA-recognised activities.</w:t>
      </w:r>
    </w:p>
    <w:p>
      <w:pPr>
        <w:pStyle w:val="Paragraph"/>
        <w:ind w:start="240"/>
        <w:spacing w:before="120" w:after="60"/>
      </w:pPr>
      <w:r>
        <w:rPr>
          <w:rStyle w:val="Strong"/>
        </w:rPr>
        <w:t xml:space="preserve">12.15.3 Conditions for Inclusion of Non-SAHPA Members</w:t>
      </w:r>
    </w:p>
    <w:p>
      <w:pPr>
        <w:pStyle w:val="Paragraph"/>
        <w:ind w:start="240"/>
        <w:spacing w:before="120" w:after="60"/>
      </w:pPr>
      <w:r>
        <w:t xml:space="preserve">A Club may include non-SAHPA members provided that such persons:</w:t>
      </w:r>
    </w:p>
    <w:p>
      <w:pPr>
        <w:pStyle w:val="Paragraph"/>
        <w:ind w:start="240"/>
        <w:spacing w:before="120" w:after="60"/>
      </w:pPr>
      <w:r>
        <w:t xml:space="preserve">a) do not participate in SAHPA-recognised hang gliding or paragliding activities; and</w:t>
      </w:r>
    </w:p>
    <w:p>
      <w:pPr>
        <w:pStyle w:val="Paragraph"/>
        <w:ind w:start="240"/>
        <w:spacing w:before="120" w:after="60"/>
      </w:pPr>
      <w:r>
        <w:t xml:space="preserve">b) do not exercise any role implying SAHPA authority, representation, or endorsement.</w:t>
      </w:r>
    </w:p>
    <w:p>
      <w:pPr>
        <w:pStyle w:val="Paragraph"/>
        <w:ind w:start="240"/>
        <w:spacing w:before="120" w:after="60"/>
      </w:pPr>
      <w:r>
        <w:rPr>
          <w:rStyle w:val="Strong"/>
        </w:rPr>
        <w:t xml:space="preserve">12.15.4 Administrative Separation of Member Categories</w:t>
      </w:r>
    </w:p>
    <w:p>
      <w:pPr>
        <w:pStyle w:val="Paragraph"/>
        <w:ind w:start="240"/>
        <w:spacing w:before="120" w:after="60"/>
      </w:pPr>
      <w:r>
        <w:t xml:space="preserve">A Constituted Club shall maintain a clear administrative distinction between SAHPA members and non-SAHPA members for governance, safety, insurance, and disciplinary purposes.</w:t>
      </w:r>
    </w:p>
    <w:p>
      <w:pPr>
        <w:pStyle w:val="Paragraph"/>
        <w:ind w:start="240"/>
        <w:spacing w:before="120" w:after="60"/>
      </w:pPr>
      <w:r>
        <w:rPr>
          <w:rStyle w:val="Strong"/>
        </w:rPr>
        <w:t xml:space="preserve">12.15.5 Limitation of SAHPA Authority Over Non-Members</w:t>
      </w:r>
    </w:p>
    <w:p>
      <w:pPr>
        <w:pStyle w:val="Paragraph"/>
        <w:ind w:start="240"/>
        <w:spacing w:before="120" w:after="60"/>
      </w:pPr>
      <w:r>
        <w:t xml:space="preserve">Nothing in this Part shall be interpreted as extending SAHPA’s authority, oversight, insurance coverage, or disciplinary jurisdiction to non-SAHPA members.</w:t>
      </w:r>
    </w:p>
    <w:p>
      <w:pPr>
        <w:pStyle w:val="Heading 4"/>
        <w:spacing w:before="300" w:after="100"/>
        <w:outlineLvl w:val="3"/>
      </w:pPr>
      <w:bookmarkStart w:id="454" w:name="Oversight_and_Risk_Management"/>
      <w:bookmarkStart w:id="455" w:name="_toc227"/>
      <w:r>
        <w:t xml:space="preserve">12.16 Oversight and Risk Management</w:t>
      </w:r>
      <w:bookmarkEnd w:id="454"/>
      <w:bookmarkEnd w:id="455"/>
    </w:p>
    <w:p>
      <w:pPr>
        <w:pStyle w:val="Paragraph"/>
        <w:ind w:start="240"/>
        <w:spacing w:before="120" w:after="60"/>
      </w:pPr>
      <w:r>
        <w:rPr>
          <w:rStyle w:val="Strong"/>
        </w:rPr>
        <w:t xml:space="preserve">12.16.1 Imposition of Additional Risk Controls</w:t>
      </w:r>
    </w:p>
    <w:p>
      <w:pPr>
        <w:pStyle w:val="Paragraph"/>
        <w:ind w:start="240"/>
        <w:spacing w:before="120" w:after="60"/>
      </w:pPr>
      <w:r>
        <w:t xml:space="preserve">SAHPA may impose additional conditions, limitations, or requirements on a Club where reasonably necessary to manage legal, financial, safety, or reputational risk.</w:t>
      </w:r>
    </w:p>
    <w:p>
      <w:pPr>
        <w:pStyle w:val="Heading 4"/>
        <w:spacing w:before="300" w:after="100"/>
        <w:outlineLvl w:val="3"/>
      </w:pPr>
      <w:bookmarkStart w:id="456" w:name="Club_Publications_and_Authority_Limits"/>
      <w:bookmarkStart w:id="457" w:name="_toc228"/>
      <w:r>
        <w:t xml:space="preserve">12.17 Club Publications and Authority Limits</w:t>
      </w:r>
      <w:bookmarkEnd w:id="456"/>
      <w:bookmarkEnd w:id="457"/>
    </w:p>
    <w:p>
      <w:pPr>
        <w:pStyle w:val="Paragraph"/>
        <w:ind w:start="240"/>
        <w:spacing w:before="120" w:after="60"/>
      </w:pPr>
      <w:r>
        <w:rPr>
          <w:rStyle w:val="Strong"/>
        </w:rPr>
        <w:t xml:space="preserve">12.17.1 Prohibition on Independent Rule-Making</w:t>
      </w:r>
    </w:p>
    <w:p>
      <w:pPr>
        <w:pStyle w:val="Paragraph"/>
        <w:ind w:start="240"/>
        <w:spacing w:before="120" w:after="60"/>
      </w:pPr>
      <w:r>
        <w:t xml:space="preserve">A Club shall not create, publish, or enforce rules governing SAHPA-recognised activities that purport to replace, amend, reinterpret, or supplement the SAHPA Operations Manual or the SAHPA Manual of Procedures.</w:t>
      </w:r>
    </w:p>
    <w:p>
      <w:pPr>
        <w:pStyle w:val="Paragraph"/>
        <w:ind w:start="240"/>
        <w:spacing w:before="120" w:after="60"/>
      </w:pPr>
      <w:r>
        <w:rPr>
          <w:rStyle w:val="Strong"/>
        </w:rPr>
        <w:t xml:space="preserve">12.17.2 Restriction on Restatement of SAHPA Rules</w:t>
      </w:r>
    </w:p>
    <w:p>
      <w:pPr>
        <w:pStyle w:val="Paragraph"/>
        <w:ind w:start="240"/>
        <w:spacing w:before="120" w:after="60"/>
      </w:pPr>
      <w:r>
        <w:t xml:space="preserve">A Club shall not restate SAHPA rules in its own wording, summaries, extracts, or interpretations in a manner that may reasonably be understood as authoritative.</w:t>
      </w:r>
    </w:p>
    <w:p>
      <w:pPr>
        <w:pStyle w:val="Paragraph"/>
        <w:ind w:start="240"/>
        <w:spacing w:before="120" w:after="60"/>
      </w:pPr>
      <w:r>
        <w:rPr>
          <w:rStyle w:val="Strong"/>
        </w:rPr>
        <w:t xml:space="preserve">12.17.3 Permitted Club Publications</w:t>
      </w:r>
    </w:p>
    <w:p>
      <w:pPr>
        <w:pStyle w:val="Paragraph"/>
        <w:ind w:start="240"/>
        <w:spacing w:before="120" w:after="60"/>
      </w:pPr>
      <w:r>
        <w:t xml:space="preserve">A Club may publish:</w:t>
      </w:r>
    </w:p>
    <w:p>
      <w:pPr>
        <w:pStyle w:val="Paragraph"/>
        <w:ind w:start="240"/>
        <w:spacing w:before="120" w:after="60"/>
      </w:pPr>
      <w:r>
        <w:t xml:space="preserve">(a) local administrative information;</w:t>
      </w:r>
    </w:p>
    <w:p>
      <w:pPr>
        <w:pStyle w:val="Paragraph"/>
        <w:ind w:start="240"/>
        <w:spacing w:before="120" w:after="60"/>
      </w:pPr>
      <w:r>
        <w:t xml:space="preserve">(b) site-specific information approved in accordance with SAHPA site governance;</w:t>
      </w:r>
    </w:p>
    <w:p>
      <w:pPr>
        <w:pStyle w:val="Paragraph"/>
        <w:ind w:start="240"/>
        <w:spacing w:before="120" w:after="60"/>
      </w:pPr>
      <w:r>
        <w:t xml:space="preserve">(c) local procedures, provided such procedures do not conflict with SAHPA rules and are clearly identified as non-governing.</w:t>
      </w:r>
    </w:p>
    <w:p>
      <w:pPr>
        <w:pStyle w:val="Paragraph"/>
        <w:ind w:start="240"/>
        <w:spacing w:before="120" w:after="60"/>
      </w:pPr>
      <w:r>
        <w:rPr>
          <w:rStyle w:val="Strong"/>
        </w:rPr>
        <w:t xml:space="preserve">12.17.4 Mandatory Reference to Official Documents</w:t>
      </w:r>
    </w:p>
    <w:p>
      <w:pPr>
        <w:pStyle w:val="Paragraph"/>
        <w:ind w:start="240"/>
        <w:spacing w:before="120" w:after="60"/>
      </w:pPr>
      <w:r>
        <w:t xml:space="preserve">Where a Club refers to SAHPA rules, standards, or requirements, it shall do so by reference to the official SAHPA Operations Manual or Manual of Procedures and shall provide a direct link to the official SAHPA publication.</w:t>
      </w:r>
    </w:p>
    <w:p>
      <w:pPr>
        <w:pStyle w:val="Paragraph"/>
        <w:ind w:start="240"/>
        <w:spacing w:before="120" w:after="60"/>
      </w:pPr>
      <w:r>
        <w:rPr>
          <w:rStyle w:val="Strong"/>
        </w:rPr>
        <w:t xml:space="preserve">12.17.5 Prohibition on Misrepresentation of Authority</w:t>
      </w:r>
    </w:p>
    <w:p>
      <w:pPr>
        <w:pStyle w:val="Paragraph"/>
        <w:ind w:start="240"/>
        <w:spacing w:before="120" w:after="60"/>
      </w:pPr>
      <w:r>
        <w:t xml:space="preserve">A Club shall not represent any club document, website content, briefing material, or communication as constituting official SAHPA policy, rules, or regulatory authority.</w:t>
      </w:r>
    </w:p>
    <w:p>
      <w:pPr>
        <w:pStyle w:val="Paragraph"/>
        <w:ind w:start="240"/>
        <w:spacing w:before="120" w:after="60"/>
      </w:pPr>
      <w:r>
        <w:rPr>
          <w:rStyle w:val="Strong"/>
        </w:rPr>
        <w:t xml:space="preserve">12.17.6 Compliance as a Condition of Recognition</w:t>
      </w:r>
    </w:p>
    <w:p>
      <w:pPr>
        <w:pStyle w:val="Paragraph"/>
        <w:ind w:start="240"/>
        <w:spacing w:before="120" w:after="60"/>
      </w:pPr>
      <w:r>
        <w:t xml:space="preserve">Compliance with this section is a condition of continued recognition as a SAHPA-recognised Club. Failure to comply may result in corrective action, suspension, or withdrawal of recognition in accordance with this Manual.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5" w:type="default"/>
        </w:sectPr>
      </w:pPr>
    </w:p>
    <w:p>
      <w:pPr>
        <w:pStyle w:val="Heading 2"/>
        <w:spacing w:before="300" w:after="200"/>
        <w:outlineLvl w:val="1"/>
      </w:pPr>
      <w:bookmarkStart w:id="458" w:name="Financial_Neutrality_and_Tandem_Operations"/>
      <w:bookmarkStart w:id="459" w:name="_toc229"/>
      <w:r>
        <w:t xml:space="preserve">12.18 Financial Neutrality and Tandem Operations</w:t>
      </w:r>
      <w:bookmarkEnd w:id="458"/>
      <w:bookmarkEnd w:id="459"/>
    </w:p>
    <w:p>
      <w:pPr>
        <w:pStyle w:val="Paragraph"/>
        <w:ind w:start="240"/>
        <w:spacing w:before="120" w:after="60"/>
      </w:pPr>
      <w:r>
        <w:rPr>
          <w:rStyle w:val="Strong"/>
        </w:rPr>
        <w:t xml:space="preserve">12.18.1 Prohibition on Financial Interest in Tandem Operations</w:t>
      </w:r>
    </w:p>
    <w:p>
      <w:pPr>
        <w:pStyle w:val="Paragraph"/>
        <w:ind w:start="240"/>
        <w:spacing w:before="120" w:after="60"/>
      </w:pPr>
      <w:r>
        <w:t xml:space="preserve">A SAHPA-recognised club shall not participate in, derive income from, benefit financially from, or hold any direct or indirect financial interest in the conduct of tandem operations.</w:t>
      </w:r>
    </w:p>
    <w:p>
      <w:pPr>
        <w:pStyle w:val="Paragraph"/>
        <w:ind w:start="240"/>
        <w:spacing w:before="120" w:after="60"/>
      </w:pPr>
      <w:r>
        <w:rPr>
          <w:rStyle w:val="Strong"/>
        </w:rPr>
        <w:t xml:space="preserve">12.18.2 Prohibited Charges and Arrangements</w:t>
      </w:r>
    </w:p>
    <w:p>
      <w:pPr>
        <w:pStyle w:val="Paragraph"/>
        <w:ind w:start="240"/>
        <w:spacing w:before="120" w:after="60"/>
      </w:pPr>
      <w:r>
        <w:t xml:space="preserve">Without limiting rule 12.18.1, a SAHPA-recognised club shall not:</w:t>
      </w:r>
    </w:p>
    <w:p>
      <w:pPr>
        <w:pStyle w:val="Paragraph"/>
        <w:ind w:start="240"/>
        <w:spacing w:before="120" w:after="60"/>
      </w:pPr>
      <w:r>
        <w:t xml:space="preserve">(a) levy passenger fees, per-flight fees, commissions, revenue-sharing arrangements, or similar charges linked to tandem operations;</w:t>
      </w:r>
    </w:p>
    <w:p>
      <w:pPr>
        <w:pStyle w:val="Paragraph"/>
        <w:ind w:start="240"/>
        <w:spacing w:before="120" w:after="60"/>
      </w:pPr>
      <w:r>
        <w:t xml:space="preserve">(b) condition access to a site on payments calculated by reference to the number of tandem flights conducted or passengers carried; or</w:t>
      </w:r>
    </w:p>
    <w:p>
      <w:pPr>
        <w:pStyle w:val="Paragraph"/>
        <w:ind w:start="240"/>
        <w:spacing w:before="120" w:after="60"/>
      </w:pPr>
      <w:r>
        <w:t xml:space="preserve">(c) enter into any agreement or arrangement that creates a financial incentive linked to the volume or success of tandem operations.</w:t>
      </w:r>
    </w:p>
    <w:p>
      <w:pPr>
        <w:pStyle w:val="Paragraph"/>
        <w:ind w:start="240"/>
        <w:spacing w:before="120" w:after="60"/>
      </w:pPr>
      <w:r>
        <w:rPr>
          <w:rStyle w:val="Strong"/>
        </w:rPr>
        <w:t xml:space="preserve">12.18.3 Permitted Recovery of Site-Related Costs</w:t>
      </w:r>
    </w:p>
    <w:p>
      <w:pPr>
        <w:pStyle w:val="Paragraph"/>
        <w:ind w:start="240"/>
        <w:spacing w:before="120" w:after="60"/>
      </w:pPr>
      <w:r>
        <w:t xml:space="preserve">A SAHPA-recognised club may recover objectively justifiable site-related costs, provided that such charges:</w:t>
      </w:r>
    </w:p>
    <w:p>
      <w:pPr>
        <w:pStyle w:val="Paragraph"/>
        <w:ind w:start="240"/>
        <w:spacing w:before="120" w:after="60"/>
      </w:pPr>
      <w:r>
        <w:t xml:space="preserve">(a) are fixed in amount and not volume-based;</w:t>
      </w:r>
    </w:p>
    <w:p>
      <w:pPr>
        <w:pStyle w:val="Paragraph"/>
        <w:ind w:start="240"/>
        <w:spacing w:before="120" w:after="60"/>
      </w:pPr>
      <w:r>
        <w:t xml:space="preserve">(b) apply equally irrespective of whether tandem operations are conducted;</w:t>
      </w:r>
    </w:p>
    <w:p>
      <w:pPr>
        <w:pStyle w:val="Paragraph"/>
        <w:ind w:start="240"/>
        <w:spacing w:before="120" w:after="60"/>
      </w:pPr>
      <w:r>
        <w:t xml:space="preserve">(c) are transparently disclosed; and</w:t>
      </w:r>
    </w:p>
    <w:p>
      <w:pPr>
        <w:pStyle w:val="Paragraph"/>
        <w:ind w:start="240"/>
        <w:spacing w:before="120" w:after="60"/>
      </w:pPr>
      <w:r>
        <w:t xml:space="preserve">(d) do not create a financial incentive linked to tandem operations.</w:t>
      </w:r>
    </w:p>
    <w:p>
      <w:pPr>
        <w:pStyle w:val="Paragraph"/>
        <w:ind w:start="240"/>
        <w:spacing w:before="120" w:after="60"/>
      </w:pPr>
      <w:r>
        <w:rPr>
          <w:rStyle w:val="Strong"/>
        </w:rPr>
        <w:t xml:space="preserve">12.18.4 Effect of Non-Compliance</w:t>
      </w:r>
    </w:p>
    <w:p>
      <w:pPr>
        <w:pStyle w:val="Paragraph"/>
        <w:ind w:start="240"/>
        <w:spacing w:before="120" w:after="60"/>
      </w:pPr>
      <w:r>
        <w:t xml:space="preserve">A club that derives income from tandem operations or contravenes this Part may be subject to corrective action, withdrawal of recognition, or other measures permitted under this Manual.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6" w:type="default"/>
        </w:sectPr>
      </w:pPr>
    </w:p>
    <w:p>
      <w:pPr>
        <w:pStyle w:val="Heading 2"/>
        <w:spacing w:before="300" w:after="200"/>
        <w:outlineLvl w:val="1"/>
      </w:pPr>
      <w:bookmarkStart w:id="460" w:name="Part_13_-_Schools"/>
      <w:bookmarkStart w:id="461" w:name="_toc230"/>
      <w:r>
        <w:t xml:space="preserve">Part 13 - Schools</w:t>
      </w:r>
      <w:bookmarkEnd w:id="460"/>
      <w:bookmarkEnd w:id="461"/>
    </w:p>
    <w:p>
      <w:pPr>
        <w:pStyle w:val="Paragraph"/>
        <w:ind w:start="240"/>
        <w:spacing w:before="120" w:after="60"/>
      </w:pPr>
      <w:r>
        <w:t xml:space="preserve">This Part establishes the governance framework applicable to schools and training activity in hang gliding and paragliding, with specific reference to Declared Training Organisations approved in terms of Part 141 of the South African Civil Aviation Regulations.</w:t>
      </w:r>
    </w:p>
    <w:p>
      <w:pPr>
        <w:pStyle w:val="Heading 3"/>
        <w:spacing w:before="300" w:after="100"/>
        <w:outlineLvl w:val="2"/>
      </w:pPr>
      <w:bookmarkStart w:id="462" w:name="Guidance_11"/>
      <w:bookmarkStart w:id="463" w:name="_toc231"/>
      <w:r>
        <w:t xml:space="preserve">Guidance</w:t>
      </w:r>
      <w:bookmarkEnd w:id="462"/>
      <w:bookmarkEnd w:id="463"/>
    </w:p>
    <w:p>
      <w:pPr>
        <w:pStyle w:val="Paragraph"/>
        <w:ind w:start="240"/>
        <w:spacing w:before="120" w:after="60"/>
      </w:pPr>
      <w:r>
        <w:t xml:space="preserve">This Part applies to:</w:t>
      </w:r>
    </w:p>
    <w:p>
      <w:pPr>
        <w:pStyle w:val="Dashed List"/>
        <w:numPr>
          <w:ilvl w:val="0"/>
          <w:numId w:val="61"/>
        </w:numPr>
        <w:spacing w:before="20" w:after="12"/>
      </w:pPr>
      <w:r>
        <w:t xml:space="preserve">schools offering hang gliding or paragliding training;</w:t>
      </w:r>
    </w:p>
    <w:p>
      <w:pPr>
        <w:pStyle w:val="Dashed List"/>
        <w:numPr>
          <w:ilvl w:val="0"/>
          <w:numId w:val="61"/>
        </w:numPr>
        <w:spacing w:after="12"/>
      </w:pPr>
      <w:r>
        <w:t xml:space="preserve">instructors conducting training under SAHPA recognition; and</w:t>
      </w:r>
    </w:p>
    <w:p>
      <w:pPr>
        <w:pStyle w:val="Dashed List"/>
        <w:numPr>
          <w:ilvl w:val="0"/>
          <w:numId w:val="61"/>
        </w:numPr>
        <w:spacing w:after="100"/>
      </w:pPr>
      <w:r>
        <w:t xml:space="preserve">students engaged in training activities at SAHPA-recognised sites.</w:t>
      </w:r>
    </w:p>
    <w:p>
      <w:pPr>
        <w:pStyle w:val="Paragraph"/>
        <w:ind w:start="240"/>
        <w:spacing w:before="120" w:after="60"/>
      </w:pPr>
      <w:r>
        <w:t xml:space="preserve">This Part does not prescribe training syllabi, instructional methods, or administrative processes. Such matters are governed by applicable Civil Aviation Regulations and the SAHPA Manual of Procedures where relevant. This Part defines the governance, supervision, and responsibility conditions applicable to instructional activities conducted under SAHPA recognition.</w:t>
      </w:r>
    </w:p>
    <w:p>
      <w:pPr>
        <w:pStyle w:val="Paragraph"/>
        <w:ind w:start="240"/>
        <w:spacing w:before="120" w:after="60"/>
      </w:pPr>
      <w:r>
        <w:t xml:space="preserve">Instructional activities involve elevated safety, regulatory, and public-interest considerations due to the involvement of student pilots and the exercise of instructional authority. This Part therefore focuses on authority, accountability, and role definition, rather than instructional methods or training procedures.</w:t>
      </w:r>
    </w:p>
    <w:p>
      <w:pPr>
        <w:pStyle w:val="Heading 4"/>
        <w:spacing w:before="300" w:after="100"/>
        <w:outlineLvl w:val="3"/>
      </w:pPr>
      <w:bookmarkStart w:id="464" w:name="Instructional_Authority"/>
      <w:bookmarkStart w:id="465" w:name="_toc232"/>
      <w:r>
        <w:t xml:space="preserve">Instructional Authority</w:t>
      </w:r>
      <w:bookmarkEnd w:id="464"/>
      <w:bookmarkEnd w:id="465"/>
    </w:p>
    <w:p>
      <w:pPr>
        <w:pStyle w:val="Paragraph"/>
        <w:ind w:start="240"/>
        <w:spacing w:before="120" w:after="60"/>
      </w:pPr>
      <w:r>
        <w:t xml:space="preserve">Instructional authority is vested only in instructors who are duly qualified, recognised, and authorised in accordance with SAHPA requirements and applicable aviation regulations. Instructional authority includes responsibility for safety decisions, student authorisation, and compliance with regulatory and organisational requirements.</w:t>
      </w:r>
    </w:p>
    <w:p>
      <w:pPr>
        <w:pStyle w:val="Heading 4"/>
        <w:spacing w:before="300" w:after="100"/>
        <w:outlineLvl w:val="3"/>
      </w:pPr>
      <w:bookmarkStart w:id="466" w:name="Assistant_Instructors"/>
      <w:bookmarkStart w:id="467" w:name="_toc233"/>
      <w:r>
        <w:t xml:space="preserve">Assistant Instructors</w:t>
      </w:r>
      <w:bookmarkEnd w:id="466"/>
      <w:bookmarkEnd w:id="467"/>
    </w:p>
    <w:p>
      <w:pPr>
        <w:pStyle w:val="Paragraph"/>
        <w:ind w:start="240"/>
        <w:spacing w:before="120" w:after="60"/>
      </w:pPr>
      <w:r>
        <w:t xml:space="preserve">SAHPA recognises that schools may utilise assistant instructors, instructor candidates, or similar roles to support instructional activities under supervision. Such roles exist to support instructional delivery and instructor development and do not confer independent instructional authority.</w:t>
      </w:r>
    </w:p>
    <w:p>
      <w:pPr>
        <w:pStyle w:val="Paragraph"/>
        <w:ind w:start="240"/>
        <w:spacing w:before="120" w:after="60"/>
      </w:pPr>
      <w:r>
        <w:t xml:space="preserve">The use of assistant instructors does not transfer, dilute, or reduce the responsibility of the supervising instructor or the school for instructional outcomes, safety, or regulatory compliance.</w:t>
      </w:r>
    </w:p>
    <w:p>
      <w:pPr>
        <w:pStyle w:val="Paragraph"/>
        <w:ind w:start="240"/>
        <w:spacing w:before="120" w:after="60"/>
      </w:pPr>
      <w:r>
        <w:t xml:space="preserve">Procedural matters relating to instructional roles, supervision arrangements, and training progression are addressed in the SAHPA Manual of Procedures.</w:t>
      </w:r>
    </w:p>
    <w:p>
      <w:pPr>
        <w:pStyle w:val="Heading 4"/>
        <w:spacing w:before="300" w:after="100"/>
        <w:outlineLvl w:val="3"/>
      </w:pPr>
      <w:bookmarkStart w:id="468" w:name="International_Training_Syllabi"/>
      <w:bookmarkStart w:id="469" w:name="_toc234"/>
      <w:r>
        <w:t xml:space="preserve">International Training Syllabi</w:t>
      </w:r>
      <w:bookmarkEnd w:id="468"/>
      <w:bookmarkEnd w:id="469"/>
    </w:p>
    <w:p>
      <w:pPr>
        <w:pStyle w:val="Paragraph"/>
        <w:ind w:start="240"/>
        <w:spacing w:before="120" w:after="60"/>
      </w:pPr>
      <w:r>
        <w:t xml:space="preserve">SAHPA recognises that international training syllabi and rating frameworks are widely used within the recreational aviation community and may provide useful reference points for instructional content, progression structures, and instructor development.</w:t>
      </w:r>
    </w:p>
    <w:p>
      <w:pPr>
        <w:pStyle w:val="Paragraph"/>
        <w:ind w:start="240"/>
        <w:spacing w:before="120" w:after="60"/>
      </w:pPr>
      <w:r>
        <w:t xml:space="preserve">The use of an international syllabus or rating framework does not, of itself, confer any flying, instructional, or operational privileges under South African law. Any such privileges arise solely from compliance with the Civil Aviation Act, the Civil Aviation Regulations, and SAHPA’s oversight framework as approved by the South African Civil Aviation Authority in terms of Part 149.</w:t>
      </w:r>
    </w:p>
    <w:p>
      <w:pPr>
        <w:pStyle w:val="Paragraph"/>
        <w:ind w:start="240"/>
        <w:spacing w:before="120" w:after="60"/>
      </w:pPr>
      <w:r>
        <w:t xml:space="preserve">SAHPA may, from time to time, permit alignment with or recognition of elements of international training syllabi for purposes such as curriculum alignment, benchmarking, or recognition of prior learning, provided that such alignment does not diminish SAHPA’s oversight responsibilities, safety standards, or regulatory obligations.</w:t>
      </w:r>
    </w:p>
    <w:p>
      <w:pPr>
        <w:pStyle w:val="Heading 4"/>
        <w:spacing w:before="300" w:after="100"/>
        <w:outlineLvl w:val="3"/>
      </w:pPr>
      <w:bookmarkStart w:id="470" w:name="Behavioural_Safety_and_Instructional_Authority"/>
      <w:bookmarkStart w:id="471" w:name="_toc235"/>
      <w:r>
        <w:t xml:space="preserve">Behavioural Safety and Instructional Authority</w:t>
      </w:r>
      <w:bookmarkEnd w:id="470"/>
      <w:bookmarkEnd w:id="471"/>
    </w:p>
    <w:p>
      <w:pPr>
        <w:pStyle w:val="Paragraph"/>
        <w:ind w:start="240"/>
        <w:spacing w:before="120" w:after="60"/>
      </w:pPr>
      <w:r>
        <w:t xml:space="preserve">Instruction occurs in environments characterised by skill asymmetry, psychological load, and elevated risk. Instructor behaviour directly influences student judgement, confidence, and long-term airmanship. Professional conduct is therefore an operational safety consideration rather than a matter of personal style.</w:t>
      </w:r>
    </w:p>
    <w:p>
      <w:pPr>
        <w:pStyle w:val="Heading 4"/>
        <w:spacing w:before="300" w:after="100"/>
        <w:outlineLvl w:val="3"/>
      </w:pPr>
      <w:bookmarkStart w:id="472" w:name="Supervision_of_Student_Pilots"/>
      <w:bookmarkStart w:id="473" w:name="_toc236"/>
      <w:r>
        <w:t xml:space="preserve">Supervision of Student Pilots</w:t>
      </w:r>
      <w:bookmarkEnd w:id="472"/>
      <w:bookmarkEnd w:id="473"/>
    </w:p>
    <w:p>
      <w:pPr>
        <w:pStyle w:val="Paragraph"/>
        <w:ind w:start="240"/>
        <w:spacing w:before="120" w:after="60"/>
      </w:pPr>
      <w:r>
        <w:t xml:space="preserve">Students undergoing instruction are not yet exercising independent pilot privileges. During instructional activities, instructors retain responsibility for supervision, decision-making support, and intervention where safety margins are reduced.</w:t>
      </w:r>
    </w:p>
    <w:p>
      <w:pPr>
        <w:pStyle w:val="Paragraph"/>
        <w:ind w:start="240"/>
        <w:spacing w:before="120" w:after="60"/>
      </w:pPr>
      <w:r>
        <w:t xml:space="preserve">Unattended student flying undermines effective supervision, weakens safety culture, and creates ambiguity regarding responsibility in the event of an incident or accident.</w:t>
      </w:r>
    </w:p>
    <w:p>
      <w:pPr>
        <w:pStyle w:val="Heading 4"/>
        <w:spacing w:before="300" w:after="100"/>
        <w:outlineLvl w:val="3"/>
      </w:pPr>
      <w:bookmarkStart w:id="474" w:name="Regulatory_Oversight_of_Schools"/>
      <w:bookmarkStart w:id="475" w:name="_toc237"/>
      <w:r>
        <w:t xml:space="preserve">Regulatory Oversight of Schools</w:t>
      </w:r>
      <w:bookmarkEnd w:id="474"/>
      <w:bookmarkEnd w:id="475"/>
    </w:p>
    <w:p>
      <w:pPr>
        <w:pStyle w:val="Paragraph"/>
        <w:ind w:start="240"/>
        <w:spacing w:before="120" w:after="60"/>
      </w:pPr>
      <w:r>
        <w:t xml:space="preserve">Declared Training Organisations operate under the sole statutory oversight of the South African Civil Aviation Authority in terms of Part 141.</w:t>
      </w:r>
    </w:p>
    <w:p>
      <w:pPr>
        <w:pStyle w:val="Paragraph"/>
        <w:ind w:start="240"/>
        <w:spacing w:before="120" w:after="60"/>
      </w:pPr>
      <w:r>
        <w:t xml:space="preserve">SAHPA does not approve, accredit, certify, or regulate schools or Declared Training Organisations as training organisations. Compliance with Part 141, including approval status, scope of operations, and conditions of approval, is a matter exclusively between the school and the SACAA.</w:t>
      </w:r>
    </w:p>
    <w:p>
      <w:pPr>
        <w:pStyle w:val="Paragraph"/>
        <w:ind w:start="240"/>
        <w:spacing w:before="120" w:after="60"/>
      </w:pPr>
      <w:r>
        <w:t xml:space="preserve">Nothing in this Operations Manual shall be interpreted as substituting for, supplementing, or modifying the regulatory authority of the SACAA over schools or training organisations.</w:t>
      </w:r>
    </w:p>
    <w:p>
      <w:pPr>
        <w:pStyle w:val="Paragraph"/>
        <w:ind w:start="240"/>
        <w:spacing w:before="120" w:after="60"/>
      </w:pPr>
      <w:r>
        <w:t xml:space="preserve">Instructors Operating Subject to SAHPA Governance and Disciplinary Authority</w:t>
      </w:r>
    </w:p>
    <w:p>
      <w:pPr>
        <w:pStyle w:val="Paragraph"/>
        <w:ind w:start="240"/>
        <w:spacing w:before="120" w:after="60"/>
      </w:pPr>
      <w:r>
        <w:t xml:space="preserve">While schools fall under the sole regulatory oversight of the SACAA, individual instructors conducting hang gliding or paragliding training are subject to SAHPA’s governance, safety, and disciplinary authority in its capacity as a recognised Aviation Recreation Organisation under Part 149.</w:t>
      </w:r>
    </w:p>
    <w:p>
      <w:pPr>
        <w:pStyle w:val="Paragraph"/>
        <w:ind w:start="240"/>
        <w:spacing w:before="120" w:after="60"/>
      </w:pPr>
      <w:r>
        <w:t xml:space="preserve">This reflects SAHPA’s responsibility for:</w:t>
      </w:r>
    </w:p>
    <w:p>
      <w:pPr>
        <w:pStyle w:val="Dashed List"/>
        <w:numPr>
          <w:ilvl w:val="0"/>
          <w:numId w:val="62"/>
        </w:numPr>
        <w:spacing w:before="20" w:after="12"/>
      </w:pPr>
      <w:r>
        <w:t xml:space="preserve">instructor conduct and professional standards;</w:t>
      </w:r>
    </w:p>
    <w:p>
      <w:pPr>
        <w:pStyle w:val="Dashed List"/>
        <w:numPr>
          <w:ilvl w:val="0"/>
          <w:numId w:val="62"/>
        </w:numPr>
        <w:spacing w:after="12"/>
      </w:pPr>
      <w:r>
        <w:t xml:space="preserve">safety culture, hazard reporting, and Just Culture principles; and</w:t>
      </w:r>
    </w:p>
    <w:p>
      <w:pPr>
        <w:pStyle w:val="Dashed List"/>
        <w:numPr>
          <w:ilvl w:val="0"/>
          <w:numId w:val="62"/>
        </w:numPr>
        <w:spacing w:after="100"/>
      </w:pPr>
      <w:r>
        <w:t xml:space="preserve">governance and disciplinary processes applicable to instructors as members.</w:t>
      </w:r>
    </w:p>
    <w:p>
      <w:pPr>
        <w:pStyle w:val="Heading 4"/>
        <w:spacing w:before="300" w:after="100"/>
        <w:outlineLvl w:val="3"/>
      </w:pPr>
      <w:bookmarkStart w:id="476" w:name="Public_Duty_of_Care_and_Commercial_Tandem_Operations"/>
      <w:bookmarkStart w:id="477" w:name="_toc238"/>
      <w:r>
        <w:t xml:space="preserve">Public Duty of Care and Commercial Tandem Operations</w:t>
      </w:r>
      <w:bookmarkEnd w:id="476"/>
      <w:bookmarkEnd w:id="477"/>
    </w:p>
    <w:p>
      <w:pPr>
        <w:pStyle w:val="Paragraph"/>
        <w:ind w:start="240"/>
        <w:spacing w:before="120" w:after="60"/>
      </w:pPr>
      <w:r>
        <w:t xml:space="preserve">Nothing in this Operations Manual shall be interpreted as creating, assuming, or extending a duty of care on the part of SAHPA toward members of the public participating in commercial tandem flights, Introductory Flight Experiences, or other instructional activities conducted for reward. Responsibility for the safety, legality, and conduct of such activities rests with the instructor, school, or operator conducting the flight under the applicable regulatory approvals. SAHPA’s role in relation to such activities is limited to governance of its members, safety coordination, and the exercise of disciplinary or administrative authority within the scope of its recognition under Part 149, and does not constitute operational control, certification, endorsement, or public-facing safety assurance.</w:t>
      </w:r>
    </w:p>
    <w:p>
      <w:pPr>
        <w:pStyle w:val="Heading 4"/>
        <w:spacing w:before="300" w:after="100"/>
        <w:outlineLvl w:val="3"/>
      </w:pPr>
      <w:bookmarkStart w:id="478" w:name="SAHPA_Membership_and_Insurance_Context"/>
      <w:bookmarkStart w:id="479" w:name="_toc239"/>
      <w:r>
        <w:t xml:space="preserve">SAHPA Membership and Insurance Context</w:t>
      </w:r>
      <w:bookmarkEnd w:id="478"/>
      <w:bookmarkEnd w:id="479"/>
    </w:p>
    <w:p>
      <w:pPr>
        <w:pStyle w:val="Paragraph"/>
        <w:ind w:start="240"/>
        <w:spacing w:before="120" w:after="60"/>
      </w:pPr>
      <w:r>
        <w:t xml:space="preserve">Student pilots engaged in training activities constitute aviation participants and must fall within SAHPA’s membership framework in order to ensure third-party aviation liability insurance coverage.</w:t>
      </w:r>
    </w:p>
    <w:p>
      <w:pPr>
        <w:pStyle w:val="Paragraph"/>
        <w:ind w:start="240"/>
        <w:spacing w:before="120" w:after="60"/>
      </w:pPr>
      <w:r>
        <w:t xml:space="preserve">Registration of students with SAHPA supports:</w:t>
      </w:r>
    </w:p>
    <w:p>
      <w:pPr>
        <w:pStyle w:val="Dashed List"/>
        <w:numPr>
          <w:ilvl w:val="0"/>
          <w:numId w:val="63"/>
        </w:numPr>
        <w:spacing w:before="20" w:after="12"/>
      </w:pPr>
      <w:r>
        <w:t xml:space="preserve">insurance coverage while engaged in aviation activity;</w:t>
      </w:r>
    </w:p>
    <w:p>
      <w:pPr>
        <w:pStyle w:val="Dashed List"/>
        <w:numPr>
          <w:ilvl w:val="0"/>
          <w:numId w:val="63"/>
        </w:numPr>
        <w:spacing w:after="12"/>
      </w:pPr>
      <w:r>
        <w:t xml:space="preserve">safety reporting and risk oversight; and</w:t>
      </w:r>
    </w:p>
    <w:p>
      <w:pPr>
        <w:pStyle w:val="Dashed List"/>
        <w:numPr>
          <w:ilvl w:val="0"/>
          <w:numId w:val="63"/>
        </w:numPr>
        <w:spacing w:after="100"/>
      </w:pPr>
      <w:r>
        <w:t xml:space="preserve">alignment with SAHPA’s governance and disciplinary framework.</w:t>
      </w:r>
    </w:p>
    <w:p>
      <w:pPr>
        <w:pStyle w:val="Paragraph"/>
        <w:ind w:start="240"/>
        <w:spacing w:before="120" w:after="60"/>
      </w:pPr>
      <w:r>
        <w:t xml:space="preserve">This requirement does not alter the regulatory status of the school or Declared Training Organisation under Part 141.</w:t>
      </w:r>
    </w:p>
    <w:p>
      <w:pPr>
        <w:pStyle w:val="Heading 4"/>
        <w:spacing w:before="300" w:after="100"/>
        <w:outlineLvl w:val="3"/>
      </w:pPr>
      <w:bookmarkStart w:id="480" w:name="Accident_Reporting_and_Safety_Oversight"/>
      <w:bookmarkStart w:id="481" w:name="_toc240"/>
      <w:r>
        <w:t xml:space="preserve">Accident Reporting and Safety Oversight</w:t>
      </w:r>
      <w:bookmarkEnd w:id="480"/>
      <w:bookmarkEnd w:id="481"/>
    </w:p>
    <w:p>
      <w:pPr>
        <w:pStyle w:val="Paragraph"/>
        <w:ind w:start="240"/>
        <w:spacing w:before="120" w:after="60"/>
      </w:pPr>
      <w:r>
        <w:t xml:space="preserve">Accidents and serious incidents occurring during training activities have implications beyond statutory compliance, including:</w:t>
      </w:r>
    </w:p>
    <w:p>
      <w:pPr>
        <w:pStyle w:val="Dashed List"/>
        <w:numPr>
          <w:ilvl w:val="0"/>
          <w:numId w:val="64"/>
        </w:numPr>
        <w:spacing w:before="20" w:after="12"/>
      </w:pPr>
      <w:r>
        <w:t xml:space="preserve">site safety and continued access;</w:t>
      </w:r>
    </w:p>
    <w:p>
      <w:pPr>
        <w:pStyle w:val="Dashed List"/>
        <w:numPr>
          <w:ilvl w:val="0"/>
          <w:numId w:val="64"/>
        </w:numPr>
        <w:spacing w:after="12"/>
      </w:pPr>
      <w:r>
        <w:t xml:space="preserve">hazard trend analysis and safety improvement;</w:t>
      </w:r>
    </w:p>
    <w:p>
      <w:pPr>
        <w:pStyle w:val="Dashed List"/>
        <w:numPr>
          <w:ilvl w:val="0"/>
          <w:numId w:val="64"/>
        </w:numPr>
        <w:spacing w:after="12"/>
      </w:pPr>
      <w:r>
        <w:t xml:space="preserve">member safety communications; and</w:t>
      </w:r>
    </w:p>
    <w:p>
      <w:pPr>
        <w:pStyle w:val="Dashed List"/>
        <w:numPr>
          <w:ilvl w:val="0"/>
          <w:numId w:val="64"/>
        </w:numPr>
        <w:spacing w:after="100"/>
      </w:pPr>
      <w:r>
        <w:t xml:space="preserve">insurance and reputational considerations.</w:t>
      </w:r>
    </w:p>
    <w:p>
      <w:pPr>
        <w:pStyle w:val="Paragraph"/>
        <w:ind w:start="240"/>
        <w:spacing w:before="120" w:after="60"/>
      </w:pPr>
      <w:r>
        <w:t xml:space="preserve">Reporting by both the school and the affected student supports transparency, data integrity, and SAHPA’s safety management responsibilities under Part 149.</w:t>
      </w:r>
    </w:p>
    <w:p>
      <w:pPr>
        <w:pStyle w:val="Paragraph"/>
        <w:ind w:start="240"/>
        <w:spacing w:before="120" w:after="60"/>
      </w:pPr>
      <w:r>
        <w:t xml:space="preserve">This reporting obligation is additional to, and does not replace, any statutory reporting requirements to the SACAA or the Accident and Incident Investigation Division.</w:t>
      </w:r>
    </w:p>
    <w:p>
      <w:pPr>
        <w:pStyle w:val="Heading 4"/>
        <w:spacing w:before="300" w:after="100"/>
        <w:outlineLvl w:val="3"/>
      </w:pPr>
      <w:bookmarkStart w:id="482" w:name="Site_Governance_and_Local_Rules"/>
      <w:bookmarkStart w:id="483" w:name="_toc241"/>
      <w:r>
        <w:t xml:space="preserve">Site Governance and Local Rules</w:t>
      </w:r>
      <w:bookmarkEnd w:id="482"/>
      <w:bookmarkEnd w:id="483"/>
    </w:p>
    <w:p>
      <w:pPr>
        <w:pStyle w:val="Paragraph"/>
        <w:ind w:start="240"/>
        <w:spacing w:before="120" w:after="60"/>
      </w:pPr>
      <w:r>
        <w:t xml:space="preserve">Training activities frequently occur at sites subject to site-specific rules, landowner agreements, environmental constraints, or local operating conditions.</w:t>
      </w:r>
    </w:p>
    <w:p>
      <w:pPr>
        <w:pStyle w:val="Paragraph"/>
        <w:ind w:start="240"/>
        <w:spacing w:before="120" w:after="60"/>
      </w:pPr>
      <w:r>
        <w:t xml:space="preserve">Schools and instructors play a critical role in ensuring that training activity:</w:t>
      </w:r>
    </w:p>
    <w:p>
      <w:pPr>
        <w:pStyle w:val="Dashed List"/>
        <w:numPr>
          <w:ilvl w:val="0"/>
          <w:numId w:val="65"/>
        </w:numPr>
        <w:spacing w:before="20" w:after="12"/>
      </w:pPr>
      <w:r>
        <w:t xml:space="preserve">complies with SAHPA site rules;</w:t>
      </w:r>
    </w:p>
    <w:p>
      <w:pPr>
        <w:pStyle w:val="Dashed List"/>
        <w:numPr>
          <w:ilvl w:val="0"/>
          <w:numId w:val="65"/>
        </w:numPr>
        <w:spacing w:after="12"/>
      </w:pPr>
      <w:r>
        <w:t xml:space="preserve">does not compromise site access or landowner relationships; and</w:t>
      </w:r>
    </w:p>
    <w:p>
      <w:pPr>
        <w:pStyle w:val="Dashed List"/>
        <w:numPr>
          <w:ilvl w:val="0"/>
          <w:numId w:val="65"/>
        </w:numPr>
        <w:spacing w:after="100"/>
      </w:pPr>
      <w:r>
        <w:t xml:space="preserve">aligns with environmental and public-interest considerations.</w:t>
      </w:r>
    </w:p>
    <w:p>
      <w:pPr>
        <w:pStyle w:val="Heading 4"/>
        <w:spacing w:before="300" w:after="100"/>
        <w:outlineLvl w:val="3"/>
      </w:pPr>
      <w:bookmarkStart w:id="484" w:name="Ground_Crew_1"/>
      <w:bookmarkStart w:id="485" w:name="_toc242"/>
      <w:r>
        <w:t xml:space="preserve">Ground Crew</w:t>
      </w:r>
      <w:bookmarkEnd w:id="484"/>
      <w:bookmarkEnd w:id="485"/>
    </w:p>
    <w:p>
      <w:pPr>
        <w:pStyle w:val="Paragraph"/>
        <w:ind w:start="240"/>
        <w:spacing w:before="120" w:after="60"/>
      </w:pPr>
      <w:r>
        <w:t xml:space="preserve">Schools, and where applicable event organisers, may utilise ground crew, volunteers, or support personnel to assist with launch management, wing handling, student supervision, retrieval operations, or other site-based activities.</w:t>
      </w:r>
    </w:p>
    <w:p>
      <w:pPr>
        <w:pStyle w:val="Paragraph"/>
        <w:ind w:start="240"/>
        <w:spacing w:before="120" w:after="60"/>
      </w:pPr>
      <w:r>
        <w:t xml:space="preserve">Ground crew are not aircrew and do not exercise pilot privileges. Their conduct nevertheless has the potential to affect flight safety, public safety, site access, and SAHPA’s reputation. Clear allocation of responsibility for such personnel is therefore essential.</w:t>
      </w:r>
    </w:p>
    <w:p>
      <w:pPr>
        <w:pStyle w:val="Paragraph"/>
        <w:ind w:start="240"/>
        <w:spacing w:before="120" w:after="60"/>
      </w:pPr>
      <w:r>
        <w:t xml:space="preserve">SAHPA does not exercise operational control over ground crew engaged by schools or event organisers, but may impose conditions on recognition where safety, legal, or public-interest considerations require it.</w:t>
      </w:r>
    </w:p>
    <w:p>
      <w:pPr>
        <w:pStyle w:val="Paragraph"/>
        <w:ind w:start="240"/>
        <w:spacing w:before="120" w:after="60"/>
      </w:pPr>
      <w:r>
        <w:t xml:space="preserve">Tandem Flight Instruction and Introductory Flight Experiences</w:t>
      </w:r>
    </w:p>
    <w:p>
      <w:pPr>
        <w:pStyle w:val="Paragraph"/>
        <w:ind w:start="240"/>
        <w:spacing w:before="120" w:after="60"/>
      </w:pPr>
      <w:r>
        <w:t xml:space="preserve">Under South African aviation law, Introductory Flight Experiences constitute training activities and fall within the scope of Part 141 Approved Training Organisations.</w:t>
      </w:r>
    </w:p>
    <w:p>
      <w:pPr>
        <w:pStyle w:val="Paragraph"/>
        <w:ind w:start="240"/>
        <w:spacing w:before="120" w:after="60"/>
      </w:pPr>
      <w:r>
        <w:t xml:space="preserve">Tandem hang gliding and paragliding flights conducted for reward are therefore typically undertaken within the regulatory framework of flight instruction by Declared Training Organisations approved under Part 141, in which a member of the public is treated as a student for the duration of the flight.</w:t>
      </w:r>
    </w:p>
    <w:p>
      <w:pPr>
        <w:pStyle w:val="Paragraph"/>
        <w:ind w:start="240"/>
        <w:spacing w:before="120" w:after="60"/>
      </w:pPr>
      <w:r>
        <w:t xml:space="preserve">SAHPA notes that:</w:t>
      </w:r>
    </w:p>
    <w:p>
      <w:pPr>
        <w:pStyle w:val="Dashed List"/>
        <w:numPr>
          <w:ilvl w:val="0"/>
          <w:numId w:val="66"/>
        </w:numPr>
        <w:spacing w:before="20" w:after="12"/>
      </w:pPr>
      <w:r>
        <w:t xml:space="preserve">there is no separate regulatory category authorising tandem flights for reward outside Part 141 or Part 96;</w:t>
      </w:r>
    </w:p>
    <w:p>
      <w:pPr>
        <w:pStyle w:val="Dashed List"/>
        <w:numPr>
          <w:ilvl w:val="0"/>
          <w:numId w:val="66"/>
        </w:numPr>
        <w:spacing w:after="12"/>
      </w:pPr>
      <w:r>
        <w:t xml:space="preserve">the determination of whether a tandem flight qualifies as legitimate instruction is a matter for the SACAA and the approved training organisation concerned; and</w:t>
      </w:r>
    </w:p>
    <w:p>
      <w:pPr>
        <w:pStyle w:val="Dashed List"/>
        <w:numPr>
          <w:ilvl w:val="0"/>
          <w:numId w:val="66"/>
        </w:numPr>
        <w:spacing w:after="100"/>
      </w:pPr>
      <w:r>
        <w:t xml:space="preserve">SAHPA does not grant, infer, or expand authority to conduct tandem flights for reward.</w:t>
      </w:r>
    </w:p>
    <w:p>
      <w:pPr>
        <w:pStyle w:val="Paragraph"/>
        <w:ind w:start="240"/>
        <w:spacing w:before="120" w:after="60"/>
      </w:pPr>
      <w:r>
        <w:t xml:space="preserve">For the purposes of this Operations Manual, tandem flights conducted under Part 141 as instruction are treated as commercial tandem operations and are subject to distinct safety, governance, insurance, and recording requirements.</w:t>
      </w:r>
    </w:p>
    <w:p>
      <w:pPr>
        <w:pStyle w:val="Heading 4"/>
        <w:spacing w:before="300" w:after="100"/>
        <w:outlineLvl w:val="3"/>
      </w:pPr>
      <w:bookmarkStart w:id="486" w:name="Tandem_Flights_for_Reward_-_Legal_Boundary"/>
      <w:bookmarkStart w:id="487" w:name="_toc243"/>
      <w:r>
        <w:t xml:space="preserve">Tandem Flights for Reward - Legal Boundary</w:t>
      </w:r>
      <w:bookmarkEnd w:id="486"/>
      <w:bookmarkEnd w:id="487"/>
    </w:p>
    <w:p>
      <w:pPr>
        <w:pStyle w:val="Paragraph"/>
        <w:ind w:start="240"/>
        <w:spacing w:before="120" w:after="60"/>
      </w:pPr>
      <w:r>
        <w:t xml:space="preserve">Any tandem flight conducted for reward, for remuneration, or in exchange for any form of consideration constitutes a commercial aviation activity.</w:t>
      </w:r>
    </w:p>
    <w:p>
      <w:pPr>
        <w:pStyle w:val="Paragraph"/>
        <w:ind w:start="240"/>
        <w:spacing w:before="120" w:after="60"/>
      </w:pPr>
      <w:r>
        <w:t xml:space="preserve">South African aviation law does not recognise alternative descriptions such as “adventure flights”, “tandem flight experience”, or “donation-based flights” as exemptions from this principle. The legal status of a flight is determined by its substance rather than the terminology used to describe, market, or justify it.</w:t>
      </w:r>
    </w:p>
    <w:p>
      <w:pPr>
        <w:pStyle w:val="Paragraph"/>
        <w:ind w:start="240"/>
        <w:spacing w:before="120" w:after="60"/>
      </w:pPr>
      <w:r>
        <w:t xml:space="preserve">Accordingly, tandem flights for reward may only be conducted under:</w:t>
      </w:r>
    </w:p>
    <w:p>
      <w:pPr>
        <w:pStyle w:val="Dashed List"/>
        <w:numPr>
          <w:ilvl w:val="0"/>
          <w:numId w:val="67"/>
        </w:numPr>
        <w:spacing w:before="20" w:after="12"/>
      </w:pPr>
      <w:r>
        <w:t xml:space="preserve">a Part 141 Approved Training Organisation, acting within the scope of its approved training activities; or</w:t>
      </w:r>
    </w:p>
    <w:p>
      <w:pPr>
        <w:pStyle w:val="Dashed List"/>
        <w:numPr>
          <w:ilvl w:val="0"/>
          <w:numId w:val="67"/>
        </w:numPr>
        <w:spacing w:after="100"/>
      </w:pPr>
      <w:r>
        <w:t xml:space="preserve">a Part 96 Commercial Operation of Non-Type Certificated Aircraft, conducted in accordance with the conditions of that approval.</w:t>
      </w:r>
    </w:p>
    <w:p>
      <w:pPr>
        <w:pStyle w:val="Paragraph"/>
        <w:ind w:start="240"/>
        <w:spacing w:before="120" w:after="60"/>
      </w:pPr>
      <w:r>
        <w:t xml:space="preserve">SAHPA has no authority to recognise, legitimise, or support tandem flights for reward conducted outside these frameworks.</w:t>
      </w:r>
    </w:p>
    <w:p>
      <w:pPr>
        <w:pStyle w:val="Heading 4"/>
        <w:spacing w:before="300" w:after="100"/>
        <w:outlineLvl w:val="3"/>
      </w:pPr>
      <w:bookmarkStart w:id="488" w:name="Legal_and_Consumer_Protection_Context"/>
      <w:bookmarkStart w:id="489" w:name="_toc244"/>
      <w:r>
        <w:t xml:space="preserve">Legal and Consumer Protection Context</w:t>
      </w:r>
      <w:bookmarkEnd w:id="488"/>
      <w:bookmarkEnd w:id="489"/>
    </w:p>
    <w:p>
      <w:pPr>
        <w:pStyle w:val="Paragraph"/>
        <w:ind w:start="240"/>
        <w:spacing w:before="120" w:after="60"/>
      </w:pPr>
      <w:r>
        <w:t xml:space="preserve">SAHPA recognises that Declared Training Organisations operate as commercial service providers offering instruction and related services to members of the public. Such activities may give rise to obligations under legislation regulating consumer transactions, contractual fairness, advertising, refunds, and disclosure.</w:t>
      </w:r>
    </w:p>
    <w:p>
      <w:pPr>
        <w:pStyle w:val="Paragraph"/>
        <w:ind w:start="240"/>
        <w:spacing w:before="120" w:after="60"/>
      </w:pPr>
      <w:r>
        <w:t xml:space="preserve">Recognition by SAHPA relates solely to aviation governance, safety coordination, and membership administration under Part 149, and does not constitute approval, endorsement, or certification of a Declared Training Organisation’s commercial practices.</w:t>
      </w:r>
    </w:p>
    <w:p>
      <w:pPr>
        <w:pStyle w:val="Paragraph"/>
        <w:ind w:start="240"/>
        <w:spacing w:before="120" w:after="60"/>
      </w:pPr>
      <w:r>
        <w:t xml:space="preserve">Compliance with non-aviation legislation applicable to the provision of services to the public remains the responsibility of the Declared Training Organisation.</w:t>
      </w:r>
    </w:p>
    <w:p>
      <w:pPr>
        <w:pStyle w:val="Heading 4"/>
        <w:spacing w:before="300" w:after="100"/>
        <w:outlineLvl w:val="3"/>
      </w:pPr>
      <w:bookmarkStart w:id="490" w:name="Charging_for_Non-Flight_Instructional_Services"/>
      <w:bookmarkStart w:id="491" w:name="_toc245"/>
      <w:r>
        <w:t xml:space="preserve">Charging for Non-Flight Instructional Services</w:t>
      </w:r>
      <w:bookmarkEnd w:id="490"/>
      <w:bookmarkEnd w:id="491"/>
    </w:p>
    <w:p>
      <w:pPr>
        <w:pStyle w:val="Paragraph"/>
        <w:ind w:start="240"/>
        <w:spacing w:before="120" w:after="60"/>
      </w:pPr>
      <w:r>
        <w:t xml:space="preserve">Instructors may from time to time provide professional services that support safety, competency, and regulatory compliance but do not involve the operation of an aircraft. These services commonly include site briefings, skills or currency assessments, ground-based evaluations, and administrative or training-related sign-offs.</w:t>
      </w:r>
    </w:p>
    <w:p>
      <w:pPr>
        <w:pStyle w:val="Paragraph"/>
        <w:ind w:start="240"/>
        <w:spacing w:before="120" w:after="60"/>
      </w:pPr>
      <w:r>
        <w:t xml:space="preserve">Recognising such services separately from flight instruction promotes transparency, discourages informal or undocumented practices, and supports a safety-oriented training environment. Nothing in this section confers any right of site access or limits the authority of landowners or site custodians.</w:t>
      </w:r>
    </w:p>
    <w:p>
      <w:pPr>
        <w:pStyle w:val="Heading 4"/>
        <w:spacing w:before="300" w:after="100"/>
        <w:outlineLvl w:val="3"/>
      </w:pPr>
      <w:bookmarkStart w:id="492" w:name="Progression_Training_After_Basic_Licence"/>
      <w:bookmarkStart w:id="493" w:name="_toc246"/>
      <w:r>
        <w:t xml:space="preserve">Progression Training After Basic Licence</w:t>
      </w:r>
      <w:bookmarkEnd w:id="492"/>
      <w:bookmarkEnd w:id="493"/>
    </w:p>
    <w:p>
      <w:pPr>
        <w:pStyle w:val="Paragraph"/>
        <w:ind w:start="240"/>
        <w:spacing w:before="120" w:after="60"/>
      </w:pPr>
      <w:r>
        <w:t xml:space="preserve">Once a pilot has obtained a Basic licence, they assume increased personal responsibility as a licensed recreational pilot. Where such a pilot undertakes further training or progression activities through a SAHPA-recognised school toward an Intermediate or Sports Licence, the existence of a licence does not, of itself, remove instructional authority, supervision, or accountability.</w:t>
      </w:r>
    </w:p>
    <w:p>
      <w:pPr>
        <w:pStyle w:val="Paragraph"/>
        <w:ind w:start="240"/>
        <w:spacing w:before="120" w:after="60"/>
      </w:pPr>
      <w:r>
        <w:t xml:space="preserve">Liability and responsibility continue to follow the exercise of instructional authority, supervision, and reliance, and remain influenced by whether a flight is conducted under instruction, direction, or authorisation by an instructor or school, rather than by licence level alone.</w:t>
      </w:r>
    </w:p>
    <w:p>
      <w:pPr>
        <w:pStyle w:val="Heading 3"/>
        <w:spacing w:before="300" w:after="100"/>
        <w:outlineLvl w:val="2"/>
      </w:pPr>
      <w:bookmarkStart w:id="494" w:name="Rules_relating_to_Schools"/>
      <w:bookmarkStart w:id="495" w:name="_toc247"/>
      <w:r>
        <w:t xml:space="preserve">Rules relating to Schools</w:t>
      </w:r>
      <w:bookmarkEnd w:id="494"/>
      <w:bookmarkEnd w:id="495"/>
    </w:p>
    <w:p>
      <w:pPr>
        <w:pStyle w:val="Heading 4"/>
        <w:spacing w:before="300" w:after="100"/>
        <w:outlineLvl w:val="3"/>
      </w:pPr>
      <w:bookmarkStart w:id="496" w:name="Registration_of_Students"/>
      <w:bookmarkStart w:id="497" w:name="_toc248"/>
      <w:r>
        <w:t xml:space="preserve">13.1 Registration of Students</w:t>
      </w:r>
      <w:bookmarkEnd w:id="496"/>
      <w:bookmarkEnd w:id="497"/>
    </w:p>
    <w:p>
      <w:pPr>
        <w:pStyle w:val="Paragraph"/>
        <w:ind w:start="240"/>
        <w:spacing w:before="120" w:after="60"/>
      </w:pPr>
      <w:r>
        <w:rPr>
          <w:rStyle w:val="Strong"/>
        </w:rPr>
        <w:t xml:space="preserve">13.1.1 Mandatory Student Membership</w:t>
      </w:r>
    </w:p>
    <w:p>
      <w:pPr>
        <w:pStyle w:val="Paragraph"/>
        <w:ind w:start="240"/>
        <w:spacing w:before="120" w:after="60"/>
      </w:pPr>
      <w:r>
        <w:t xml:space="preserve">All schools and instructors conducting hang gliding or paragliding training shall ensure that every student pilot is registered as a SAHPA member for the duration of their training activities.</w:t>
      </w:r>
    </w:p>
    <w:p>
      <w:pPr>
        <w:pStyle w:val="Paragraph"/>
        <w:ind w:start="240"/>
        <w:spacing w:before="120" w:after="60"/>
      </w:pPr>
      <w:r>
        <w:rPr>
          <w:rStyle w:val="Strong"/>
        </w:rPr>
        <w:t xml:space="preserve">13.1.2 Insurance Coverage</w:t>
      </w:r>
    </w:p>
    <w:p>
      <w:pPr>
        <w:pStyle w:val="Paragraph"/>
        <w:ind w:start="240"/>
        <w:spacing w:before="120" w:after="60"/>
      </w:pPr>
      <w:r>
        <w:t xml:space="preserve">No student shall undertake any flight training activity unless covered by SAHPA’s third-party aviation liability insurance through valid membership.</w:t>
      </w:r>
    </w:p>
    <w:p>
      <w:pPr>
        <w:pStyle w:val="Heading 4"/>
        <w:spacing w:before="300" w:after="100"/>
        <w:outlineLvl w:val="3"/>
      </w:pPr>
      <w:bookmarkStart w:id="498" w:name="Compliance_with_Site_Rules_1"/>
      <w:bookmarkStart w:id="499" w:name="_toc249"/>
      <w:r>
        <w:t xml:space="preserve">13.2 Compliance with Site Rules</w:t>
      </w:r>
      <w:bookmarkEnd w:id="498"/>
      <w:bookmarkEnd w:id="499"/>
    </w:p>
    <w:p>
      <w:pPr>
        <w:pStyle w:val="Paragraph"/>
        <w:ind w:start="240"/>
        <w:spacing w:before="120" w:after="60"/>
      </w:pPr>
      <w:r>
        <w:rPr>
          <w:rStyle w:val="Strong"/>
        </w:rPr>
        <w:t xml:space="preserve">13.2.1 Compliance with Site and Landowner Requirements</w:t>
      </w:r>
    </w:p>
    <w:p>
      <w:pPr>
        <w:pStyle w:val="Paragraph"/>
        <w:ind w:start="240"/>
        <w:spacing w:before="120" w:after="60"/>
      </w:pPr>
      <w:r>
        <w:t xml:space="preserve">Schools, instructors, assistant instructors, and students shall comply with all applicable SAHPA site rules, site-specific operating conditions, and landowner or authority requirements at any site used for training.</w:t>
      </w:r>
    </w:p>
    <w:p>
      <w:pPr>
        <w:pStyle w:val="Heading 4"/>
        <w:spacing w:before="300" w:after="100"/>
        <w:outlineLvl w:val="3"/>
      </w:pPr>
      <w:bookmarkStart w:id="500" w:name="Instructors_Subject_to_SAHPA_Governance_and_Discipline"/>
      <w:bookmarkStart w:id="501" w:name="_toc250"/>
      <w:r>
        <w:t xml:space="preserve">13.3 Instructors Subject to SAHPA Governance and Discipline</w:t>
      </w:r>
      <w:bookmarkEnd w:id="500"/>
      <w:bookmarkEnd w:id="501"/>
    </w:p>
    <w:p>
      <w:pPr>
        <w:pStyle w:val="Paragraph"/>
        <w:ind w:start="240"/>
        <w:spacing w:before="120" w:after="60"/>
      </w:pPr>
      <w:r>
        <w:rPr>
          <w:rStyle w:val="Strong"/>
        </w:rPr>
        <w:t xml:space="preserve">13.3.1 Applicability of SAHPA Governance Framework</w:t>
      </w:r>
    </w:p>
    <w:p>
      <w:pPr>
        <w:pStyle w:val="Paragraph"/>
        <w:ind w:start="240"/>
        <w:spacing w:before="120" w:after="60"/>
      </w:pPr>
      <w:r>
        <w:t xml:space="preserve">All instructors conducting hang gliding or paragliding training shall operate subject to SAHPA’s governance, safety, and disciplinary framework.</w:t>
      </w:r>
    </w:p>
    <w:p>
      <w:pPr>
        <w:pStyle w:val="Paragraph"/>
        <w:ind w:start="240"/>
        <w:spacing w:before="120" w:after="60"/>
      </w:pPr>
      <w:r>
        <w:rPr>
          <w:rStyle w:val="Strong"/>
        </w:rPr>
        <w:t xml:space="preserve">13.3.2 Individual Instructor Responsibility</w:t>
      </w:r>
    </w:p>
    <w:p>
      <w:pPr>
        <w:pStyle w:val="Paragraph"/>
        <w:ind w:start="240"/>
        <w:spacing w:before="120" w:after="60"/>
      </w:pPr>
      <w:r>
        <w:t xml:space="preserve">Instructors shall remain individually responsible for the conduct of their training activities.</w:t>
      </w:r>
    </w:p>
    <w:p>
      <w:pPr>
        <w:pStyle w:val="Heading 4"/>
        <w:spacing w:before="300" w:after="100"/>
        <w:outlineLvl w:val="3"/>
      </w:pPr>
      <w:bookmarkStart w:id="502" w:name="Compliance_with_Part_141"/>
      <w:bookmarkStart w:id="503" w:name="_toc251"/>
      <w:r>
        <w:t xml:space="preserve">13.4 Compliance with Part 141</w:t>
      </w:r>
      <w:bookmarkEnd w:id="502"/>
      <w:bookmarkEnd w:id="503"/>
    </w:p>
    <w:p>
      <w:pPr>
        <w:pStyle w:val="Paragraph"/>
        <w:ind w:start="240"/>
        <w:spacing w:before="120" w:after="60"/>
      </w:pPr>
      <w:r>
        <w:rPr>
          <w:rStyle w:val="Strong"/>
        </w:rPr>
        <w:t xml:space="preserve">13.5.1 Compliance by Declared Training Organisations</w:t>
      </w:r>
    </w:p>
    <w:p>
      <w:pPr>
        <w:pStyle w:val="Paragraph"/>
        <w:ind w:start="240"/>
        <w:spacing w:before="120" w:after="60"/>
      </w:pPr>
      <w:r>
        <w:t xml:space="preserve">Schools operating as Declared Training Organisations shall comply with all applicable requirements of Part 141 of the South African Civil Aviation Regulations.</w:t>
      </w:r>
    </w:p>
    <w:p>
      <w:pPr>
        <w:pStyle w:val="Heading 4"/>
        <w:spacing w:before="300" w:after="100"/>
        <w:outlineLvl w:val="3"/>
      </w:pPr>
      <w:bookmarkStart w:id="504" w:name="Accident_Reporting_to_SAHPA"/>
      <w:bookmarkStart w:id="505" w:name="_toc252"/>
      <w:r>
        <w:t xml:space="preserve">13.5 Accident Reporting to SAHPA</w:t>
      </w:r>
      <w:bookmarkEnd w:id="504"/>
      <w:bookmarkEnd w:id="505"/>
    </w:p>
    <w:p>
      <w:pPr>
        <w:pStyle w:val="Paragraph"/>
        <w:ind w:start="240"/>
        <w:spacing w:before="120" w:after="60"/>
      </w:pPr>
      <w:r>
        <w:rPr>
          <w:rStyle w:val="Strong"/>
        </w:rPr>
        <w:t xml:space="preserve">13.5.1 Mandatory Reporting of Accidents and Serious Incidents</w:t>
      </w:r>
    </w:p>
    <w:p>
      <w:pPr>
        <w:pStyle w:val="Paragraph"/>
        <w:ind w:start="240"/>
        <w:spacing w:before="120" w:after="60"/>
      </w:pPr>
      <w:r>
        <w:t xml:space="preserve">All accidents and serious incidents occurring during training activities shall be reported to SAHPA by:</w:t>
      </w:r>
    </w:p>
    <w:p>
      <w:pPr>
        <w:pStyle w:val="Paragraph"/>
        <w:ind w:start="240"/>
        <w:spacing w:before="120" w:after="60"/>
      </w:pPr>
      <w:r>
        <w:t xml:space="preserve">a) the school conducting the training; and</w:t>
      </w:r>
    </w:p>
    <w:p>
      <w:pPr>
        <w:pStyle w:val="Paragraph"/>
        <w:ind w:start="240"/>
        <w:spacing w:before="120" w:after="60"/>
      </w:pPr>
      <w:r>
        <w:t xml:space="preserve">b) the affected student.</w:t>
      </w:r>
    </w:p>
    <w:p>
      <w:pPr>
        <w:pStyle w:val="Heading 4"/>
        <w:spacing w:before="300" w:after="100"/>
        <w:outlineLvl w:val="3"/>
      </w:pPr>
      <w:bookmarkStart w:id="506" w:name="No_Implied_Oversight_of_Schools"/>
      <w:bookmarkStart w:id="507" w:name="_toc253"/>
      <w:r>
        <w:t xml:space="preserve">13.6 No Implied Oversight of Schools</w:t>
      </w:r>
      <w:bookmarkEnd w:id="506"/>
      <w:bookmarkEnd w:id="507"/>
    </w:p>
    <w:p>
      <w:pPr>
        <w:pStyle w:val="Paragraph"/>
        <w:ind w:start="240"/>
        <w:spacing w:before="120" w:after="60"/>
      </w:pPr>
      <w:r>
        <w:rPr>
          <w:rStyle w:val="Strong"/>
        </w:rPr>
        <w:t xml:space="preserve">13.6.1 No Certification or Regulatory Oversight by SAHPA</w:t>
      </w:r>
    </w:p>
    <w:p>
      <w:pPr>
        <w:pStyle w:val="Paragraph"/>
        <w:ind w:start="240"/>
        <w:spacing w:before="120" w:after="60"/>
      </w:pPr>
      <w:r>
        <w:t xml:space="preserve">SAHPA recognition, membership, or affiliation shall not be construed as approval, certification, or regulatory oversight of a school or DTO, which remains subject solely to oversight by the South African Civil Aviation Authority.</w:t>
      </w:r>
    </w:p>
    <w:p>
      <w:pPr>
        <w:pStyle w:val="Heading 4"/>
        <w:spacing w:before="300" w:after="100"/>
        <w:outlineLvl w:val="3"/>
      </w:pPr>
      <w:bookmarkStart w:id="508" w:name="Instructional_Authority_1"/>
      <w:bookmarkStart w:id="509" w:name="_toc254"/>
      <w:r>
        <w:t xml:space="preserve">13.7 Instructional Authority</w:t>
      </w:r>
      <w:bookmarkEnd w:id="508"/>
      <w:bookmarkEnd w:id="509"/>
    </w:p>
    <w:p>
      <w:pPr>
        <w:pStyle w:val="Paragraph"/>
        <w:ind w:start="240"/>
        <w:spacing w:before="120" w:after="60"/>
      </w:pPr>
      <w:r>
        <w:rPr>
          <w:rStyle w:val="Strong"/>
        </w:rPr>
        <w:t xml:space="preserve">13.7.1 Limitation of Instructional Authority</w:t>
      </w:r>
    </w:p>
    <w:p>
      <w:pPr>
        <w:pStyle w:val="Paragraph"/>
        <w:ind w:start="240"/>
        <w:spacing w:before="120" w:after="60"/>
      </w:pPr>
      <w:r>
        <w:t xml:space="preserve">Instructional activities conducted under SAHPA recognition shall be undertaken only by instructors duly qualified and recognised by SAHPA.</w:t>
      </w:r>
    </w:p>
    <w:p>
      <w:pPr>
        <w:pStyle w:val="Paragraph"/>
        <w:ind w:start="240"/>
        <w:spacing w:before="120" w:after="60"/>
      </w:pPr>
      <w:r>
        <w:rPr>
          <w:rStyle w:val="Strong"/>
        </w:rPr>
        <w:t xml:space="preserve">13.7.2 Restriction on Delegation of Authority</w:t>
      </w:r>
    </w:p>
    <w:p>
      <w:pPr>
        <w:pStyle w:val="Paragraph"/>
        <w:ind w:start="240"/>
        <w:spacing w:before="120" w:after="60"/>
      </w:pPr>
      <w:r>
        <w:t xml:space="preserve">Instructional authority shall not be delegated except as expressly permitted by this Operations Manual or the SAHPA Manual of Procedures.</w:t>
      </w:r>
    </w:p>
    <w:p>
      <w:pPr>
        <w:pStyle w:val="Heading 4"/>
        <w:spacing w:before="300" w:after="100"/>
        <w:outlineLvl w:val="3"/>
      </w:pPr>
      <w:bookmarkStart w:id="510" w:name="Assistant_Instructors_1"/>
      <w:bookmarkStart w:id="511" w:name="_toc255"/>
      <w:r>
        <w:t xml:space="preserve">13.8 Assistant Instructors</w:t>
      </w:r>
      <w:bookmarkEnd w:id="510"/>
      <w:bookmarkEnd w:id="511"/>
    </w:p>
    <w:p>
      <w:pPr>
        <w:pStyle w:val="Paragraph"/>
        <w:ind w:start="240"/>
        <w:spacing w:before="120" w:after="60"/>
      </w:pPr>
      <w:r>
        <w:rPr>
          <w:rStyle w:val="Strong"/>
        </w:rPr>
        <w:t xml:space="preserve">13.8.1 No Independent Instructional Authority</w:t>
      </w:r>
    </w:p>
    <w:p>
      <w:pPr>
        <w:pStyle w:val="Paragraph"/>
        <w:ind w:start="240"/>
        <w:spacing w:before="120" w:after="60"/>
      </w:pPr>
      <w:r>
        <w:t xml:space="preserve">An assistant instructor shall not exercise independent instructional authority.</w:t>
      </w:r>
    </w:p>
    <w:p>
      <w:pPr>
        <w:pStyle w:val="Paragraph"/>
        <w:ind w:start="240"/>
        <w:spacing w:before="120" w:after="60"/>
      </w:pPr>
      <w:r>
        <w:rPr>
          <w:rStyle w:val="Strong"/>
        </w:rPr>
        <w:t xml:space="preserve">13.8.2 Supervised Participation in Instruction</w:t>
      </w:r>
    </w:p>
    <w:p>
      <w:pPr>
        <w:pStyle w:val="Paragraph"/>
        <w:ind w:start="240"/>
        <w:spacing w:before="120" w:after="60"/>
      </w:pPr>
      <w:r>
        <w:t xml:space="preserve">An assistant instructor may participate in instructional activities only under the direct supervision and authority of a duly recognised instructor.</w:t>
      </w:r>
    </w:p>
    <w:p>
      <w:pPr>
        <w:pStyle w:val="Paragraph"/>
        <w:ind w:start="240"/>
        <w:spacing w:before="120" w:after="60"/>
      </w:pPr>
      <w:r>
        <w:rPr>
          <w:rStyle w:val="Strong"/>
        </w:rPr>
        <w:t xml:space="preserve">13.8.3 Restriction on Student Authorisation</w:t>
      </w:r>
    </w:p>
    <w:p>
      <w:pPr>
        <w:pStyle w:val="Paragraph"/>
        <w:ind w:start="240"/>
        <w:spacing w:before="120" w:after="60"/>
      </w:pPr>
      <w:r>
        <w:t xml:space="preserve">An assistant instructor shall not authorise student flights, training activities, or operational decisions except where expressly permitted under supervision in accordance with SAHPA requirements.</w:t>
      </w:r>
    </w:p>
    <w:p>
      <w:pPr>
        <w:pStyle w:val="Paragraph"/>
        <w:ind w:start="240"/>
        <w:spacing w:before="120" w:after="60"/>
      </w:pPr>
      <w:r>
        <w:rPr>
          <w:rStyle w:val="Strong"/>
        </w:rPr>
        <w:t xml:space="preserve">13.8.4 Prohibition on Substitution for Qualified Instructors</w:t>
      </w:r>
    </w:p>
    <w:p>
      <w:pPr>
        <w:pStyle w:val="Paragraph"/>
        <w:ind w:start="240"/>
        <w:spacing w:before="120" w:after="60"/>
      </w:pPr>
      <w:r>
        <w:t xml:space="preserve">An assistant instructor shall not be used as a substitute for a duly qualified instructor for purposes of compliance, staffing, or operational convenience.</w:t>
      </w:r>
    </w:p>
    <w:p>
      <w:pPr>
        <w:pStyle w:val="Heading 4"/>
        <w:spacing w:before="300" w:after="100"/>
        <w:outlineLvl w:val="3"/>
      </w:pPr>
      <w:bookmarkStart w:id="512" w:name="Instructor_Supervision"/>
      <w:bookmarkStart w:id="513" w:name="_toc256"/>
      <w:r>
        <w:t xml:space="preserve">13.9 Instructor Supervision</w:t>
      </w:r>
      <w:bookmarkEnd w:id="512"/>
      <w:bookmarkEnd w:id="513"/>
    </w:p>
    <w:p>
      <w:pPr>
        <w:pStyle w:val="Paragraph"/>
        <w:ind w:start="240"/>
        <w:spacing w:before="120" w:after="60"/>
      </w:pPr>
      <w:r>
        <w:rPr>
          <w:rStyle w:val="Strong"/>
        </w:rPr>
        <w:t xml:space="preserve">13.9.1 Requirement for Active Supervision</w:t>
      </w:r>
    </w:p>
    <w:p>
      <w:pPr>
        <w:pStyle w:val="Paragraph"/>
        <w:ind w:start="240"/>
        <w:spacing w:before="120" w:after="60"/>
      </w:pPr>
      <w:r>
        <w:t xml:space="preserve">An instructor shall not permit a student pilot to conduct a flight unless the instructor, or an assistant instructor authorised by the school and acting under supervision, is actively supervising the student’s flight.</w:t>
      </w:r>
    </w:p>
    <w:p>
      <w:pPr>
        <w:pStyle w:val="Paragraph"/>
        <w:ind w:start="240"/>
        <w:spacing w:before="120" w:after="60"/>
      </w:pPr>
      <w:r>
        <w:rPr>
          <w:rStyle w:val="Strong"/>
        </w:rPr>
        <w:t xml:space="preserve">13.9.2 Prohibition on Unattended Student Flights</w:t>
      </w:r>
    </w:p>
    <w:p>
      <w:pPr>
        <w:pStyle w:val="Paragraph"/>
        <w:ind w:start="240"/>
        <w:spacing w:before="120" w:after="60"/>
      </w:pPr>
      <w:r>
        <w:t xml:space="preserve">A student pilot shall not be permitted to launch or fly while unattended by an instructor or supervised assistant instructor.</w:t>
      </w:r>
    </w:p>
    <w:p>
      <w:pPr>
        <w:pStyle w:val="Paragraph"/>
        <w:ind w:start="240"/>
        <w:spacing w:before="120" w:after="60"/>
      </w:pPr>
      <w:r>
        <w:rPr>
          <w:rStyle w:val="Strong"/>
        </w:rPr>
        <w:t xml:space="preserve">13.9.3 Responsibility of Instructor of Record</w:t>
      </w:r>
    </w:p>
    <w:p>
      <w:pPr>
        <w:pStyle w:val="Paragraph"/>
        <w:ind w:start="240"/>
        <w:spacing w:before="120" w:after="60"/>
      </w:pPr>
      <w:r>
        <w:t xml:space="preserve">The instructor of record shall remain responsible for the supervision of student pilots at all times during instructional activities.</w:t>
      </w:r>
    </w:p>
    <w:p>
      <w:pPr>
        <w:pStyle w:val="Paragraph"/>
        <w:ind w:start="240"/>
        <w:spacing w:before="120" w:after="60"/>
      </w:pPr>
      <w:r>
        <w:rPr>
          <w:rStyle w:val="Strong"/>
        </w:rPr>
        <w:t xml:space="preserve">13.9.4 Prohibition on Delegation to Unqualified Persons</w:t>
      </w:r>
    </w:p>
    <w:p>
      <w:pPr>
        <w:pStyle w:val="Paragraph"/>
        <w:ind w:start="240"/>
        <w:spacing w:before="120" w:after="60"/>
      </w:pPr>
      <w:r>
        <w:t xml:space="preserve">Supervision of student pilots shall not be delegated to unqualified persons, other students, or pilots not authorised by the school for instructional supervision.</w:t>
      </w:r>
    </w:p>
    <w:p>
      <w:pPr>
        <w:pStyle w:val="Heading 4"/>
        <w:spacing w:before="300" w:after="100"/>
        <w:outlineLvl w:val="3"/>
      </w:pPr>
      <w:bookmarkStart w:id="514" w:name="School_Accountability"/>
      <w:bookmarkStart w:id="515" w:name="_toc257"/>
      <w:r>
        <w:t xml:space="preserve">13.10 School Accountability</w:t>
      </w:r>
      <w:bookmarkEnd w:id="514"/>
      <w:bookmarkEnd w:id="515"/>
    </w:p>
    <w:p>
      <w:pPr>
        <w:pStyle w:val="Paragraph"/>
        <w:ind w:start="240"/>
        <w:spacing w:before="120" w:after="60"/>
      </w:pPr>
      <w:r>
        <w:rPr>
          <w:rStyle w:val="Strong"/>
        </w:rPr>
        <w:t xml:space="preserve">13.10.1 School Responsibility for Assistant Instructors</w:t>
      </w:r>
    </w:p>
    <w:p>
      <w:pPr>
        <w:pStyle w:val="Paragraph"/>
        <w:ind w:start="240"/>
        <w:spacing w:before="120" w:after="60"/>
      </w:pPr>
      <w:r>
        <w:t xml:space="preserve">A SAHPA-recognised school that utilises assistant instructors shall ensure that their use complies with this Operations Manual, the SAHPA Manual of Procedures, and applicable aviation legislation.</w:t>
      </w:r>
    </w:p>
    <w:p>
      <w:pPr>
        <w:pStyle w:val="Paragraph"/>
        <w:ind w:start="240"/>
        <w:spacing w:before="120" w:after="60"/>
      </w:pPr>
      <w:r>
        <w:rPr>
          <w:rStyle w:val="Strong"/>
        </w:rPr>
        <w:t xml:space="preserve">13.10.2 Non-Transfer of Accountability</w:t>
      </w:r>
    </w:p>
    <w:p>
      <w:pPr>
        <w:pStyle w:val="Paragraph"/>
        <w:ind w:start="240"/>
        <w:spacing w:before="120" w:after="60"/>
      </w:pPr>
      <w:r>
        <w:t xml:space="preserve">The use of assistant instructors shall not diminish or transfer accountability away from the supervising instructor or the school.</w:t>
      </w:r>
    </w:p>
    <w:p>
      <w:pPr>
        <w:pStyle w:val="Heading 4"/>
        <w:spacing w:before="300" w:after="100"/>
        <w:outlineLvl w:val="3"/>
      </w:pPr>
      <w:bookmarkStart w:id="516" w:name="Restriction_of_Training_Activities_at_Sites"/>
      <w:bookmarkStart w:id="517" w:name="_toc258"/>
      <w:r>
        <w:t xml:space="preserve">13.11 Restriction of Training Activities at Sites</w:t>
      </w:r>
      <w:bookmarkEnd w:id="516"/>
      <w:bookmarkEnd w:id="517"/>
    </w:p>
    <w:p>
      <w:pPr>
        <w:pStyle w:val="Paragraph"/>
        <w:ind w:start="240"/>
        <w:spacing w:before="120" w:after="60"/>
      </w:pPr>
      <w:r>
        <w:rPr>
          <w:rStyle w:val="Strong"/>
        </w:rPr>
        <w:t xml:space="preserve">13.11.1 Authority to Restrict or Suspend Training Activities</w:t>
      </w:r>
    </w:p>
    <w:p>
      <w:pPr>
        <w:pStyle w:val="Paragraph"/>
        <w:ind w:start="240"/>
        <w:spacing w:before="120" w:after="60"/>
      </w:pPr>
      <w:r>
        <w:t xml:space="preserve">SAHPA may restrict or suspend training activities at a site where non-compliance with this Part or applicable site rules presents a safety, legal, environmental, or reputational risk.</w:t>
      </w:r>
    </w:p>
    <w:p>
      <w:pPr>
        <w:pStyle w:val="Heading 4"/>
        <w:spacing w:before="300" w:after="100"/>
        <w:outlineLvl w:val="3"/>
      </w:pPr>
      <w:bookmarkStart w:id="518" w:name="Statutory_Compliance"/>
      <w:bookmarkStart w:id="519" w:name="_toc259"/>
      <w:r>
        <w:t xml:space="preserve">13.12 Statutory Compliance</w:t>
      </w:r>
      <w:bookmarkEnd w:id="518"/>
      <w:bookmarkEnd w:id="519"/>
    </w:p>
    <w:p>
      <w:pPr>
        <w:pStyle w:val="Paragraph"/>
        <w:ind w:start="240"/>
        <w:spacing w:before="120" w:after="60"/>
      </w:pPr>
      <w:r>
        <w:rPr>
          <w:rStyle w:val="Strong"/>
        </w:rPr>
        <w:t xml:space="preserve">13.12.1 Compliance with Consumer and Public Law</w:t>
      </w:r>
    </w:p>
    <w:p>
      <w:pPr>
        <w:pStyle w:val="Paragraph"/>
        <w:ind w:start="240"/>
        <w:spacing w:before="120" w:after="60"/>
      </w:pPr>
      <w:r>
        <w:t xml:space="preserve">A Declared Training Organisation shall comply with all applicable legislation governing the provision of services to the public, including consumer-protection legislation.</w:t>
      </w:r>
    </w:p>
    <w:p>
      <w:pPr>
        <w:pStyle w:val="Paragraph"/>
        <w:ind w:start="240"/>
        <w:spacing w:before="120" w:after="60"/>
      </w:pPr>
      <w:r>
        <w:rPr>
          <w:rStyle w:val="Strong"/>
        </w:rPr>
        <w:t xml:space="preserve">13.12.2 No Exemption from Statutory Obligations</w:t>
      </w:r>
    </w:p>
    <w:p>
      <w:pPr>
        <w:pStyle w:val="Paragraph"/>
        <w:ind w:start="240"/>
        <w:spacing w:before="120" w:after="60"/>
      </w:pPr>
      <w:r>
        <w:t xml:space="preserve">Recognition by SAHPA does not exempt a Declared Training Organisation from compliance with any statutory obligations applicable to its commercial activities.</w:t>
      </w:r>
    </w:p>
    <w:p>
      <w:pPr>
        <w:pStyle w:val="Paragraph"/>
        <w:ind w:start="240"/>
        <w:spacing w:before="120" w:after="60"/>
      </w:pPr>
      <w:r>
        <w:rPr>
          <w:rStyle w:val="Strong"/>
        </w:rPr>
        <w:t xml:space="preserve">13.12.3 No Contractual or Consumer Liability for SAHPA</w:t>
      </w:r>
    </w:p>
    <w:p>
      <w:pPr>
        <w:pStyle w:val="Paragraph"/>
        <w:ind w:start="240"/>
        <w:spacing w:before="120" w:after="60"/>
      </w:pPr>
      <w:r>
        <w:t xml:space="preserve">SAHPA shall not be deemed a party to, nor assume responsibility for, any contractual, financial, or consumer relationship between a Declared Training Organisation and any student or member of the public.</w:t>
      </w:r>
    </w:p>
    <w:p>
      <w:pPr>
        <w:pStyle w:val="Heading 4"/>
        <w:spacing w:before="300" w:after="100"/>
        <w:outlineLvl w:val="3"/>
      </w:pPr>
      <w:bookmarkStart w:id="520" w:name="Instructor_Conduct"/>
      <w:bookmarkStart w:id="521" w:name="_toc260"/>
      <w:r>
        <w:t xml:space="preserve">13.13 Instructor Conduct</w:t>
      </w:r>
      <w:bookmarkEnd w:id="520"/>
      <w:bookmarkEnd w:id="521"/>
    </w:p>
    <w:p>
      <w:pPr>
        <w:pStyle w:val="Paragraph"/>
        <w:ind w:start="240"/>
        <w:spacing w:before="120" w:after="60"/>
      </w:pPr>
      <w:r>
        <w:rPr>
          <w:rStyle w:val="Strong"/>
        </w:rPr>
        <w:t xml:space="preserve">13.13.1 Professional Conduct and Authority</w:t>
      </w:r>
    </w:p>
    <w:p>
      <w:pPr>
        <w:pStyle w:val="Paragraph"/>
        <w:ind w:start="240"/>
        <w:spacing w:before="120" w:after="60"/>
      </w:pPr>
      <w:r>
        <w:t xml:space="preserve">An instructor shall conduct themselves in a professional manner consistent with aviation safety standards and the reasonable expectations of an instructor in a position of authority.</w:t>
      </w:r>
    </w:p>
    <w:p>
      <w:pPr>
        <w:pStyle w:val="Paragraph"/>
        <w:ind w:start="240"/>
        <w:spacing w:before="120" w:after="60"/>
      </w:pPr>
      <w:r>
        <w:rPr>
          <w:rStyle w:val="Strong"/>
        </w:rPr>
        <w:t xml:space="preserve">13.13.2 Fitness to Conduct Instruction</w:t>
      </w:r>
    </w:p>
    <w:p>
      <w:pPr>
        <w:pStyle w:val="Paragraph"/>
        <w:ind w:start="240"/>
        <w:spacing w:before="120" w:after="60"/>
      </w:pPr>
      <w:r>
        <w:t xml:space="preserve">An instructor shall not conduct instructional or tandem activities while impaired, fatigued, distracted, medically unfit, or otherwise unable to safely perform instructional duties.</w:t>
      </w:r>
    </w:p>
    <w:p>
      <w:pPr>
        <w:pStyle w:val="Paragraph"/>
        <w:ind w:start="240"/>
        <w:spacing w:before="120" w:after="60"/>
      </w:pPr>
      <w:r>
        <w:rPr>
          <w:rStyle w:val="Strong"/>
        </w:rPr>
        <w:t xml:space="preserve">13.13.3 Compliance with Aviation Law and SAHPA Rules</w:t>
      </w:r>
    </w:p>
    <w:p>
      <w:pPr>
        <w:pStyle w:val="Paragraph"/>
        <w:ind w:start="240"/>
        <w:spacing w:before="120" w:after="60"/>
      </w:pPr>
      <w:r>
        <w:t xml:space="preserve">An instructor shall comply with applicable aviation legislation, Civil Aviation Regulations, and this Operations Manual when conducting instructional or tandem activities.</w:t>
      </w:r>
    </w:p>
    <w:p>
      <w:pPr>
        <w:pStyle w:val="Paragraph"/>
        <w:ind w:start="240"/>
        <w:spacing w:before="120" w:after="60"/>
      </w:pPr>
      <w:r>
        <w:rPr>
          <w:rStyle w:val="Strong"/>
        </w:rPr>
        <w:t xml:space="preserve">13.13.4 Prohibition on Misrepresentation</w:t>
      </w:r>
    </w:p>
    <w:p>
      <w:pPr>
        <w:pStyle w:val="Paragraph"/>
        <w:ind w:start="240"/>
        <w:spacing w:before="120" w:after="60"/>
      </w:pPr>
      <w:r>
        <w:t xml:space="preserve">An instructor shall not misrepresent their qualifications, authorisations, the scope of SAHPA recognition, or the nature or extent of applicable insurance.</w:t>
      </w:r>
    </w:p>
    <w:p>
      <w:pPr>
        <w:pStyle w:val="Paragraph"/>
        <w:ind w:start="240"/>
        <w:spacing w:before="120" w:after="60"/>
      </w:pPr>
      <w:r>
        <w:rPr>
          <w:rStyle w:val="Strong"/>
        </w:rPr>
        <w:t xml:space="preserve">13.13.5 Protection Against Coercion</w:t>
      </w:r>
    </w:p>
    <w:p>
      <w:pPr>
        <w:pStyle w:val="Paragraph"/>
        <w:ind w:start="240"/>
        <w:spacing w:before="120" w:after="60"/>
      </w:pPr>
      <w:r>
        <w:t xml:space="preserve">An instructor shall not coerce, pressure, or unduly influence a student or tandem passenger to undertake or continue a flight contrary to expressed concern or reasonable apprehension.</w:t>
      </w:r>
    </w:p>
    <w:p>
      <w:pPr>
        <w:pStyle w:val="Paragraph"/>
        <w:ind w:start="240"/>
        <w:spacing w:before="120" w:after="60"/>
      </w:pPr>
      <w:r>
        <w:rPr>
          <w:rStyle w:val="Strong"/>
        </w:rPr>
        <w:t xml:space="preserve">13.13.6 Dignity and Respect</w:t>
      </w:r>
    </w:p>
    <w:p>
      <w:pPr>
        <w:pStyle w:val="Paragraph"/>
        <w:ind w:start="240"/>
        <w:spacing w:before="120" w:after="60"/>
      </w:pPr>
      <w:r>
        <w:t xml:space="preserve">An instructor shall treat all students and tandem passengers with dignity and respect and shall not engage in intimidating, demeaning, abusive, discriminatory, or sexually inappropriate behaviour.</w:t>
      </w:r>
    </w:p>
    <w:p>
      <w:pPr>
        <w:pStyle w:val="Paragraph"/>
        <w:ind w:start="240"/>
        <w:spacing w:before="120" w:after="60"/>
      </w:pPr>
      <w:r>
        <w:rPr>
          <w:rStyle w:val="Strong"/>
        </w:rPr>
        <w:t xml:space="preserve">13.13.7 Management of Relationships and Conflicts</w:t>
      </w:r>
    </w:p>
    <w:p>
      <w:pPr>
        <w:pStyle w:val="Paragraph"/>
        <w:ind w:start="240"/>
        <w:spacing w:before="120" w:after="60"/>
      </w:pPr>
      <w:r>
        <w:t xml:space="preserve">An instructor shall manage personal, social, or commercial relationships with students or passengers in a manner that does not give rise to exploitation of authority, conflicts of interest, or compromised safety.</w:t>
      </w:r>
    </w:p>
    <w:p>
      <w:pPr>
        <w:pStyle w:val="Paragraph"/>
        <w:ind w:start="240"/>
        <w:spacing w:before="120" w:after="60"/>
      </w:pPr>
      <w:r>
        <w:rPr>
          <w:rStyle w:val="Strong"/>
        </w:rPr>
        <w:t xml:space="preserve">13.13.8 Compliance with Site and Landowner Conditions</w:t>
      </w:r>
    </w:p>
    <w:p>
      <w:pPr>
        <w:pStyle w:val="Paragraph"/>
        <w:ind w:start="240"/>
        <w:spacing w:before="120" w:after="60"/>
      </w:pPr>
      <w:r>
        <w:t xml:space="preserve">An instructor shall comply with applicable site rules and landowner conditions and shall not rely on instructor status to override such requirements.</w:t>
      </w:r>
    </w:p>
    <w:p>
      <w:pPr>
        <w:pStyle w:val="Paragraph"/>
        <w:ind w:start="240"/>
        <w:spacing w:before="120" w:after="60"/>
      </w:pPr>
      <w:r>
        <w:rPr>
          <w:rStyle w:val="Strong"/>
        </w:rPr>
        <w:t xml:space="preserve">13.13.9 Representation of SAHPA Recognition</w:t>
      </w:r>
    </w:p>
    <w:p>
      <w:pPr>
        <w:pStyle w:val="Paragraph"/>
        <w:ind w:start="240"/>
        <w:spacing w:before="120" w:after="60"/>
      </w:pPr>
      <w:r>
        <w:t xml:space="preserve">An instructor shall only represent instructional or tandem activities as SAHPA-recognised where such activities comply with this Operations Manual and applicable authorisations.</w:t>
      </w:r>
    </w:p>
    <w:p>
      <w:pPr>
        <w:pStyle w:val="Paragraph"/>
        <w:ind w:start="240"/>
        <w:spacing w:before="120" w:after="60"/>
      </w:pPr>
      <w:r>
        <w:rPr>
          <w:rStyle w:val="Strong"/>
        </w:rPr>
        <w:t xml:space="preserve">13.13.10 Reporting of Safety Concerns</w:t>
      </w:r>
    </w:p>
    <w:p>
      <w:pPr>
        <w:pStyle w:val="Paragraph"/>
        <w:ind w:start="240"/>
        <w:spacing w:before="120" w:after="60"/>
      </w:pPr>
      <w:r>
        <w:t xml:space="preserve">An instructor shall report material safety concerns, hazards, incidents, or accidents encountered during instructional or tandem activities.</w:t>
      </w:r>
    </w:p>
    <w:p>
      <w:pPr>
        <w:pStyle w:val="Paragraph"/>
        <w:ind w:start="240"/>
        <w:spacing w:before="120" w:after="60"/>
      </w:pPr>
      <w:r>
        <w:rPr>
          <w:rStyle w:val="Strong"/>
        </w:rPr>
        <w:t xml:space="preserve">13.13.11 Responsibility for Students and Passengers</w:t>
      </w:r>
    </w:p>
    <w:p>
      <w:pPr>
        <w:pStyle w:val="Paragraph"/>
        <w:ind w:start="240"/>
        <w:spacing w:before="120" w:after="60"/>
      </w:pPr>
      <w:r>
        <w:t xml:space="preserve">An instructor shall remain responsible for the briefing, supervision, and conduct of students and tandem passengers under their control.</w:t>
      </w:r>
    </w:p>
    <w:p>
      <w:pPr>
        <w:pStyle w:val="Paragraph"/>
        <w:ind w:start="240"/>
        <w:spacing w:before="120" w:after="60"/>
      </w:pPr>
      <w:r>
        <w:rPr>
          <w:rStyle w:val="Strong"/>
        </w:rPr>
        <w:t xml:space="preserve">13.13.12 Prohibition on Unsafe Practices</w:t>
      </w:r>
    </w:p>
    <w:p>
      <w:pPr>
        <w:pStyle w:val="Paragraph"/>
        <w:ind w:start="240"/>
        <w:spacing w:before="120" w:after="60"/>
      </w:pPr>
      <w:r>
        <w:t xml:space="preserve">An instructor shall not knowingly permit unsafe practices or continue activities where safety margins have been materially compromised.</w:t>
      </w:r>
    </w:p>
    <w:p>
      <w:pPr>
        <w:pStyle w:val="Heading 4"/>
        <w:spacing w:before="300" w:after="100"/>
        <w:outlineLvl w:val="3"/>
      </w:pPr>
      <w:bookmarkStart w:id="522" w:name="Recording_of_Introductory_Flight_Experience_Flights"/>
      <w:bookmarkStart w:id="523" w:name="_toc261"/>
      <w:r>
        <w:t xml:space="preserve">13.14 Recording of Introductory Flight Experience Flights</w:t>
      </w:r>
      <w:bookmarkEnd w:id="522"/>
      <w:bookmarkEnd w:id="523"/>
    </w:p>
    <w:p>
      <w:pPr>
        <w:pStyle w:val="Paragraph"/>
        <w:ind w:start="240"/>
        <w:spacing w:before="120" w:after="60"/>
      </w:pPr>
      <w:r>
        <w:rPr>
          <w:rStyle w:val="Strong"/>
        </w:rPr>
        <w:t xml:space="preserve">13.14.1 Mandatory Recording of Tandem Flights</w:t>
      </w:r>
    </w:p>
    <w:p>
      <w:pPr>
        <w:pStyle w:val="Paragraph"/>
        <w:ind w:start="240"/>
        <w:spacing w:before="120" w:after="60"/>
      </w:pPr>
      <w:r>
        <w:t xml:space="preserve">All tandem flight experience flights conducted for remuneration, reward, or commercial benefit under SAHPA recognition shall be recorded in the SAHPA Membership Administration System.</w:t>
      </w:r>
    </w:p>
    <w:p>
      <w:pPr>
        <w:pStyle w:val="Paragraph"/>
        <w:ind w:start="240"/>
        <w:spacing w:before="120" w:after="60"/>
      </w:pPr>
      <w:r>
        <w:rPr>
          <w:rStyle w:val="Strong"/>
        </w:rPr>
        <w:t xml:space="preserve">13.14.2 Responsibility for Accurate Records</w:t>
      </w:r>
    </w:p>
    <w:p>
      <w:pPr>
        <w:pStyle w:val="Paragraph"/>
        <w:ind w:start="240"/>
        <w:spacing w:before="120" w:after="60"/>
      </w:pPr>
      <w:r>
        <w:t xml:space="preserve">Responsibility for accurate and timely recording shall rest with the instructor or operator conducting the flight.</w:t>
      </w:r>
    </w:p>
    <w:p>
      <w:pPr>
        <w:pStyle w:val="Paragraph"/>
        <w:ind w:start="240"/>
        <w:spacing w:before="120" w:after="60"/>
      </w:pPr>
      <w:r>
        <w:rPr>
          <w:rStyle w:val="Strong"/>
        </w:rPr>
        <w:t xml:space="preserve">13.14.3 Consequences of Failure to Record</w:t>
      </w:r>
    </w:p>
    <w:p>
      <w:pPr>
        <w:pStyle w:val="Paragraph"/>
        <w:ind w:start="240"/>
        <w:spacing w:before="120" w:after="60"/>
      </w:pPr>
      <w:r>
        <w:t xml:space="preserve">Failure to record flights as required may constitute a breach of this Operations Manual and result in corrective or disciplinary action.</w:t>
      </w:r>
    </w:p>
    <w:p>
      <w:pPr>
        <w:pStyle w:val="Paragraph"/>
        <w:ind w:start="240"/>
        <w:spacing w:before="120" w:after="60"/>
      </w:pPr>
      <w:r>
        <w:rPr>
          <w:rStyle w:val="Strong"/>
        </w:rPr>
        <w:t xml:space="preserve">13.14.4 Governance of Records</w:t>
      </w:r>
    </w:p>
    <w:p>
      <w:pPr>
        <w:pStyle w:val="Paragraph"/>
        <w:ind w:start="240"/>
        <w:spacing w:before="120" w:after="60"/>
      </w:pPr>
      <w:r>
        <w:t xml:space="preserve">Records required under this Part are governed by Part 25 of this Operations Manual.</w:t>
      </w:r>
    </w:p>
    <w:p>
      <w:pPr>
        <w:pStyle w:val="Heading 4"/>
        <w:spacing w:before="300" w:after="100"/>
        <w:outlineLvl w:val="3"/>
      </w:pPr>
      <w:bookmarkStart w:id="524" w:name="Tandem_Flights_for_Reward"/>
      <w:bookmarkStart w:id="525" w:name="_toc262"/>
      <w:r>
        <w:t xml:space="preserve">13.15 Tandem Flights for Reward</w:t>
      </w:r>
      <w:bookmarkEnd w:id="524"/>
      <w:bookmarkEnd w:id="525"/>
    </w:p>
    <w:p>
      <w:pPr>
        <w:pStyle w:val="Paragraph"/>
        <w:ind w:start="240"/>
        <w:spacing w:before="120" w:after="60"/>
      </w:pPr>
      <w:r>
        <w:rPr>
          <w:rStyle w:val="Strong"/>
        </w:rPr>
        <w:t xml:space="preserve">13.15.1 Authorised Bases for Tandem Flights</w:t>
      </w:r>
    </w:p>
    <w:p>
      <w:pPr>
        <w:pStyle w:val="Paragraph"/>
        <w:ind w:start="240"/>
        <w:spacing w:before="120" w:after="60"/>
      </w:pPr>
      <w:r>
        <w:t xml:space="preserve">A tandem hang gliding or paragliding flight conducted for reward shall only be conducted under:</w:t>
      </w:r>
    </w:p>
    <w:p>
      <w:pPr>
        <w:pStyle w:val="Paragraph"/>
        <w:ind w:start="240"/>
        <w:spacing w:before="120" w:after="60"/>
      </w:pPr>
      <w:r>
        <w:t xml:space="preserve">a) a valid Part 141 Approved Training Organisation; or</w:t>
      </w:r>
    </w:p>
    <w:p>
      <w:pPr>
        <w:pStyle w:val="Paragraph"/>
        <w:ind w:start="240"/>
        <w:spacing w:before="120" w:after="60"/>
      </w:pPr>
      <w:r>
        <w:t xml:space="preserve">b) a valid Part 96 Commercial Operation of Non-Type Certificated Aircraft.</w:t>
      </w:r>
    </w:p>
    <w:p>
      <w:pPr>
        <w:pStyle w:val="Paragraph"/>
        <w:ind w:start="240"/>
        <w:spacing w:before="120" w:after="60"/>
      </w:pPr>
      <w:r>
        <w:rPr>
          <w:rStyle w:val="Strong"/>
        </w:rPr>
        <w:t xml:space="preserve">13.15.2 Restriction on Introductory Flight Experiences</w:t>
      </w:r>
    </w:p>
    <w:p>
      <w:pPr>
        <w:pStyle w:val="Paragraph"/>
        <w:ind w:start="240"/>
        <w:spacing w:before="120" w:after="60"/>
      </w:pPr>
      <w:r>
        <w:t xml:space="preserve">Introductory Flight Experiences shall be conducted only under a Part 141 Approved Training Organisation.</w:t>
      </w:r>
    </w:p>
    <w:p>
      <w:pPr>
        <w:pStyle w:val="Paragraph"/>
        <w:ind w:start="240"/>
        <w:spacing w:before="120" w:after="60"/>
      </w:pPr>
      <w:r>
        <w:rPr>
          <w:rStyle w:val="Strong"/>
        </w:rPr>
        <w:t xml:space="preserve">13.15.3 Prohibition on Unauthorised Tandem Flights</w:t>
      </w:r>
    </w:p>
    <w:p>
      <w:pPr>
        <w:pStyle w:val="Paragraph"/>
        <w:ind w:start="240"/>
        <w:spacing w:before="120" w:after="60"/>
      </w:pPr>
      <w:r>
        <w:t xml:space="preserve">A person shall not conduct, offer, advertise, facilitate, or participate in a tandem flight for reward unless authorised in terms of this Part.</w:t>
      </w:r>
    </w:p>
    <w:p>
      <w:pPr>
        <w:pStyle w:val="Paragraph"/>
        <w:ind w:start="240"/>
        <w:spacing w:before="120" w:after="60"/>
      </w:pPr>
      <w:r>
        <w:rPr>
          <w:rStyle w:val="Strong"/>
        </w:rPr>
        <w:t xml:space="preserve">13.15.4 Definition of Reward</w:t>
      </w:r>
    </w:p>
    <w:p>
      <w:pPr>
        <w:pStyle w:val="Paragraph"/>
        <w:ind w:start="240"/>
        <w:spacing w:before="120" w:after="60"/>
      </w:pPr>
      <w:r>
        <w:t xml:space="preserve">Any form of consideration, whether monetary or non-monetary, shall constitute reward for the purposes of this Part, irrespective of the terminology used.</w:t>
      </w:r>
    </w:p>
    <w:p>
      <w:pPr>
        <w:pStyle w:val="Paragraph"/>
        <w:ind w:start="240"/>
        <w:spacing w:before="120" w:after="60"/>
      </w:pPr>
      <w:r>
        <w:rPr>
          <w:rStyle w:val="Strong"/>
        </w:rPr>
        <w:t xml:space="preserve">13.15.5 Non-Recognition of Unauthorised Operations</w:t>
      </w:r>
    </w:p>
    <w:p>
      <w:pPr>
        <w:pStyle w:val="Paragraph"/>
        <w:ind w:start="240"/>
        <w:spacing w:before="120" w:after="60"/>
      </w:pPr>
      <w:r>
        <w:t xml:space="preserve">SAHPA shall not recognise, sanction, insure, or support any tandem flight conducted for reward outside the approvals specified in this Part.</w:t>
      </w:r>
    </w:p>
    <w:p>
      <w:pPr>
        <w:pStyle w:val="Paragraph"/>
        <w:ind w:start="240"/>
        <w:spacing w:before="120" w:after="60"/>
      </w:pPr>
      <w:r>
        <w:rPr>
          <w:rStyle w:val="Strong"/>
        </w:rPr>
        <w:t xml:space="preserve">13.15.6 Disciplinary Consequences</w:t>
      </w:r>
    </w:p>
    <w:p>
      <w:pPr>
        <w:pStyle w:val="Paragraph"/>
        <w:ind w:start="240"/>
        <w:spacing w:before="120" w:after="60"/>
      </w:pPr>
      <w:r>
        <w:t xml:space="preserve">A SAHPA member who contravenes this section shall be subject to disciplinary action, without prejudice to enforcement action by the Civil Aviation Authority or other competent authorities.</w:t>
      </w:r>
    </w:p>
    <w:p>
      <w:pPr>
        <w:pStyle w:val="Heading 4"/>
        <w:spacing w:before="300" w:after="100"/>
        <w:outlineLvl w:val="3"/>
      </w:pPr>
      <w:bookmarkStart w:id="526" w:name="Charging_for_Non-Flight_Instructional_Services_1"/>
      <w:bookmarkStart w:id="527" w:name="_toc263"/>
      <w:r>
        <w:t xml:space="preserve">13.16 Charging for Non-Flight Instructional Services</w:t>
      </w:r>
      <w:bookmarkEnd w:id="526"/>
      <w:bookmarkEnd w:id="527"/>
    </w:p>
    <w:p>
      <w:pPr>
        <w:pStyle w:val="Paragraph"/>
        <w:ind w:start="240"/>
        <w:spacing w:before="120" w:after="60"/>
      </w:pPr>
      <w:r>
        <w:rPr>
          <w:rStyle w:val="Strong"/>
        </w:rPr>
        <w:t xml:space="preserve">13.16.1 Permitted Charging for Non-Flight Services</w:t>
      </w:r>
    </w:p>
    <w:p>
      <w:pPr>
        <w:pStyle w:val="Paragraph"/>
        <w:ind w:start="240"/>
        <w:spacing w:before="120" w:after="60"/>
      </w:pPr>
      <w:r>
        <w:t xml:space="preserve">An instructor may charge reasonable fees for non-flight instructional services, including site briefings, skills assessments, currency checks, evaluations, and administrative or training-related sign-offs, provided that such services do not involve the operation of an aircraft.</w:t>
      </w:r>
    </w:p>
    <w:p>
      <w:pPr>
        <w:pStyle w:val="Paragraph"/>
        <w:ind w:start="240"/>
        <w:spacing w:before="120" w:after="60"/>
      </w:pPr>
      <w:r>
        <w:rPr>
          <w:rStyle w:val="Strong"/>
        </w:rPr>
        <w:t xml:space="preserve">13.16.2 No Authorisation of Flight or Commercial Operations</w:t>
      </w:r>
    </w:p>
    <w:p>
      <w:pPr>
        <w:pStyle w:val="Paragraph"/>
        <w:ind w:start="240"/>
        <w:spacing w:before="120" w:after="60"/>
      </w:pPr>
      <w:r>
        <w:t xml:space="preserve">Charging for non-flight instructional services shall not be construed as authorising flight instruction, tandem operations, commercial aviation activity, or access to any flying site.</w:t>
      </w:r>
    </w:p>
    <w:p>
      <w:pPr>
        <w:pStyle w:val="Paragraph"/>
        <w:ind w:start="240"/>
        <w:spacing w:before="120" w:after="60"/>
      </w:pPr>
      <w:r>
        <w:rPr>
          <w:rStyle w:val="Strong"/>
        </w:rPr>
        <w:t xml:space="preserve">13.16.3 Preservation of Landowner and Site Authority</w:t>
      </w:r>
    </w:p>
    <w:p>
      <w:pPr>
        <w:pStyle w:val="Paragraph"/>
        <w:ind w:start="240"/>
        <w:spacing w:before="120" w:after="60"/>
      </w:pPr>
      <w:r>
        <w:t xml:space="preserve">Nothing in this section limits or affects the authority of a landowner, lawful occupier, site custodian, or SAHPA-recognised body to regulate, restrict, suspend, or withdraw access to a site or facility.</w:t>
      </w:r>
    </w:p>
    <w:p>
      <w:pPr>
        <w:pStyle w:val="Paragraph"/>
        <w:ind w:start="240"/>
        <w:spacing w:before="120" w:after="60"/>
      </w:pPr>
      <w:r>
        <w:rPr>
          <w:rStyle w:val="Strong"/>
        </w:rPr>
        <w:t xml:space="preserve">13.16.4 No Fee Regulation by SAHPA</w:t>
      </w:r>
    </w:p>
    <w:p>
      <w:pPr>
        <w:pStyle w:val="Paragraph"/>
        <w:ind w:start="240"/>
        <w:spacing w:before="120" w:after="60"/>
      </w:pPr>
      <w:r>
        <w:t xml:space="preserve">SAHPA shall not prescribe, approve, or regulate the fees charged by instructors for non-flight instructional services.</w:t>
      </w:r>
    </w:p>
    <w:p>
      <w:pPr>
        <w:pStyle w:val="Heading 4"/>
        <w:spacing w:before="300" w:after="100"/>
        <w:outlineLvl w:val="3"/>
      </w:pPr>
      <w:bookmarkStart w:id="528" w:name="Recognition_of_Training_and_Ratings"/>
      <w:bookmarkStart w:id="529" w:name="_toc264"/>
      <w:r>
        <w:t xml:space="preserve">13.17 Recognition of Training and Ratings</w:t>
      </w:r>
      <w:bookmarkEnd w:id="528"/>
      <w:bookmarkEnd w:id="529"/>
    </w:p>
    <w:p>
      <w:pPr>
        <w:pStyle w:val="Paragraph"/>
        <w:ind w:start="240"/>
        <w:spacing w:before="120" w:after="60"/>
      </w:pPr>
      <w:r>
        <w:rPr>
          <w:rStyle w:val="Strong"/>
        </w:rPr>
        <w:t xml:space="preserve">13.17.1 Exclusive Recognition of Pilot and Instructor Status</w:t>
      </w:r>
    </w:p>
    <w:p>
      <w:pPr>
        <w:pStyle w:val="Paragraph"/>
        <w:ind w:start="240"/>
        <w:spacing w:before="120" w:after="60"/>
      </w:pPr>
      <w:r>
        <w:t xml:space="preserve">Only pilot and instructor statuses recognised by SAHPA in accordance with this Manual and applicable Civil Aviation Regulations may be relied upon for participation in training, instruction, or flight activities.</w:t>
      </w:r>
    </w:p>
    <w:p>
      <w:pPr>
        <w:pStyle w:val="Paragraph"/>
        <w:ind w:start="240"/>
        <w:spacing w:before="120" w:after="60"/>
      </w:pPr>
      <w:r>
        <w:rPr>
          <w:rStyle w:val="Strong"/>
        </w:rPr>
        <w:t xml:space="preserve">13.17.2 No Substitution by External Ratings</w:t>
      </w:r>
    </w:p>
    <w:p>
      <w:pPr>
        <w:pStyle w:val="Paragraph"/>
        <w:ind w:start="240"/>
        <w:spacing w:before="120" w:after="60"/>
      </w:pPr>
      <w:r>
        <w:t xml:space="preserve">An international training syllabus, rating, or certificate issued by any external organisation, including APPI, shall not substitute for, or be represented as equivalent to, a South African pilot licence, rating, or SAHPA-recognised status.</w:t>
      </w:r>
    </w:p>
    <w:p>
      <w:pPr>
        <w:pStyle w:val="Paragraph"/>
        <w:ind w:start="240"/>
        <w:spacing w:before="120" w:after="60"/>
      </w:pPr>
      <w:r>
        <w:rPr>
          <w:rStyle w:val="Strong"/>
        </w:rPr>
        <w:t xml:space="preserve">13.17.3 Prohibition on Misrepresentation of Privileges</w:t>
      </w:r>
    </w:p>
    <w:p>
      <w:pPr>
        <w:pStyle w:val="Paragraph"/>
        <w:ind w:start="240"/>
        <w:spacing w:before="120" w:after="60"/>
      </w:pPr>
      <w:r>
        <w:t xml:space="preserve">No school, instructor, or member may represent that an external rating or certificate confers flying, instructional, or operational privileges in South Africa unless such privileges are expressly recognised by SAHPA in accordance with this Manual.</w:t>
      </w:r>
    </w:p>
    <w:p>
      <w:pPr>
        <w:pStyle w:val="Heading 4"/>
        <w:spacing w:before="300" w:after="100"/>
        <w:outlineLvl w:val="3"/>
      </w:pPr>
      <w:bookmarkStart w:id="530" w:name="Guided_Tours_and_Facilitated_Flying_Activities"/>
      <w:bookmarkStart w:id="531" w:name="_toc265"/>
      <w:r>
        <w:t xml:space="preserve">Guided Tours and Facilitated Flying Activities</w:t>
      </w:r>
      <w:bookmarkEnd w:id="530"/>
      <w:bookmarkEnd w:id="531"/>
    </w:p>
    <w:p>
      <w:pPr>
        <w:pStyle w:val="Paragraph"/>
        <w:ind w:start="240"/>
        <w:spacing w:before="120" w:after="60"/>
      </w:pPr>
      <w:r>
        <w:t xml:space="preserve">13.X Guided Tours Distinguished from Training</w:t>
      </w:r>
    </w:p>
    <w:p>
      <w:pPr>
        <w:pStyle w:val="Paragraph"/>
        <w:ind w:start="240"/>
        <w:spacing w:before="120" w:after="60"/>
      </w:pPr>
      <w:r>
        <w:t xml:space="preserve">13.X.1 Guided flying tours or facilitated flying activities offered by a School, Club, member, or third party shall not be regarded as flight training, instruction, skills development, or rating activity.</w:t>
      </w:r>
    </w:p>
    <w:p>
      <w:pPr>
        <w:pStyle w:val="Paragraph"/>
        <w:ind w:start="240"/>
        <w:spacing w:before="120" w:after="60"/>
      </w:pPr>
      <w:r>
        <w:t xml:space="preserve">13.X.2 No activity shall be represented, explicitly or implicitly, as training unless conducted in accordance with the applicable SAHPA training rules and approvals.</w:t>
      </w:r>
    </w:p>
    <w:p>
      <w:pPr>
        <w:pStyle w:val="Heading 4"/>
        <w:spacing w:before="300" w:after="100"/>
        <w:outlineLvl w:val="3"/>
      </w:pPr>
      <w:bookmarkStart w:id="532" w:name="X_Scope_of_SAHPA_Oversight"/>
      <w:bookmarkStart w:id="533" w:name="_toc266"/>
      <w:r>
        <w:t xml:space="preserve">13.X Scope of SAHPA Oversight</w:t>
      </w:r>
      <w:bookmarkEnd w:id="532"/>
      <w:bookmarkEnd w:id="533"/>
    </w:p>
    <w:p>
      <w:pPr>
        <w:pStyle w:val="Paragraph"/>
        <w:ind w:start="240"/>
        <w:spacing w:before="120" w:after="60"/>
      </w:pPr>
      <w:r>
        <w:t xml:space="preserve">13.X.3 SAHPA oversight in respect of guided tours or facilitated flying activities is limited to aviation safety, site governance, and member conduct where such activity occurs under SAHPA recognition.</w:t>
      </w:r>
    </w:p>
    <w:p>
      <w:pPr>
        <w:pStyle w:val="Paragraph"/>
        <w:ind w:start="240"/>
        <w:spacing w:before="120" w:after="60"/>
      </w:pPr>
      <w:r>
        <w:t xml:space="preserve">13.X.4 SAHPA does not regulate, approve, or oversee tourism services, guiding services, accommodation, transport, itineraries, pricing, insurance, consumer arrangements, or other non-aviation commercial activity.</w:t>
      </w:r>
    </w:p>
    <w:p>
      <w:pPr>
        <w:pStyle w:val="Paragraph"/>
        <w:ind w:start="240"/>
        <w:spacing w:before="120" w:after="60"/>
      </w:pPr>
      <w:r>
        <w:t xml:space="preserve">13.X Responsibility for External Legal Compliance</w:t>
      </w:r>
    </w:p>
    <w:p>
      <w:pPr>
        <w:pStyle w:val="Paragraph"/>
        <w:ind w:start="240"/>
        <w:spacing w:before="120" w:after="60"/>
      </w:pPr>
      <w:r>
        <w:t xml:space="preserve">13.X.5 Any person or organisation offering guided tours or facilitated flying activities remains solely responsible for compliance with all applicable laws outside SAHPA’s aviation oversight scope, including tourism, consumer protection, immigration, tax, and commercial law.</w:t>
      </w:r>
    </w:p>
    <w:p>
      <w:pPr>
        <w:pStyle w:val="Paragraph"/>
        <w:ind w:start="240"/>
        <w:spacing w:before="120" w:after="60"/>
      </w:pPr>
      <w:r>
        <w:t xml:space="preserve">13.X.6 SAHPA recognition does not constitute, imply, or substitute for compliance with any non-aviation regulatory or legal framework.</w:t>
      </w:r>
    </w:p>
    <w:p>
      <w:pPr>
        <w:pStyle w:val="Heading 4"/>
        <w:spacing w:before="300" w:after="100"/>
        <w:outlineLvl w:val="3"/>
      </w:pPr>
      <w:bookmarkStart w:id="534" w:name="X_Foreign_Operators"/>
      <w:bookmarkStart w:id="535" w:name="_toc267"/>
      <w:r>
        <w:t xml:space="preserve">13.X Foreign Operators</w:t>
      </w:r>
      <w:bookmarkEnd w:id="534"/>
      <w:bookmarkEnd w:id="535"/>
    </w:p>
    <w:p>
      <w:pPr>
        <w:pStyle w:val="Paragraph"/>
        <w:ind w:start="240"/>
        <w:spacing w:before="120" w:after="60"/>
      </w:pPr>
      <w:r>
        <w:t xml:space="preserve">13.X.7 Foreign schools, tour operators, or guides have no automatic standing under SAHPA recognition by virtue of recognition or approval in another jurisdiction.</w:t>
      </w:r>
    </w:p>
    <w:p>
      <w:pPr>
        <w:pStyle w:val="Paragraph"/>
        <w:ind w:start="240"/>
        <w:spacing w:before="120" w:after="60"/>
      </w:pPr>
      <w:r>
        <w:t xml:space="preserve">13.X.8 Any flight conducted in South Africa under SAHPA recognition, at a SAHPA-recognised site, or involving SAHPA members shall comply with SAHPA rules, irrespective of the nationality of the organiser or participants.</w:t>
      </w:r>
    </w:p>
    <w:p>
      <w:pPr>
        <w:pStyle w:val="Heading 4"/>
        <w:spacing w:before="300" w:after="100"/>
        <w:outlineLvl w:val="3"/>
      </w:pPr>
      <w:bookmarkStart w:id="536" w:name="X_Prohibition_on_Misrepresentation"/>
      <w:bookmarkStart w:id="537" w:name="_toc268"/>
      <w:r>
        <w:t xml:space="preserve">13.X Prohibition on Misrepresentation</w:t>
      </w:r>
      <w:bookmarkEnd w:id="536"/>
      <w:bookmarkEnd w:id="537"/>
    </w:p>
    <w:p>
      <w:pPr>
        <w:pStyle w:val="Paragraph"/>
        <w:ind w:start="240"/>
        <w:spacing w:before="120" w:after="60"/>
      </w:pPr>
      <w:r>
        <w:t xml:space="preserve">13.X.9 No School, Club, member, or third party may represent guided tours or facilitated flying activities as approved, endorsed, overseen, or insured by SAHPA, other than in respect of SAHPA’s limited aviation oversight role.</w:t>
      </w:r>
    </w:p>
    <w:p>
      <w:pPr>
        <w:pStyle w:val="Paragraph"/>
        <w:ind w:start="240"/>
        <w:spacing w:before="120" w:after="60"/>
      </w:pPr>
      <w:r>
        <w:t xml:space="preserve">13.X.10 SAHPA branding, recognition status, or references to SAHPA approval shall not be used in a manner that implies SAHPA oversight of non-aviation commercial activity without the prior written permission of SAHPA.</w:t>
      </w:r>
    </w:p>
    <w:p>
      <w:pPr>
        <w:pStyle w:val="Heading 4"/>
        <w:spacing w:before="300" w:after="100"/>
        <w:outlineLvl w:val="3"/>
      </w:pPr>
      <w:bookmarkStart w:id="538" w:name="X_Duties_of_Members_and_Clubs"/>
      <w:bookmarkStart w:id="539" w:name="_toc269"/>
      <w:r>
        <w:t xml:space="preserve">13.X Duties of Members and Clubs</w:t>
      </w:r>
      <w:bookmarkEnd w:id="538"/>
      <w:bookmarkEnd w:id="539"/>
    </w:p>
    <w:p>
      <w:pPr>
        <w:pStyle w:val="Paragraph"/>
        <w:ind w:start="240"/>
        <w:spacing w:before="120" w:after="60"/>
      </w:pPr>
      <w:r>
        <w:t xml:space="preserve">13.X.11 SAHPA members, instructors, and Clubs shall not knowingly facilitate, host, or participate in guided tours or facilitated flying activities that operate outside SAHPA rules or misrepresent SAHPA’s role or authority.</w:t>
      </w:r>
    </w:p>
    <w:p>
      <w:pPr>
        <w:pStyle w:val="Paragraph"/>
        <w:ind w:start="240"/>
        <w:spacing w:before="120" w:after="60"/>
      </w:pPr>
      <w:r>
        <w:t xml:space="preserve">13.X.12 Any breach of this Part by a member, School, or Club may constitute grounds for corrective or disciplinary action in accordance with the SAHPA disciplinary framework.</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7" w:type="default"/>
        </w:sectPr>
      </w:pPr>
    </w:p>
    <w:p>
      <w:pPr>
        <w:pStyle w:val="Heading 2"/>
        <w:spacing w:before="300" w:after="200"/>
        <w:outlineLvl w:val="1"/>
      </w:pPr>
      <w:bookmarkStart w:id="540" w:name="Part_14_-_Advocacy"/>
      <w:bookmarkStart w:id="541" w:name="_toc270"/>
      <w:r>
        <w:t xml:space="preserve">Part 14 - Advocacy</w:t>
      </w:r>
      <w:bookmarkEnd w:id="540"/>
      <w:bookmarkEnd w:id="541"/>
    </w:p>
    <w:p>
      <w:pPr>
        <w:pStyle w:val="Heading 3"/>
        <w:spacing w:before="300" w:after="100"/>
        <w:outlineLvl w:val="2"/>
      </w:pPr>
      <w:bookmarkStart w:id="542" w:name="Guidance_12"/>
      <w:bookmarkStart w:id="543" w:name="_toc271"/>
      <w:r>
        <w:t xml:space="preserve">Guidance</w:t>
      </w:r>
      <w:bookmarkEnd w:id="542"/>
      <w:bookmarkEnd w:id="543"/>
    </w:p>
    <w:p>
      <w:pPr>
        <w:pStyle w:val="Paragraph"/>
        <w:ind w:start="240"/>
        <w:spacing w:before="120" w:after="60"/>
      </w:pPr>
      <w:r>
        <w:t xml:space="preserve">This Part recognises SAHPA’s role as the representative body for recreational hang gliding and paragliding in South Africa, and its responsibility to advocate for the collective interests of its Members in engagements with regulatory, operational, environmental, and public-interest stakeholders.</w:t>
      </w:r>
    </w:p>
    <w:p>
      <w:pPr>
        <w:pStyle w:val="Paragraph"/>
        <w:ind w:start="240"/>
        <w:spacing w:before="120" w:after="60"/>
      </w:pPr>
      <w:r>
        <w:t xml:space="preserve">Advocacy under this Part relates to:</w:t>
      </w:r>
    </w:p>
    <w:p>
      <w:pPr>
        <w:pStyle w:val="Dashed List"/>
        <w:numPr>
          <w:ilvl w:val="0"/>
          <w:numId w:val="68"/>
        </w:numPr>
        <w:spacing w:before="20" w:after="12"/>
      </w:pPr>
      <w:r>
        <w:t xml:space="preserve">the protection and advancement of Members’ rights and privileges to participate in recreational aviation;</w:t>
      </w:r>
    </w:p>
    <w:p>
      <w:pPr>
        <w:pStyle w:val="Dashed List"/>
        <w:numPr>
          <w:ilvl w:val="0"/>
          <w:numId w:val="68"/>
        </w:numPr>
        <w:spacing w:after="12"/>
      </w:pPr>
      <w:r>
        <w:t xml:space="preserve">the promotion of safe, lawful, and sustainable operations;</w:t>
      </w:r>
    </w:p>
    <w:p>
      <w:pPr>
        <w:pStyle w:val="Dashed List"/>
        <w:numPr>
          <w:ilvl w:val="0"/>
          <w:numId w:val="68"/>
        </w:numPr>
        <w:spacing w:after="12"/>
      </w:pPr>
      <w:r>
        <w:t xml:space="preserve">the preservation of access to flying sites and airspace;</w:t>
      </w:r>
    </w:p>
    <w:p>
      <w:pPr>
        <w:pStyle w:val="Dashed List"/>
        <w:numPr>
          <w:ilvl w:val="0"/>
          <w:numId w:val="68"/>
        </w:numPr>
        <w:spacing w:after="100"/>
      </w:pPr>
      <w:r>
        <w:t xml:space="preserve">constructive engagement with authorities whose mandates intersect with recreational aviation.</w:t>
      </w:r>
    </w:p>
    <w:p>
      <w:pPr>
        <w:pStyle w:val="Paragraph"/>
        <w:ind w:start="240"/>
        <w:spacing w:before="120" w:after="60"/>
      </w:pPr>
      <w:r>
        <w:t xml:space="preserve">This Part does not create individual rights to representation in personal disputes, enforcement actions, or private legal matters.</w:t>
      </w:r>
    </w:p>
    <w:p>
      <w:pPr>
        <w:pStyle w:val="Heading 4"/>
        <w:spacing w:before="300" w:after="100"/>
        <w:outlineLvl w:val="3"/>
      </w:pPr>
      <w:bookmarkStart w:id="544" w:name="Stakeholder_Engagement_Context"/>
      <w:bookmarkStart w:id="545" w:name="_toc272"/>
      <w:r>
        <w:t xml:space="preserve">Stakeholder Engagement Context</w:t>
      </w:r>
      <w:bookmarkEnd w:id="544"/>
      <w:bookmarkEnd w:id="545"/>
    </w:p>
    <w:p>
      <w:pPr>
        <w:pStyle w:val="Paragraph"/>
        <w:ind w:start="240"/>
        <w:spacing w:before="120" w:after="60"/>
      </w:pPr>
      <w:r>
        <w:t xml:space="preserve">SAHPA’s advocacy activities typically involve engagement with, but are not limited to, the following stakeholders:</w:t>
      </w:r>
    </w:p>
    <w:p>
      <w:pPr>
        <w:pStyle w:val="Dashed List"/>
        <w:numPr>
          <w:ilvl w:val="0"/>
          <w:numId w:val="69"/>
        </w:numPr>
        <w:spacing w:before="20" w:after="12"/>
      </w:pPr>
      <w:r>
        <w:t xml:space="preserve">South African Civil Aviation Authority (SACAA), including participation in consultative and regulatory processes such as CARCOM, and matters arising under the Civil Aviation Act and Civil Aviation Regulations.</w:t>
      </w:r>
    </w:p>
    <w:p>
      <w:pPr>
        <w:pStyle w:val="Dashed List"/>
        <w:numPr>
          <w:ilvl w:val="0"/>
          <w:numId w:val="69"/>
        </w:numPr>
        <w:spacing w:after="12"/>
      </w:pPr>
      <w:r>
        <w:t xml:space="preserve">Aviation Rescue Coordination Centre (ARCC), in relation to search and rescue coordination, emergency response frameworks, and safety liaison.</w:t>
      </w:r>
    </w:p>
    <w:p>
      <w:pPr>
        <w:pStyle w:val="Dashed List"/>
        <w:numPr>
          <w:ilvl w:val="0"/>
          <w:numId w:val="69"/>
        </w:numPr>
        <w:spacing w:after="12"/>
      </w:pPr>
      <w:r>
        <w:t xml:space="preserve">Air Traffic and Navigation Services (ATNS), particularly on matters of airspace structure, access, and coexistence with other airspace users.</w:t>
      </w:r>
    </w:p>
    <w:p>
      <w:pPr>
        <w:pStyle w:val="Dashed List"/>
        <w:numPr>
          <w:ilvl w:val="0"/>
          <w:numId w:val="69"/>
        </w:numPr>
        <w:spacing w:after="12"/>
      </w:pPr>
      <w:r>
        <w:t xml:space="preserve">Working on Fire and other aerial firefighting agencies, where temporary or permanent operational restrictions may affect recreational aviation activities.</w:t>
      </w:r>
    </w:p>
    <w:p>
      <w:pPr>
        <w:pStyle w:val="Dashed List"/>
        <w:numPr>
          <w:ilvl w:val="0"/>
          <w:numId w:val="69"/>
        </w:numPr>
        <w:spacing w:after="12"/>
      </w:pPr>
      <w:r>
        <w:t xml:space="preserve">National, provincial, and local municipalities, including land-use authorities, environmental management bodies, and site access stakeholders.</w:t>
      </w:r>
    </w:p>
    <w:p>
      <w:pPr>
        <w:pStyle w:val="Dashed List"/>
        <w:numPr>
          <w:ilvl w:val="0"/>
          <w:numId w:val="69"/>
        </w:numPr>
        <w:spacing w:after="12"/>
      </w:pPr>
      <w:r>
        <w:t xml:space="preserve">South African National Parks (SANParks), CapeNature, and other conservation authorities, in relation to operations over or adjacent to national parks, nature reserves, protected areas, and environmentally sensitive regions, including matters arising under the National Environmental Management: Protected Areas Act (NEMPAA).</w:t>
      </w:r>
    </w:p>
    <w:p>
      <w:pPr>
        <w:pStyle w:val="Dashed List"/>
        <w:numPr>
          <w:ilvl w:val="0"/>
          <w:numId w:val="69"/>
        </w:numPr>
        <w:spacing w:after="100"/>
      </w:pPr>
      <w:r>
        <w:t xml:space="preserve">Department of Forestry, Fisheries and the Environment (DFFE), in relation to national environmental policy, biodiversity protection, and aviation activities with potential environmental impact.</w:t>
      </w:r>
    </w:p>
    <w:p>
      <w:pPr>
        <w:pStyle w:val="Paragraph"/>
        <w:ind w:start="240"/>
        <w:spacing w:before="120" w:after="60"/>
      </w:pPr>
      <w:r>
        <w:t xml:space="preserve">Engagement with these entities is generally aimed at cooperation, information sharing, risk mitigation, and alignment of interests rather than adversarial advocacy.</w:t>
      </w:r>
    </w:p>
    <w:p>
      <w:pPr>
        <w:pStyle w:val="Heading 4"/>
        <w:spacing w:before="300" w:after="100"/>
        <w:outlineLvl w:val="3"/>
      </w:pPr>
      <w:bookmarkStart w:id="546" w:name="Governance_and_Legal_Context"/>
      <w:bookmarkStart w:id="547" w:name="_toc273"/>
      <w:r>
        <w:t xml:space="preserve">Governance and Legal Context</w:t>
      </w:r>
      <w:bookmarkEnd w:id="546"/>
      <w:bookmarkEnd w:id="547"/>
    </w:p>
    <w:p>
      <w:pPr>
        <w:pStyle w:val="Paragraph"/>
        <w:ind w:start="240"/>
        <w:spacing w:before="120" w:after="60"/>
      </w:pPr>
      <w:r>
        <w:t xml:space="preserve">SAHPA’s advocacy role is exercised within the framework of:</w:t>
      </w:r>
    </w:p>
    <w:p>
      <w:pPr>
        <w:pStyle w:val="Dashed List"/>
        <w:numPr>
          <w:ilvl w:val="0"/>
          <w:numId w:val="70"/>
        </w:numPr>
        <w:spacing w:before="20" w:after="12"/>
      </w:pPr>
      <w:r>
        <w:t xml:space="preserve">its recognition as a Recreational Aviation Organisation under Part 149 of the Civil Aviation Regulations;</w:t>
      </w:r>
    </w:p>
    <w:p>
      <w:pPr>
        <w:pStyle w:val="Dashed List"/>
        <w:numPr>
          <w:ilvl w:val="0"/>
          <w:numId w:val="70"/>
        </w:numPr>
        <w:spacing w:after="12"/>
      </w:pPr>
      <w:r>
        <w:t xml:space="preserve">applicable provisions of the Civil Aviation Act;</w:t>
      </w:r>
    </w:p>
    <w:p>
      <w:pPr>
        <w:pStyle w:val="Dashed List"/>
        <w:numPr>
          <w:ilvl w:val="0"/>
          <w:numId w:val="70"/>
        </w:numPr>
        <w:spacing w:after="12"/>
      </w:pPr>
      <w:r>
        <w:t xml:space="preserve">principles of lawful, reasonable, and procedurally fair administrative action as contemplated in the Promotion of Administrative Justice Act;</w:t>
      </w:r>
    </w:p>
    <w:p>
      <w:pPr>
        <w:pStyle w:val="Dashed List"/>
        <w:numPr>
          <w:ilvl w:val="0"/>
          <w:numId w:val="70"/>
        </w:numPr>
        <w:spacing w:after="100"/>
      </w:pPr>
      <w:r>
        <w:t xml:space="preserve">transparency and access to information principles under the Promotion of Access to Information Act.</w:t>
      </w:r>
    </w:p>
    <w:p>
      <w:pPr>
        <w:pStyle w:val="Paragraph"/>
        <w:ind w:start="240"/>
        <w:spacing w:before="120" w:after="60"/>
      </w:pPr>
      <w:r>
        <w:t xml:space="preserve">In engagements with environmental and conservation authorities, including SANParks, CapeNature, and the Department of Forestry, Fisheries and the Environment (DFFE), SAHPA recognises the obligations and restrictions arising under the National Environmental Management: Protected Areas Act (NEMPAA) and the need to balance recreational aviation activities with conservation, biodiversity protection, and the public interest.</w:t>
      </w:r>
    </w:p>
    <w:p>
      <w:pPr>
        <w:pStyle w:val="Heading 4"/>
        <w:spacing w:before="300" w:after="100"/>
        <w:outlineLvl w:val="3"/>
      </w:pPr>
      <w:bookmarkStart w:id="548" w:name="Limits_of_Advocacy"/>
      <w:bookmarkStart w:id="549" w:name="_toc274"/>
      <w:r>
        <w:t xml:space="preserve">Limits of Advocacy</w:t>
      </w:r>
      <w:bookmarkEnd w:id="548"/>
      <w:bookmarkEnd w:id="549"/>
    </w:p>
    <w:p>
      <w:pPr>
        <w:pStyle w:val="Paragraph"/>
        <w:ind w:start="240"/>
        <w:spacing w:before="120" w:after="60"/>
      </w:pPr>
      <w:r>
        <w:t xml:space="preserve">SAHPA’s advocacy role:</w:t>
      </w:r>
    </w:p>
    <w:p>
      <w:pPr>
        <w:pStyle w:val="Dashed List"/>
        <w:numPr>
          <w:ilvl w:val="0"/>
          <w:numId w:val="71"/>
        </w:numPr>
        <w:spacing w:before="20" w:after="12"/>
      </w:pPr>
      <w:r>
        <w:t xml:space="preserve">does not extend to representing Members in individual disciplinary, criminal, or civil proceedings;</w:t>
      </w:r>
    </w:p>
    <w:p>
      <w:pPr>
        <w:pStyle w:val="Dashed List"/>
        <w:numPr>
          <w:ilvl w:val="0"/>
          <w:numId w:val="71"/>
        </w:numPr>
        <w:spacing w:after="12"/>
      </w:pPr>
      <w:r>
        <w:t xml:space="preserve">does not override the authority of the SACAA or other competent authorities;</w:t>
      </w:r>
    </w:p>
    <w:p>
      <w:pPr>
        <w:pStyle w:val="Dashed List"/>
        <w:numPr>
          <w:ilvl w:val="0"/>
          <w:numId w:val="71"/>
        </w:numPr>
        <w:spacing w:after="100"/>
      </w:pPr>
      <w:r>
        <w:t xml:space="preserve">does not guarantee specific regulatory or policy outcomes.</w:t>
      </w:r>
    </w:p>
    <w:p>
      <w:pPr>
        <w:pStyle w:val="Paragraph"/>
        <w:ind w:start="240"/>
        <w:spacing w:before="120" w:after="60"/>
      </w:pPr>
      <w:r>
        <w:t xml:space="preserve">SAHPA may decline to advocate for positions that are unlawful, unsafe, environmentally harmful, or inconsistent with its mandate.</w:t>
      </w:r>
    </w:p>
    <w:p>
      <w:pPr>
        <w:pStyle w:val="Heading 3"/>
        <w:spacing w:before="300" w:after="100"/>
        <w:outlineLvl w:val="2"/>
      </w:pPr>
      <w:bookmarkStart w:id="550" w:name="Rules_relating_to_Advocacy"/>
      <w:bookmarkStart w:id="551" w:name="_toc275"/>
      <w:r>
        <w:t xml:space="preserve">Rules relating to Advocacy</w:t>
      </w:r>
      <w:bookmarkEnd w:id="550"/>
      <w:bookmarkEnd w:id="551"/>
    </w:p>
    <w:p>
      <w:pPr>
        <w:pStyle w:val="Paragraph"/>
        <w:ind w:start="240"/>
        <w:spacing w:before="120" w:after="60"/>
      </w:pPr>
      <w:r>
        <w:t xml:space="preserve">The following rules govern SAHPA’s authority, scope, and conduct in advocacy activities on behalf of its Members and the recreational aviation sector.</w:t>
      </w:r>
    </w:p>
    <w:p>
      <w:pPr>
        <w:pStyle w:val="Heading 4"/>
        <w:spacing w:before="300" w:after="100"/>
        <w:outlineLvl w:val="3"/>
      </w:pPr>
      <w:bookmarkStart w:id="552" w:name="Authority_to_Advocate"/>
      <w:bookmarkStart w:id="553" w:name="_toc276"/>
      <w:r>
        <w:t xml:space="preserve">14.1 Authority to Advocate</w:t>
      </w:r>
      <w:bookmarkEnd w:id="552"/>
      <w:bookmarkEnd w:id="553"/>
    </w:p>
    <w:p>
      <w:pPr>
        <w:pStyle w:val="Paragraph"/>
        <w:ind w:start="240"/>
        <w:spacing w:before="120" w:after="60"/>
      </w:pPr>
      <w:r>
        <w:rPr>
          <w:rStyle w:val="Strong"/>
        </w:rPr>
        <w:t xml:space="preserve">14.1.1 Primary Representative Role</w:t>
      </w:r>
    </w:p>
    <w:p>
      <w:pPr>
        <w:pStyle w:val="Paragraph"/>
        <w:ind w:start="240"/>
        <w:spacing w:before="120" w:after="60"/>
      </w:pPr>
      <w:r>
        <w:t xml:space="preserve">SAHPA shall act as the primary representative body for its Members in matters relating to recreational hang gliding and paragliding when engaging with regulators, airspace authorities, emergency services, and governmental stakeholders.</w:t>
      </w:r>
    </w:p>
    <w:p>
      <w:pPr>
        <w:pStyle w:val="Heading 4"/>
        <w:spacing w:before="300" w:after="100"/>
        <w:outlineLvl w:val="3"/>
      </w:pPr>
      <w:bookmarkStart w:id="554" w:name="Scope_of_Representation"/>
      <w:bookmarkStart w:id="555" w:name="_toc277"/>
      <w:r>
        <w:t xml:space="preserve">14.2 Scope of Representation</w:t>
      </w:r>
      <w:bookmarkEnd w:id="554"/>
      <w:bookmarkEnd w:id="555"/>
    </w:p>
    <w:p>
      <w:pPr>
        <w:pStyle w:val="Paragraph"/>
        <w:ind w:start="240"/>
        <w:spacing w:before="120" w:after="60"/>
      </w:pPr>
      <w:r>
        <w:rPr>
          <w:rStyle w:val="Strong"/>
        </w:rPr>
        <w:t xml:space="preserve">14.2.1 Collective Representation Only</w:t>
      </w:r>
    </w:p>
    <w:p>
      <w:pPr>
        <w:pStyle w:val="Paragraph"/>
        <w:ind w:start="240"/>
        <w:spacing w:before="120" w:after="60"/>
      </w:pPr>
      <w:r>
        <w:t xml:space="preserve">SAHPA may advocate only on matters affecting Members collectively or the recreational aviation sector as a whole.</w:t>
      </w:r>
    </w:p>
    <w:p>
      <w:pPr>
        <w:pStyle w:val="Paragraph"/>
        <w:ind w:start="240"/>
        <w:spacing w:before="120" w:after="60"/>
      </w:pPr>
      <w:r>
        <w:rPr>
          <w:rStyle w:val="Strong"/>
        </w:rPr>
        <w:t xml:space="preserve">14.2.2 Exclusion of Individual Representation</w:t>
      </w:r>
    </w:p>
    <w:p>
      <w:pPr>
        <w:pStyle w:val="Paragraph"/>
        <w:ind w:start="240"/>
        <w:spacing w:before="120" w:after="60"/>
      </w:pPr>
      <w:r>
        <w:t xml:space="preserve">SAHPA shall not represent individual Members in personal disputes, enforcement actions, or matters of individual liability.</w:t>
      </w:r>
    </w:p>
    <w:p>
      <w:pPr>
        <w:pStyle w:val="Heading 4"/>
        <w:spacing w:before="300" w:after="100"/>
        <w:outlineLvl w:val="3"/>
      </w:pPr>
      <w:bookmarkStart w:id="556" w:name="Delegation_of_Advocacy_Functions"/>
      <w:bookmarkStart w:id="557" w:name="_toc278"/>
      <w:r>
        <w:t xml:space="preserve">14.3 Delegation of Advocacy Functions</w:t>
      </w:r>
      <w:bookmarkEnd w:id="556"/>
      <w:bookmarkEnd w:id="557"/>
    </w:p>
    <w:p>
      <w:pPr>
        <w:pStyle w:val="Paragraph"/>
        <w:ind w:start="240"/>
        <w:spacing w:before="120" w:after="60"/>
      </w:pPr>
      <w:r>
        <w:rPr>
          <w:rStyle w:val="Strong"/>
        </w:rPr>
        <w:t xml:space="preserve">14.3.1 Authorised Advocates</w:t>
      </w:r>
    </w:p>
    <w:p>
      <w:pPr>
        <w:pStyle w:val="Paragraph"/>
        <w:ind w:start="240"/>
        <w:spacing w:before="120" w:after="60"/>
      </w:pPr>
      <w:r>
        <w:t xml:space="preserve">Advocacy engagements may be conducted only by:</w:t>
      </w:r>
    </w:p>
    <w:p>
      <w:pPr>
        <w:pStyle w:val="Dashed List"/>
        <w:numPr>
          <w:ilvl w:val="0"/>
          <w:numId w:val="72"/>
        </w:numPr>
        <w:spacing w:before="20" w:after="12"/>
      </w:pPr>
      <w:r>
        <w:t xml:space="preserve">the SAHPA Committee; or</w:t>
      </w:r>
    </w:p>
    <w:p>
      <w:pPr>
        <w:pStyle w:val="Dashed List"/>
        <w:numPr>
          <w:ilvl w:val="0"/>
          <w:numId w:val="72"/>
        </w:numPr>
        <w:spacing w:after="100"/>
      </w:pPr>
      <w:r>
        <w:t xml:space="preserve">persons formally authorised by the Committee to act on SAHPA’s behalf.</w:t>
      </w:r>
    </w:p>
    <w:p>
      <w:pPr>
        <w:pStyle w:val="Heading 4"/>
        <w:spacing w:before="300" w:after="100"/>
        <w:outlineLvl w:val="3"/>
      </w:pPr>
      <w:bookmarkStart w:id="558" w:name="Alignment_with_Law_Safety_and_Environmental_Obligations"/>
      <w:bookmarkStart w:id="559" w:name="_toc279"/>
      <w:r>
        <w:t xml:space="preserve">14.4 Alignment with Law, Safety, and Environmental Obligations</w:t>
      </w:r>
      <w:bookmarkEnd w:id="558"/>
      <w:bookmarkEnd w:id="559"/>
    </w:p>
    <w:p>
      <w:pPr>
        <w:pStyle w:val="Paragraph"/>
        <w:ind w:start="240"/>
        <w:spacing w:before="120" w:after="60"/>
      </w:pPr>
      <w:r>
        <w:rPr>
          <w:rStyle w:val="Strong"/>
        </w:rPr>
        <w:t xml:space="preserve">14.4.1 Lawful and Responsible Advocacy</w:t>
      </w:r>
    </w:p>
    <w:p>
      <w:pPr>
        <w:pStyle w:val="Paragraph"/>
        <w:ind w:start="240"/>
        <w:spacing w:before="120" w:after="60"/>
      </w:pPr>
      <w:r>
        <w:t xml:space="preserve">All advocacy positions advanced by SAHPA shall be consistent with applicable aviation legislation, safety principles, and environmental obligations.</w:t>
      </w:r>
    </w:p>
    <w:p>
      <w:pPr>
        <w:pStyle w:val="Heading 4"/>
        <w:spacing w:before="300" w:after="100"/>
        <w:outlineLvl w:val="3"/>
      </w:pPr>
      <w:bookmarkStart w:id="560" w:name="Good-Faith_Engagement"/>
      <w:bookmarkStart w:id="561" w:name="_toc280"/>
      <w:r>
        <w:t xml:space="preserve">14.5 Good-Faith Engagement</w:t>
      </w:r>
      <w:bookmarkEnd w:id="560"/>
      <w:bookmarkEnd w:id="561"/>
    </w:p>
    <w:p>
      <w:pPr>
        <w:pStyle w:val="Paragraph"/>
        <w:ind w:start="240"/>
        <w:spacing w:before="120" w:after="60"/>
      </w:pPr>
      <w:r>
        <w:rPr>
          <w:rStyle w:val="Strong"/>
        </w:rPr>
        <w:t xml:space="preserve">14.5.1 Standard of Conduct</w:t>
      </w:r>
    </w:p>
    <w:p>
      <w:pPr>
        <w:pStyle w:val="Paragraph"/>
        <w:ind w:start="240"/>
        <w:spacing w:before="120" w:after="60"/>
      </w:pPr>
      <w:r>
        <w:t xml:space="preserve">SAHPA shall conduct advocacy engagements in good faith, using accurate information and acting in a manner that promotes constructive relationships with stakeholders.</w:t>
      </w:r>
    </w:p>
    <w:p>
      <w:pPr>
        <w:pStyle w:val="Heading 4"/>
        <w:spacing w:before="300" w:after="100"/>
        <w:outlineLvl w:val="3"/>
      </w:pPr>
      <w:bookmarkStart w:id="562" w:name="No_Obligation_to_Advocate"/>
      <w:bookmarkStart w:id="563" w:name="_toc281"/>
      <w:r>
        <w:t xml:space="preserve">14.6 No Obligation to Advocate</w:t>
      </w:r>
      <w:bookmarkEnd w:id="562"/>
      <w:bookmarkEnd w:id="563"/>
    </w:p>
    <w:p>
      <w:pPr>
        <w:pStyle w:val="Paragraph"/>
        <w:ind w:start="240"/>
        <w:spacing w:before="120" w:after="60"/>
      </w:pPr>
      <w:r>
        <w:rPr>
          <w:rStyle w:val="Strong"/>
        </w:rPr>
        <w:t xml:space="preserve">14.6.1 Discretion to Decline Advocacy</w:t>
      </w:r>
    </w:p>
    <w:p>
      <w:pPr>
        <w:pStyle w:val="Paragraph"/>
        <w:ind w:start="240"/>
        <w:spacing w:before="120" w:after="60"/>
      </w:pPr>
      <w:r>
        <w:t xml:space="preserve">SAHPA shall not be obliged to pursue advocacy positions requested by Members where such positions are unreasonable, unsupported, unlawful, or contrary to SAHPA’s objectives.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8" w:type="default"/>
        </w:sectPr>
      </w:pPr>
    </w:p>
    <w:p>
      <w:pPr>
        <w:pStyle w:val="Heading 2"/>
        <w:spacing w:before="300" w:after="200"/>
        <w:outlineLvl w:val="1"/>
      </w:pPr>
      <w:bookmarkStart w:id="564" w:name="Part_15_-_Sponsorship"/>
      <w:bookmarkStart w:id="565" w:name="_toc282"/>
      <w:r>
        <w:t xml:space="preserve">Part 15 - Sponsorship</w:t>
      </w:r>
      <w:bookmarkEnd w:id="564"/>
      <w:bookmarkEnd w:id="565"/>
    </w:p>
    <w:p>
      <w:pPr>
        <w:pStyle w:val="Paragraph"/>
        <w:ind w:start="240"/>
        <w:spacing w:before="120" w:after="60"/>
      </w:pPr>
      <w:r>
        <w:t xml:space="preserve">This Part sets out SAHPA’s governance position in relation to sponsorship, financial assistance, and in-kind support provided to events, clubs, and activities conducted under SAHPA auspices.</w:t>
      </w:r>
    </w:p>
    <w:p>
      <w:pPr>
        <w:pStyle w:val="Heading 3"/>
        <w:spacing w:before="300" w:after="100"/>
        <w:outlineLvl w:val="2"/>
      </w:pPr>
      <w:bookmarkStart w:id="566" w:name="Guidance_13"/>
      <w:bookmarkStart w:id="567" w:name="_toc283"/>
      <w:r>
        <w:t xml:space="preserve">Guidance</w:t>
      </w:r>
      <w:bookmarkEnd w:id="566"/>
      <w:bookmarkEnd w:id="567"/>
    </w:p>
    <w:p>
      <w:pPr>
        <w:pStyle w:val="Paragraph"/>
        <w:ind w:start="240"/>
        <w:spacing w:before="120" w:after="60"/>
      </w:pPr>
      <w:r>
        <w:t xml:space="preserve">Sponsorship is treated as a governance and funding matter, not an entitlement. Nothing in this Part creates an automatic right to funding or support.</w:t>
      </w:r>
    </w:p>
    <w:p>
      <w:pPr>
        <w:pStyle w:val="Heading 4"/>
        <w:spacing w:before="300" w:after="100"/>
        <w:outlineLvl w:val="3"/>
      </w:pPr>
      <w:bookmarkStart w:id="568" w:name="Principles_Governing_Sponsorship"/>
      <w:bookmarkStart w:id="569" w:name="_toc284"/>
      <w:r>
        <w:t xml:space="preserve">Principles Governing Sponsorship</w:t>
      </w:r>
      <w:bookmarkEnd w:id="568"/>
      <w:bookmarkEnd w:id="569"/>
    </w:p>
    <w:p>
      <w:pPr>
        <w:pStyle w:val="Paragraph"/>
        <w:ind w:start="240"/>
        <w:spacing w:before="120" w:after="60"/>
      </w:pPr>
      <w:r>
        <w:t xml:space="preserve">SAHPA recognises that sponsorship decisions must:</w:t>
      </w:r>
    </w:p>
    <w:p>
      <w:pPr>
        <w:pStyle w:val="Dashed List"/>
        <w:numPr>
          <w:ilvl w:val="0"/>
          <w:numId w:val="73"/>
        </w:numPr>
        <w:spacing w:before="20" w:after="12"/>
      </w:pPr>
      <w:r>
        <w:t xml:space="preserve">be consistent with SAHPA’s non-profit objectives;</w:t>
      </w:r>
    </w:p>
    <w:p>
      <w:pPr>
        <w:pStyle w:val="Dashed List"/>
        <w:numPr>
          <w:ilvl w:val="0"/>
          <w:numId w:val="73"/>
        </w:numPr>
        <w:spacing w:after="12"/>
      </w:pPr>
      <w:r>
        <w:t xml:space="preserve">support safety, participation, and development of the sport;</w:t>
      </w:r>
    </w:p>
    <w:p>
      <w:pPr>
        <w:pStyle w:val="Dashed List"/>
        <w:numPr>
          <w:ilvl w:val="0"/>
          <w:numId w:val="73"/>
        </w:numPr>
        <w:spacing w:after="12"/>
      </w:pPr>
      <w:r>
        <w:t xml:space="preserve">be financially sustainable;</w:t>
      </w:r>
    </w:p>
    <w:p>
      <w:pPr>
        <w:pStyle w:val="Dashed List"/>
        <w:numPr>
          <w:ilvl w:val="0"/>
          <w:numId w:val="73"/>
        </w:numPr>
        <w:spacing w:after="100"/>
      </w:pPr>
      <w:r>
        <w:t xml:space="preserve">avoid conflicts of interest or preferential treatment of individuals.</w:t>
      </w:r>
    </w:p>
    <w:p>
      <w:pPr>
        <w:pStyle w:val="Paragraph"/>
        <w:ind w:start="240"/>
        <w:spacing w:before="120" w:after="60"/>
      </w:pPr>
      <w:r>
        <w:t xml:space="preserve">SAHPA further recognises that sponsorship may be provided directly, indirectly, or in kind, depending on the nature of the activity and available resources.</w:t>
      </w:r>
    </w:p>
    <w:p>
      <w:pPr>
        <w:pStyle w:val="Heading 4"/>
        <w:spacing w:before="300" w:after="100"/>
        <w:outlineLvl w:val="3"/>
      </w:pPr>
      <w:bookmarkStart w:id="570" w:name="Individual_Pilots_and_National_Team_Representation"/>
      <w:bookmarkStart w:id="571" w:name="_toc285"/>
      <w:r>
        <w:t xml:space="preserve">Individual Pilots and National Team Representation</w:t>
      </w:r>
      <w:bookmarkEnd w:id="570"/>
      <w:bookmarkEnd w:id="571"/>
    </w:p>
    <w:p>
      <w:pPr>
        <w:pStyle w:val="Paragraph"/>
        <w:ind w:start="240"/>
        <w:spacing w:before="120" w:after="60"/>
      </w:pPr>
      <w:r>
        <w:t xml:space="preserve">SAHPA does not operate as a direct sponsor of individual pilots or teams. Where national representation occurs, SAHPA’s role is primarily one of governance, recognition, coordination, and external stakeholder engagement rather than direct financial underwriting.</w:t>
      </w:r>
    </w:p>
    <w:p>
      <w:pPr>
        <w:pStyle w:val="Heading 4"/>
        <w:spacing w:before="300" w:after="100"/>
        <w:outlineLvl w:val="3"/>
      </w:pPr>
      <w:bookmarkStart w:id="572" w:name="External_Funding_and_the_National_Lottery"/>
      <w:bookmarkStart w:id="573" w:name="_toc286"/>
      <w:r>
        <w:t xml:space="preserve">External Funding and the National Lottery</w:t>
      </w:r>
      <w:bookmarkEnd w:id="572"/>
      <w:bookmarkEnd w:id="573"/>
    </w:p>
    <w:p>
      <w:pPr>
        <w:pStyle w:val="Paragraph"/>
        <w:ind w:start="240"/>
        <w:spacing w:before="120" w:after="60"/>
      </w:pPr>
      <w:r>
        <w:t xml:space="preserve">SAHPA may, where appropriate, assist in facilitating or supporting applications to external funding bodies, including the National Lottery, particularly where such funding relates to national representation or development objectives.</w:t>
      </w:r>
    </w:p>
    <w:p>
      <w:pPr>
        <w:pStyle w:val="Paragraph"/>
        <w:ind w:start="240"/>
        <w:spacing w:before="120" w:after="60"/>
      </w:pPr>
      <w:r>
        <w:t xml:space="preserve">Any such assistance does not imply approval of funding, nor does it shift responsibility for compliance with funder requirements away from the applicant entity.</w:t>
      </w:r>
    </w:p>
    <w:p>
      <w:pPr>
        <w:pStyle w:val="Heading 4"/>
        <w:spacing w:before="300" w:after="100"/>
        <w:outlineLvl w:val="3"/>
      </w:pPr>
      <w:bookmarkStart w:id="574" w:name="Event_Safety_and_Insurance_Considerations"/>
      <w:bookmarkStart w:id="575" w:name="_toc287"/>
      <w:r>
        <w:t xml:space="preserve">Event Safety and Insurance Considerations</w:t>
      </w:r>
      <w:bookmarkEnd w:id="574"/>
      <w:bookmarkEnd w:id="575"/>
    </w:p>
    <w:p>
      <w:pPr>
        <w:pStyle w:val="Paragraph"/>
        <w:ind w:start="240"/>
        <w:spacing w:before="120" w:after="60"/>
      </w:pPr>
      <w:r>
        <w:t xml:space="preserve">SAHPA recognises that medical readiness and appropriate insurance cover are critical components of safe event operations.</w:t>
      </w:r>
    </w:p>
    <w:p>
      <w:pPr>
        <w:pStyle w:val="Paragraph"/>
        <w:ind w:start="240"/>
        <w:spacing w:before="120" w:after="60"/>
      </w:pPr>
      <w:r>
        <w:t xml:space="preserve">Event organisers remain responsible for securing suitable event insurance and ensuring compliance with external requirements, including those imposed by emergency response or rescue organisations.</w:t>
      </w:r>
    </w:p>
    <w:p>
      <w:pPr>
        <w:pStyle w:val="Heading 4"/>
        <w:spacing w:before="300" w:after="100"/>
        <w:outlineLvl w:val="3"/>
      </w:pPr>
      <w:bookmarkStart w:id="576" w:name="Advance_Consideration_of_Sponsorship_Requests"/>
      <w:bookmarkStart w:id="577" w:name="_toc288"/>
      <w:r>
        <w:t xml:space="preserve">Advance Consideration of Sponsorship Requests</w:t>
      </w:r>
      <w:bookmarkEnd w:id="576"/>
      <w:bookmarkEnd w:id="577"/>
    </w:p>
    <w:p>
      <w:pPr>
        <w:pStyle w:val="Paragraph"/>
        <w:ind w:start="240"/>
        <w:spacing w:before="120" w:after="60"/>
      </w:pPr>
      <w:r>
        <w:t xml:space="preserve">SAHPA recognises that sponsorship decisions often require coordination across budgeting cycles, safety planning, insurance arrangements, and governance approvals. </w:t>
      </w:r>
    </w:p>
    <w:p>
      <w:pPr>
        <w:pStyle w:val="Paragraph"/>
        <w:ind w:start="240"/>
        <w:spacing w:before="120" w:after="60"/>
      </w:pPr>
      <w:r>
        <w:t xml:space="preserve">Sponsorship requests are therefore typically expected to be submitted with adequate notice to allow for fair, transparent, and consistent consideration alongside competing priorities and available resources.</w:t>
      </w:r>
    </w:p>
    <w:p>
      <w:pPr>
        <w:pStyle w:val="Paragraph"/>
        <w:ind w:start="240"/>
        <w:spacing w:before="120" w:after="60"/>
      </w:pPr>
      <w:r>
        <w:t xml:space="preserve">Late, urgent, or retrospective sponsorship requests may limit SAHPA’s ability to exercise proper oversight, assess risk, or ensure equitable treatment across events, clubs, and activities. The absence of advance notice does not, in itself, imply fault or impropriety, but may reasonably result in a request not being considered or approved.</w:t>
      </w:r>
    </w:p>
    <w:p>
      <w:pPr>
        <w:pStyle w:val="Heading 4"/>
        <w:spacing w:before="300" w:after="100"/>
        <w:outlineLvl w:val="3"/>
      </w:pPr>
      <w:bookmarkStart w:id="578" w:name="Quality_and_Traceability_of_Sponsorship_Submissions"/>
      <w:bookmarkStart w:id="579" w:name="_toc289"/>
      <w:r>
        <w:t xml:space="preserve">Quality and Traceability of Sponsorship Submissions</w:t>
      </w:r>
      <w:bookmarkEnd w:id="578"/>
      <w:bookmarkEnd w:id="579"/>
    </w:p>
    <w:p>
      <w:pPr>
        <w:pStyle w:val="Paragraph"/>
        <w:ind w:start="240"/>
        <w:spacing w:before="120" w:after="60"/>
      </w:pPr>
      <w:r>
        <w:t xml:space="preserve">SAHPA recognises that informal communication channels are widely used within the sport. However, sponsorship decisions involve the allocation of limited resources and require transparency, consistency, and an auditable decision record.</w:t>
      </w:r>
    </w:p>
    <w:p>
      <w:pPr>
        <w:pStyle w:val="Paragraph"/>
        <w:ind w:start="240"/>
        <w:spacing w:before="120" w:after="60"/>
      </w:pPr>
      <w:r>
        <w:t xml:space="preserve">Informal approaches, including messages sent via social media or personal messaging platforms, may bypass governance processes, create unfair advantage, or undermine equitable consideration of requests. SAHPA therefore encourages all sponsorship requests to be submitted through designated channels to ensure proper review, record-keeping, and accountability.</w:t>
      </w:r>
    </w:p>
    <w:p>
      <w:pPr>
        <w:pStyle w:val="Heading 3"/>
        <w:spacing w:before="300" w:after="100"/>
        <w:outlineLvl w:val="2"/>
      </w:pPr>
      <w:bookmarkStart w:id="580" w:name="Rules_relating_to_Sponsorship"/>
      <w:bookmarkStart w:id="581" w:name="_toc290"/>
      <w:r>
        <w:t xml:space="preserve">Rules relating to Sponsorship</w:t>
      </w:r>
      <w:bookmarkEnd w:id="580"/>
      <w:bookmarkEnd w:id="581"/>
    </w:p>
    <w:p>
      <w:pPr>
        <w:pStyle w:val="Paragraph"/>
        <w:ind w:start="240"/>
        <w:spacing w:before="120" w:after="60"/>
      </w:pPr>
      <w:r>
        <w:t xml:space="preserve">The following rules establish the principles, limitations, and governance framework applicable to sponsorship activities undertaken or facilitated by SAHPA.</w:t>
      </w:r>
    </w:p>
    <w:p>
      <w:pPr>
        <w:pStyle w:val="Heading 4"/>
        <w:spacing w:before="300" w:after="100"/>
        <w:outlineLvl w:val="3"/>
      </w:pPr>
      <w:bookmarkStart w:id="582" w:name="Sponsorship_of_Individuals_and_National_Teams"/>
      <w:bookmarkStart w:id="583" w:name="_toc291"/>
      <w:r>
        <w:t xml:space="preserve">15.1 Sponsorship of Individuals and National Teams</w:t>
      </w:r>
      <w:bookmarkEnd w:id="582"/>
      <w:bookmarkEnd w:id="583"/>
    </w:p>
    <w:p>
      <w:pPr>
        <w:pStyle w:val="Paragraph"/>
        <w:ind w:start="240"/>
        <w:spacing w:before="120" w:after="60"/>
      </w:pPr>
      <w:r>
        <w:rPr>
          <w:rStyle w:val="Strong"/>
        </w:rPr>
        <w:t xml:space="preserve">15.1.1 Prohibition on Direct Sponsorship</w:t>
      </w:r>
    </w:p>
    <w:p>
      <w:pPr>
        <w:pStyle w:val="Paragraph"/>
        <w:ind w:start="240"/>
        <w:spacing w:before="120" w:after="60"/>
      </w:pPr>
      <w:r>
        <w:t xml:space="preserve">SAHPA shall not directly sponsor individual pilots or the South African national team through direct financial contributions.</w:t>
      </w:r>
    </w:p>
    <w:p>
      <w:pPr>
        <w:pStyle w:val="Heading 4"/>
        <w:spacing w:before="300" w:after="100"/>
        <w:outlineLvl w:val="3"/>
      </w:pPr>
      <w:bookmarkStart w:id="584" w:name="Facilitation_of_External_Sponsorship"/>
      <w:bookmarkStart w:id="585" w:name="_toc292"/>
      <w:r>
        <w:t xml:space="preserve">15.2 Facilitation of External Sponsorship</w:t>
      </w:r>
      <w:bookmarkEnd w:id="584"/>
      <w:bookmarkEnd w:id="585"/>
    </w:p>
    <w:p>
      <w:pPr>
        <w:pStyle w:val="Paragraph"/>
        <w:ind w:start="240"/>
        <w:spacing w:before="120" w:after="60"/>
      </w:pPr>
      <w:r>
        <w:rPr>
          <w:rStyle w:val="Strong"/>
        </w:rPr>
        <w:t xml:space="preserve">15.2.1 Facilitation Without Liability</w:t>
      </w:r>
    </w:p>
    <w:p>
      <w:pPr>
        <w:pStyle w:val="Paragraph"/>
        <w:ind w:start="240"/>
        <w:spacing w:before="120" w:after="60"/>
      </w:pPr>
      <w:r>
        <w:t xml:space="preserve">SAHPA may assist in facilitating applications to the National Lottery or similar bodies for the sponsorship of the South African national team but shall not be liable for the outcome of such applications.</w:t>
      </w:r>
    </w:p>
    <w:p>
      <w:pPr>
        <w:pStyle w:val="Heading 4"/>
        <w:spacing w:before="300" w:after="100"/>
        <w:outlineLvl w:val="3"/>
      </w:pPr>
      <w:bookmarkStart w:id="586" w:name="Sponsorship_of_Associated_Clubs"/>
      <w:bookmarkStart w:id="587" w:name="_toc293"/>
      <w:r>
        <w:t xml:space="preserve">15.3 Sponsorship of Associated Clubs</w:t>
      </w:r>
      <w:bookmarkEnd w:id="586"/>
      <w:bookmarkEnd w:id="587"/>
    </w:p>
    <w:p>
      <w:pPr>
        <w:pStyle w:val="Paragraph"/>
        <w:ind w:start="240"/>
        <w:spacing w:before="120" w:after="60"/>
      </w:pPr>
      <w:r>
        <w:rPr>
          <w:rStyle w:val="Strong"/>
        </w:rPr>
        <w:t xml:space="preserve">15.3.1 Non-FAI Event Support</w:t>
      </w:r>
    </w:p>
    <w:p>
      <w:pPr>
        <w:pStyle w:val="Paragraph"/>
        <w:ind w:start="240"/>
        <w:spacing w:before="120" w:after="60"/>
      </w:pPr>
      <w:r>
        <w:t xml:space="preserve">SAHPA may sponsor Associated Clubs hosting non-FAI events for paramedic-related costs, subject to funding limits determined and approved by SAHPA from time to time.</w:t>
      </w:r>
    </w:p>
    <w:p>
      <w:pPr>
        <w:pStyle w:val="Heading 4"/>
        <w:spacing w:before="300" w:after="100"/>
        <w:outlineLvl w:val="3"/>
      </w:pPr>
      <w:bookmarkStart w:id="588" w:name="Sponsorship_of_Constituted_Clubs"/>
      <w:bookmarkStart w:id="589" w:name="_toc294"/>
      <w:r>
        <w:t xml:space="preserve">15.4 Sponsorship of Constituted Clubs</w:t>
      </w:r>
      <w:bookmarkEnd w:id="588"/>
      <w:bookmarkEnd w:id="589"/>
    </w:p>
    <w:p>
      <w:pPr>
        <w:pStyle w:val="Paragraph"/>
        <w:ind w:start="240"/>
        <w:spacing w:before="120" w:after="60"/>
      </w:pPr>
      <w:r>
        <w:rPr>
          <w:rStyle w:val="Strong"/>
        </w:rPr>
        <w:t xml:space="preserve">15.4.1 FAI Event Support</w:t>
      </w:r>
    </w:p>
    <w:p>
      <w:pPr>
        <w:pStyle w:val="Paragraph"/>
        <w:ind w:start="240"/>
        <w:spacing w:before="120" w:after="60"/>
      </w:pPr>
      <w:r>
        <w:t xml:space="preserve">SAHPA may sponsor Constituted Clubs hosting FAI events for paramedic-related costs, subject to funding limits determined and approved by SAHPA from time to time.</w:t>
      </w:r>
    </w:p>
    <w:p>
      <w:pPr>
        <w:pStyle w:val="Heading 4"/>
        <w:spacing w:before="300" w:after="100"/>
        <w:outlineLvl w:val="3"/>
      </w:pPr>
      <w:bookmarkStart w:id="590" w:name="Determination_of_Sponsorship_Limits"/>
      <w:bookmarkStart w:id="591" w:name="_toc295"/>
      <w:r>
        <w:t xml:space="preserve">15.5 Determination of Sponsorship Limits</w:t>
      </w:r>
      <w:bookmarkEnd w:id="590"/>
      <w:bookmarkEnd w:id="591"/>
    </w:p>
    <w:p>
      <w:pPr>
        <w:pStyle w:val="Paragraph"/>
        <w:ind w:start="240"/>
        <w:spacing w:before="120" w:after="60"/>
      </w:pPr>
      <w:r>
        <w:rPr>
          <w:rStyle w:val="Strong"/>
        </w:rPr>
        <w:t xml:space="preserve">15.5.1 Sponsorship Policy Framework</w:t>
      </w:r>
    </w:p>
    <w:p>
      <w:pPr>
        <w:pStyle w:val="Paragraph"/>
        <w:ind w:start="240"/>
        <w:spacing w:before="120" w:after="60"/>
      </w:pPr>
      <w:r>
        <w:t xml:space="preserve">Sponsorship limits, eligibility criteria, and funding caps applicable to events shall be set out in a committee-approved sponsorship policy, schedule, or financial directive, which may be amended without requiring amendment of this Operations Manual.</w:t>
      </w:r>
    </w:p>
    <w:p>
      <w:pPr>
        <w:pStyle w:val="Heading 4"/>
        <w:spacing w:before="300" w:after="100"/>
        <w:outlineLvl w:val="3"/>
      </w:pPr>
      <w:bookmarkStart w:id="592" w:name="Trophies_and_Certificates"/>
      <w:bookmarkStart w:id="593" w:name="_toc296"/>
      <w:r>
        <w:t xml:space="preserve">15.6 Trophies and Certificates</w:t>
      </w:r>
      <w:bookmarkEnd w:id="592"/>
      <w:bookmarkEnd w:id="593"/>
    </w:p>
    <w:p>
      <w:pPr>
        <w:pStyle w:val="Paragraph"/>
        <w:ind w:start="240"/>
        <w:spacing w:before="120" w:after="60"/>
      </w:pPr>
      <w:r>
        <w:rPr>
          <w:rStyle w:val="Strong"/>
        </w:rPr>
        <w:t xml:space="preserve">15.6.1 Event Recognition Materials</w:t>
      </w:r>
    </w:p>
    <w:p>
      <w:pPr>
        <w:pStyle w:val="Paragraph"/>
        <w:ind w:start="240"/>
        <w:spacing w:before="120" w:after="60"/>
      </w:pPr>
      <w:r>
        <w:t xml:space="preserve">SAHPA shall sponsor SAHPA-branded trophies and certificates for approved events conducted under its auspices.</w:t>
      </w:r>
    </w:p>
    <w:p>
      <w:pPr>
        <w:pStyle w:val="Heading 4"/>
        <w:spacing w:before="300" w:after="100"/>
        <w:outlineLvl w:val="3"/>
      </w:pPr>
      <w:bookmarkStart w:id="594" w:name="Event_Insurance_Requirement"/>
      <w:bookmarkStart w:id="595" w:name="_toc297"/>
      <w:r>
        <w:t xml:space="preserve">15.7 Event Insurance Requirement</w:t>
      </w:r>
      <w:bookmarkEnd w:id="594"/>
      <w:bookmarkEnd w:id="595"/>
    </w:p>
    <w:p>
      <w:pPr>
        <w:pStyle w:val="Paragraph"/>
        <w:ind w:start="240"/>
        <w:spacing w:before="120" w:after="60"/>
      </w:pPr>
      <w:r>
        <w:rPr>
          <w:rStyle w:val="Strong"/>
        </w:rPr>
        <w:t xml:space="preserve">15.7.1 Mandatory Event Insurance</w:t>
      </w:r>
    </w:p>
    <w:p>
      <w:pPr>
        <w:pStyle w:val="Paragraph"/>
        <w:ind w:start="240"/>
        <w:spacing w:before="120" w:after="60"/>
      </w:pPr>
      <w:r>
        <w:t xml:space="preserve">Event organisers shall obtain event-specific insurance cover at their own cost, which shall name SAHPA and the South African Civil Aviation Authority as co-insured parties.</w:t>
      </w:r>
    </w:p>
    <w:p>
      <w:pPr>
        <w:pStyle w:val="Paragraph"/>
        <w:ind w:start="240"/>
        <w:spacing w:before="120" w:after="60"/>
      </w:pPr>
      <w:r>
        <w:rPr>
          <w:rStyle w:val="Strong"/>
        </w:rPr>
        <w:t xml:space="preserve">15.7.2 Additional Insurance Obligations</w:t>
      </w:r>
    </w:p>
    <w:p>
      <w:pPr>
        <w:pStyle w:val="Paragraph"/>
        <w:ind w:start="240"/>
        <w:spacing w:before="120" w:after="60"/>
      </w:pPr>
      <w:r>
        <w:t xml:space="preserve">The insurance requirement in rule 15.7.1 applies in addition to, and not in substitution for, any insurance requirements imposed by SASREA or other relevant bodies.</w:t>
      </w:r>
    </w:p>
    <w:p>
      <w:pPr>
        <w:pStyle w:val="Heading 4"/>
        <w:spacing w:before="300" w:after="100"/>
        <w:outlineLvl w:val="3"/>
      </w:pPr>
      <w:bookmarkStart w:id="596" w:name="Sponsorship_of_Peer_Support_Initiatives"/>
      <w:bookmarkStart w:id="597" w:name="_toc298"/>
      <w:r>
        <w:t xml:space="preserve">15.8 Sponsorship of Peer Support Initiatives</w:t>
      </w:r>
      <w:bookmarkEnd w:id="596"/>
      <w:bookmarkEnd w:id="597"/>
    </w:p>
    <w:p>
      <w:pPr>
        <w:pStyle w:val="Paragraph"/>
        <w:ind w:start="240"/>
        <w:spacing w:before="120" w:after="60"/>
      </w:pPr>
      <w:r>
        <w:rPr>
          <w:rStyle w:val="Strong"/>
        </w:rPr>
        <w:t xml:space="preserve">15.8.1 Permitted Sponsorship</w:t>
      </w:r>
    </w:p>
    <w:p>
      <w:pPr>
        <w:pStyle w:val="Paragraph"/>
        <w:ind w:start="240"/>
        <w:spacing w:before="120" w:after="60"/>
      </w:pPr>
      <w:r>
        <w:t xml:space="preserve">SAHPA may provide financial sponsorship to independent peer support initiatives that promote pilot wellbeing, incident recovery, and safety culture.</w:t>
      </w:r>
    </w:p>
    <w:p>
      <w:pPr>
        <w:pStyle w:val="Paragraph"/>
        <w:ind w:start="240"/>
        <w:spacing w:before="120" w:after="60"/>
      </w:pPr>
      <w:r>
        <w:rPr>
          <w:rStyle w:val="Strong"/>
        </w:rPr>
        <w:t xml:space="preserve">15.8.2 Conditions of Sponsorship</w:t>
      </w:r>
    </w:p>
    <w:p>
      <w:pPr>
        <w:pStyle w:val="Paragraph"/>
        <w:ind w:start="240"/>
        <w:spacing w:before="120" w:after="60"/>
      </w:pPr>
      <w:r>
        <w:t xml:space="preserve">Any sponsorship provided under rule 15.8.1:</w:t>
      </w:r>
    </w:p>
    <w:p>
      <w:pPr>
        <w:pStyle w:val="Dashed List"/>
        <w:numPr>
          <w:ilvl w:val="0"/>
          <w:numId w:val="74"/>
        </w:numPr>
        <w:spacing w:before="20" w:after="12"/>
      </w:pPr>
      <w:r>
        <w:t xml:space="preserve">shall be limited to an amount approved annually by the SAHPA Board;</w:t>
      </w:r>
    </w:p>
    <w:p>
      <w:pPr>
        <w:pStyle w:val="Dashed List"/>
        <w:numPr>
          <w:ilvl w:val="0"/>
          <w:numId w:val="74"/>
        </w:numPr>
        <w:spacing w:after="12"/>
      </w:pPr>
      <w:r>
        <w:t xml:space="preserve">shall not create any obligation on members to participate;</w:t>
      </w:r>
    </w:p>
    <w:p>
      <w:pPr>
        <w:pStyle w:val="Dashed List"/>
        <w:numPr>
          <w:ilvl w:val="0"/>
          <w:numId w:val="74"/>
        </w:numPr>
        <w:spacing w:after="12"/>
      </w:pPr>
      <w:r>
        <w:t xml:space="preserve">shall not imply that the initiative provides medical, psychological, or therapeutic services; and</w:t>
      </w:r>
    </w:p>
    <w:p>
      <w:pPr>
        <w:pStyle w:val="Dashed List"/>
        <w:numPr>
          <w:ilvl w:val="0"/>
          <w:numId w:val="74"/>
        </w:numPr>
        <w:spacing w:after="100"/>
      </w:pPr>
      <w:r>
        <w:t xml:space="preserve">shall operate independently of SAHPA’s safety reporting, disciplinary, and enforcement processes.</w:t>
      </w:r>
    </w:p>
    <w:p>
      <w:pPr>
        <w:pStyle w:val="Paragraph"/>
        <w:ind w:start="240"/>
        <w:spacing w:before="120" w:after="60"/>
      </w:pPr>
      <w:r>
        <w:rPr>
          <w:rStyle w:val="Strong"/>
        </w:rPr>
        <w:t xml:space="preserve">15.8.3 No Accreditation or Delegation</w:t>
      </w:r>
    </w:p>
    <w:p>
      <w:pPr>
        <w:pStyle w:val="Paragraph"/>
        <w:ind w:start="240"/>
        <w:spacing w:before="120" w:after="60"/>
      </w:pPr>
      <w:r>
        <w:t xml:space="preserve">Sponsorship of a peer support initiative does not constitute accreditation, endorsement of clinical competence, or delegation of authority by SAHPA.</w:t>
      </w:r>
    </w:p>
    <w:p>
      <w:pPr>
        <w:pStyle w:val="Heading 4"/>
        <w:spacing w:before="300" w:after="100"/>
        <w:outlineLvl w:val="3"/>
      </w:pPr>
      <w:bookmarkStart w:id="598" w:name="Discretionary_Nature_of_Sponsorship_Requests"/>
      <w:bookmarkStart w:id="599" w:name="_toc299"/>
      <w:r>
        <w:t xml:space="preserve">15.9 Discretionary Nature of Sponsorship Requests</w:t>
      </w:r>
      <w:bookmarkEnd w:id="598"/>
      <w:bookmarkEnd w:id="599"/>
    </w:p>
    <w:p>
      <w:pPr>
        <w:pStyle w:val="Paragraph"/>
        <w:ind w:start="240"/>
        <w:spacing w:before="120" w:after="60"/>
      </w:pPr>
      <w:r>
        <w:rPr>
          <w:rStyle w:val="Strong"/>
        </w:rPr>
        <w:t xml:space="preserve">15.9.1 No Entitlement or Legitimate Expectation</w:t>
      </w:r>
    </w:p>
    <w:p>
      <w:pPr>
        <w:pStyle w:val="Paragraph"/>
        <w:ind w:start="240"/>
        <w:spacing w:before="120" w:after="60"/>
      </w:pPr>
      <w:r>
        <w:t xml:space="preserve">The submission, consideration, or prior approval of a sponsorship request does not create any right, entitlement, or legitimate expectation of funding, renewal, or continued support, and SAHPA shall retain full discretion to approve, decline, vary, suspend, or discontinue sponsorships in accordance with its governance obligations, financial capacity, and public-interest responsibilities.</w:t>
      </w:r>
    </w:p>
    <w:p>
      <w:pPr>
        <w:pStyle w:val="Paragraph"/>
        <w:ind w:start="240"/>
        <w:spacing w:before="120" w:after="60"/>
      </w:pPr>
      <w:r>
        <w:rPr>
          <w:rStyle w:val="Strong"/>
        </w:rPr>
        <w:t xml:space="preserve">15.9.2 Advance Submission of Sponsorship Requests</w:t>
      </w:r>
    </w:p>
    <w:p>
      <w:pPr>
        <w:pStyle w:val="Paragraph"/>
        <w:ind w:start="240"/>
        <w:spacing w:before="120" w:after="60"/>
      </w:pPr>
      <w:r>
        <w:t xml:space="preserve">Sponsorship requests shall be submitted sufficiently in advance to allow proper consideration, budgeting, and governance oversight, and SAHPA shall not be obliged to consider or approve late, urgent, or retrospective sponsorship requests.</w:t>
      </w:r>
    </w:p>
    <w:p>
      <w:pPr>
        <w:pStyle w:val="Paragraph"/>
        <w:ind w:start="240"/>
        <w:spacing w:before="120" w:after="60"/>
      </w:pPr>
      <w:r>
        <w:rPr>
          <w:rStyle w:val="Strong"/>
        </w:rPr>
        <w:t xml:space="preserve">15.9.3 Valid Submission of Sponsorship Requests</w:t>
      </w:r>
    </w:p>
    <w:p>
      <w:pPr>
        <w:pStyle w:val="Paragraph"/>
        <w:ind w:start="240"/>
        <w:spacing w:before="120" w:after="60"/>
      </w:pPr>
      <w:r>
        <w:t xml:space="preserve">Sponsorship requests shall be submitted through channels designated by SAHPA for governance and record-keeping purposes. Requests made informally, verbally, or via messaging platforms or personal communications shall not constitute valid submissions and may be disregarded.</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9" w:type="default"/>
        </w:sectPr>
      </w:pPr>
    </w:p>
    <w:p>
      <w:pPr>
        <w:pStyle w:val="Heading 2"/>
        <w:spacing w:before="300" w:after="200"/>
        <w:outlineLvl w:val="1"/>
      </w:pPr>
      <w:bookmarkStart w:id="600" w:name="Part_16_-_Competitions_Events"/>
      <w:bookmarkStart w:id="601" w:name="_toc300"/>
      <w:r>
        <w:t xml:space="preserve">Part 16 - Competitions &amp; Events</w:t>
      </w:r>
      <w:bookmarkEnd w:id="600"/>
      <w:bookmarkEnd w:id="601"/>
    </w:p>
    <w:p>
      <w:pPr>
        <w:pStyle w:val="Paragraph"/>
        <w:ind w:start="240"/>
        <w:spacing w:before="120" w:after="60"/>
      </w:pPr>
      <w:r>
        <w:t xml:space="preserve">This Part establishes the governance framework under which hang gliding and paragliding competitions and organised flying events are conducted subject to SAHPA’s governance oversight under Part 149. It defines the authority to sanction events, the obligations of organisers, and the conditions under which SAHPA recognition, support, or sponsorship may be granted.</w:t>
      </w:r>
    </w:p>
    <w:p>
      <w:pPr>
        <w:pStyle w:val="Heading 3"/>
        <w:spacing w:before="300" w:after="100"/>
        <w:outlineLvl w:val="2"/>
      </w:pPr>
      <w:bookmarkStart w:id="602" w:name="Guidance_14"/>
      <w:bookmarkStart w:id="603" w:name="_toc301"/>
      <w:r>
        <w:t xml:space="preserve">Guidance</w:t>
      </w:r>
      <w:bookmarkEnd w:id="602"/>
      <w:bookmarkEnd w:id="603"/>
    </w:p>
    <w:p>
      <w:pPr>
        <w:pStyle w:val="Paragraph"/>
        <w:ind w:start="240"/>
        <w:spacing w:before="120" w:after="60"/>
      </w:pPr>
      <w:r>
        <w:t xml:space="preserve">This Part applies to all competitions and organised events that are:</w:t>
      </w:r>
    </w:p>
    <w:p>
      <w:pPr>
        <w:pStyle w:val="Dashed List"/>
        <w:numPr>
          <w:ilvl w:val="0"/>
          <w:numId w:val="75"/>
        </w:numPr>
        <w:spacing w:before="20" w:after="12"/>
      </w:pPr>
      <w:r>
        <w:t xml:space="preserve">advertised, promoted, or represented as SAHPA-sanctioned;</w:t>
      </w:r>
    </w:p>
    <w:p>
      <w:pPr>
        <w:pStyle w:val="Dashed List"/>
        <w:numPr>
          <w:ilvl w:val="0"/>
          <w:numId w:val="75"/>
        </w:numPr>
        <w:spacing w:after="12"/>
      </w:pPr>
      <w:r>
        <w:t xml:space="preserve">conducted subject to SAHPA’s governance oversight under Part 149; or</w:t>
      </w:r>
    </w:p>
    <w:p>
      <w:pPr>
        <w:pStyle w:val="Dashed List"/>
        <w:numPr>
          <w:ilvl w:val="0"/>
          <w:numId w:val="75"/>
        </w:numPr>
        <w:spacing w:after="100"/>
      </w:pPr>
      <w:r>
        <w:t xml:space="preserve">eligible for SAHPA sponsorship, financial support, or official recognition.</w:t>
      </w:r>
    </w:p>
    <w:p>
      <w:pPr>
        <w:pStyle w:val="Paragraph"/>
        <w:ind w:start="240"/>
        <w:spacing w:before="120" w:after="60"/>
      </w:pPr>
      <w:r>
        <w:t xml:space="preserve">This Part operates subject to the governance and duty of care framework set out in Part 1 of this Operations Manual.</w:t>
      </w:r>
    </w:p>
    <w:p>
      <w:pPr>
        <w:pStyle w:val="Heading 4"/>
        <w:spacing w:before="300" w:after="100"/>
        <w:outlineLvl w:val="3"/>
      </w:pPr>
      <w:bookmarkStart w:id="604" w:name="Distinction_Between_Competitions_and_Events"/>
      <w:bookmarkStart w:id="605" w:name="_toc302"/>
      <w:r>
        <w:t xml:space="preserve">Distinction Between Competitions and Events</w:t>
      </w:r>
      <w:bookmarkEnd w:id="604"/>
      <w:bookmarkEnd w:id="605"/>
    </w:p>
    <w:p>
      <w:pPr>
        <w:pStyle w:val="Paragraph"/>
        <w:ind w:start="240"/>
        <w:spacing w:before="120" w:after="60"/>
      </w:pPr>
      <w:r>
        <w:t xml:space="preserve">SAHPA recognises a distinction between:</w:t>
      </w:r>
    </w:p>
    <w:p>
      <w:pPr>
        <w:pStyle w:val="Dashed List"/>
        <w:numPr>
          <w:ilvl w:val="0"/>
          <w:numId w:val="76"/>
        </w:numPr>
        <w:spacing w:before="20" w:after="12"/>
      </w:pPr>
      <w:r>
        <w:rPr>
          <w:rStyle w:val="Strong"/>
        </w:rPr>
        <w:t xml:space="preserve">Competitions</w:t>
      </w:r>
      <w:r>
        <w:t xml:space="preserve">, which involve formal scoring, ranking, or results, including FAI and non-FAI competitions; and</w:t>
      </w:r>
    </w:p>
    <w:p>
      <w:pPr>
        <w:pStyle w:val="Dashed List"/>
        <w:numPr>
          <w:ilvl w:val="0"/>
          <w:numId w:val="76"/>
        </w:numPr>
        <w:spacing w:after="100"/>
      </w:pPr>
      <w:r>
        <w:rPr>
          <w:rStyle w:val="Strong"/>
        </w:rPr>
        <w:t xml:space="preserve">Events</w:t>
      </w:r>
      <w:r>
        <w:t xml:space="preserve">, which may include fly-ins, skills days, safety clinics, league rounds, or other organised flying activities that do not constitute formal competition.</w:t>
      </w:r>
    </w:p>
    <w:p>
      <w:pPr>
        <w:pStyle w:val="Paragraph"/>
        <w:ind w:start="240"/>
        <w:spacing w:before="120" w:after="60"/>
      </w:pPr>
      <w:r>
        <w:t xml:space="preserve">Both categories present elevated safety, reputational, and liability considerations and are therefore subject to sanctioning and oversight.</w:t>
      </w:r>
    </w:p>
    <w:p>
      <w:pPr>
        <w:pStyle w:val="Heading 4"/>
        <w:spacing w:before="300" w:after="100"/>
        <w:outlineLvl w:val="3"/>
      </w:pPr>
      <w:bookmarkStart w:id="606" w:name="Authority_and_Oversight"/>
      <w:bookmarkStart w:id="607" w:name="_toc303"/>
      <w:r>
        <w:t xml:space="preserve">Authority and Oversight</w:t>
      </w:r>
      <w:bookmarkEnd w:id="606"/>
      <w:bookmarkEnd w:id="607"/>
    </w:p>
    <w:p>
      <w:pPr>
        <w:pStyle w:val="Paragraph"/>
        <w:ind w:start="240"/>
        <w:spacing w:before="120" w:after="60"/>
      </w:pPr>
      <w:r>
        <w:t xml:space="preserve">SAHPA exercises oversight of competitions and events in its capacity as a Recreational Aviation Organisation recognised under Part 149 of the Civil Aviation Regulations.</w:t>
      </w:r>
    </w:p>
    <w:p>
      <w:pPr>
        <w:pStyle w:val="Paragraph"/>
        <w:ind w:start="240"/>
        <w:spacing w:before="120" w:after="60"/>
      </w:pPr>
      <w:r>
        <w:t xml:space="preserve">Oversight is exercised in order to:</w:t>
      </w:r>
    </w:p>
    <w:p>
      <w:pPr>
        <w:pStyle w:val="Dashed List"/>
        <w:numPr>
          <w:ilvl w:val="0"/>
          <w:numId w:val="77"/>
        </w:numPr>
        <w:spacing w:before="20" w:after="12"/>
      </w:pPr>
      <w:r>
        <w:t xml:space="preserve">promote aviation safety and Just Culture principles;</w:t>
      </w:r>
    </w:p>
    <w:p>
      <w:pPr>
        <w:pStyle w:val="Dashed List"/>
        <w:numPr>
          <w:ilvl w:val="0"/>
          <w:numId w:val="77"/>
        </w:numPr>
        <w:spacing w:after="12"/>
      </w:pPr>
      <w:r>
        <w:t xml:space="preserve">ensure alignment with applicable aviation regulations and site constraints;</w:t>
      </w:r>
    </w:p>
    <w:p>
      <w:pPr>
        <w:pStyle w:val="Dashed List"/>
        <w:numPr>
          <w:ilvl w:val="0"/>
          <w:numId w:val="77"/>
        </w:numPr>
        <w:spacing w:after="12"/>
      </w:pPr>
      <w:r>
        <w:t xml:space="preserve">manage organisational, financial, and reputational risk; and</w:t>
      </w:r>
    </w:p>
    <w:p>
      <w:pPr>
        <w:pStyle w:val="Dashed List"/>
        <w:numPr>
          <w:ilvl w:val="0"/>
          <w:numId w:val="77"/>
        </w:numPr>
        <w:spacing w:after="100"/>
      </w:pPr>
      <w:r>
        <w:t xml:space="preserve">enable access to sponsorship, insurance recognition, and official status.</w:t>
      </w:r>
    </w:p>
    <w:p>
      <w:pPr>
        <w:pStyle w:val="Heading 4"/>
        <w:spacing w:before="300" w:after="100"/>
        <w:outlineLvl w:val="3"/>
      </w:pPr>
      <w:bookmarkStart w:id="608" w:name="Relationship_to_Other_SAHPA_Instruments"/>
      <w:bookmarkStart w:id="609" w:name="_toc304"/>
      <w:r>
        <w:t xml:space="preserve">Relationship to Other SAHPA Instruments</w:t>
      </w:r>
      <w:bookmarkEnd w:id="608"/>
      <w:bookmarkEnd w:id="609"/>
    </w:p>
    <w:p>
      <w:pPr>
        <w:pStyle w:val="Paragraph"/>
        <w:ind w:start="240"/>
        <w:spacing w:before="120" w:after="60"/>
      </w:pPr>
      <w:r>
        <w:t xml:space="preserve">This Part shall be read together with:</w:t>
      </w:r>
    </w:p>
    <w:p>
      <w:pPr>
        <w:pStyle w:val="Dashed List"/>
        <w:numPr>
          <w:ilvl w:val="0"/>
          <w:numId w:val="78"/>
        </w:numPr>
        <w:spacing w:before="20" w:after="12"/>
      </w:pPr>
      <w:r>
        <w:t xml:space="preserve">Part 8 (Hazards, Incidents and Accidents);</w:t>
      </w:r>
    </w:p>
    <w:p>
      <w:pPr>
        <w:pStyle w:val="Dashed List"/>
        <w:numPr>
          <w:ilvl w:val="0"/>
          <w:numId w:val="78"/>
        </w:numPr>
        <w:spacing w:after="12"/>
      </w:pPr>
      <w:r>
        <w:t xml:space="preserve">Part 9 (Accident Investigations);</w:t>
      </w:r>
    </w:p>
    <w:p>
      <w:pPr>
        <w:pStyle w:val="Dashed List"/>
        <w:numPr>
          <w:ilvl w:val="0"/>
          <w:numId w:val="78"/>
        </w:numPr>
        <w:spacing w:after="12"/>
      </w:pPr>
      <w:r>
        <w:t xml:space="preserve">Part 11 (Site Management);</w:t>
      </w:r>
    </w:p>
    <w:p>
      <w:pPr>
        <w:pStyle w:val="Dashed List"/>
        <w:numPr>
          <w:ilvl w:val="0"/>
          <w:numId w:val="78"/>
        </w:numPr>
        <w:spacing w:after="12"/>
      </w:pPr>
      <w:r>
        <w:t xml:space="preserve">Part 12 (Clubs);</w:t>
      </w:r>
    </w:p>
    <w:p>
      <w:pPr>
        <w:pStyle w:val="Dashed List"/>
        <w:numPr>
          <w:ilvl w:val="0"/>
          <w:numId w:val="78"/>
        </w:numPr>
        <w:spacing w:after="12"/>
      </w:pPr>
      <w:r>
        <w:t xml:space="preserve">Part 14 (Advocacy); and</w:t>
      </w:r>
    </w:p>
    <w:p>
      <w:pPr>
        <w:pStyle w:val="Dashed List"/>
        <w:numPr>
          <w:ilvl w:val="0"/>
          <w:numId w:val="78"/>
        </w:numPr>
        <w:spacing w:after="100"/>
      </w:pPr>
      <w:r>
        <w:t xml:space="preserve">Part 15 (Sponsorship).</w:t>
      </w:r>
    </w:p>
    <w:p>
      <w:pPr>
        <w:pStyle w:val="Paragraph"/>
        <w:ind w:start="240"/>
        <w:spacing w:before="120" w:after="60"/>
      </w:pPr>
      <w:r>
        <w:t xml:space="preserve">Operational and procedural requirements applicable to competitions and events are addressed in the SAHPA Manual of Procedures and in published guidance material, including the Event Organisers Handbook.</w:t>
      </w:r>
    </w:p>
    <w:p>
      <w:pPr>
        <w:pStyle w:val="Heading 4"/>
        <w:spacing w:before="300" w:after="100"/>
        <w:outlineLvl w:val="3"/>
      </w:pPr>
      <w:bookmarkStart w:id="610" w:name="Safety_Oversight_and_Organisational_Learning"/>
      <w:bookmarkStart w:id="611" w:name="_toc305"/>
      <w:r>
        <w:t xml:space="preserve">Safety Oversight and Organisational Learning</w:t>
      </w:r>
      <w:bookmarkEnd w:id="610"/>
      <w:bookmarkEnd w:id="611"/>
    </w:p>
    <w:p>
      <w:pPr>
        <w:pStyle w:val="Paragraph"/>
        <w:ind w:start="240"/>
        <w:spacing w:before="120" w:after="60"/>
      </w:pPr>
      <w:r>
        <w:t xml:space="preserve">SAHPA recognises that competitions and organised events introduce additional operational, environmental, and human-factor risks beyond routine recreational flying.</w:t>
      </w:r>
    </w:p>
    <w:p>
      <w:pPr>
        <w:pStyle w:val="Paragraph"/>
        <w:ind w:start="240"/>
        <w:spacing w:before="120" w:after="60"/>
      </w:pPr>
      <w:r>
        <w:t xml:space="preserve">The appointment of a dedicated Safety Officer for the duration of an event is intended to:</w:t>
      </w:r>
    </w:p>
    <w:p>
      <w:pPr>
        <w:pStyle w:val="Dashed List"/>
        <w:numPr>
          <w:ilvl w:val="0"/>
          <w:numId w:val="79"/>
        </w:numPr>
        <w:spacing w:before="20" w:after="12"/>
      </w:pPr>
      <w:r>
        <w:t xml:space="preserve">provide independent safety oversight;</w:t>
      </w:r>
    </w:p>
    <w:p>
      <w:pPr>
        <w:pStyle w:val="Dashed List"/>
        <w:numPr>
          <w:ilvl w:val="0"/>
          <w:numId w:val="79"/>
        </w:numPr>
        <w:spacing w:after="12"/>
      </w:pPr>
      <w:r>
        <w:t xml:space="preserve">reinforce Just Culture principles by separating safety monitoring from competitive participation; and</w:t>
      </w:r>
    </w:p>
    <w:p>
      <w:pPr>
        <w:pStyle w:val="Dashed List"/>
        <w:numPr>
          <w:ilvl w:val="0"/>
          <w:numId w:val="79"/>
        </w:numPr>
        <w:spacing w:after="100"/>
      </w:pPr>
      <w:r>
        <w:t xml:space="preserve">support proactive hazard identification and risk mitigation.</w:t>
      </w:r>
    </w:p>
    <w:p>
      <w:pPr>
        <w:pStyle w:val="Paragraph"/>
        <w:ind w:start="240"/>
        <w:spacing w:before="120" w:after="60"/>
      </w:pPr>
      <w:r>
        <w:t xml:space="preserve">Information obtained through event reporting is used by SAHPA for organisational learning, trend analysis, and the continuous improvement of guidance material, including the Event Organisers Handbook. Such reporting is not intended to replace formal hazard, incident, or accident reporting processes, nor to constitute a disciplinary mechanism in itself.</w:t>
      </w:r>
    </w:p>
    <w:p>
      <w:pPr>
        <w:pStyle w:val="Paragraph"/>
        <w:ind w:start="240"/>
        <w:spacing w:before="120" w:after="60"/>
      </w:pPr>
      <w:r>
        <w:t xml:space="preserve">Where SAHPA reviews event reports or makes determinations affecting future sanctioning or sponsorship, such decisions are taken in accordance with the principles of lawfulness, reasonableness, and procedural fairness contemplated in the Promotion of Administrative Justice Act.</w:t>
      </w:r>
    </w:p>
    <w:p>
      <w:pPr>
        <w:pStyle w:val="Heading 3"/>
        <w:spacing w:before="300" w:after="100"/>
        <w:outlineLvl w:val="2"/>
      </w:pPr>
      <w:bookmarkStart w:id="612" w:name="Rules_relating_to_Competitions_and_Events"/>
      <w:bookmarkStart w:id="613" w:name="_toc306"/>
      <w:r>
        <w:t xml:space="preserve">Rules relating to Competitions and Events</w:t>
      </w:r>
      <w:bookmarkEnd w:id="612"/>
      <w:bookmarkEnd w:id="613"/>
    </w:p>
    <w:p>
      <w:pPr>
        <w:pStyle w:val="Paragraph"/>
        <w:ind w:start="240"/>
        <w:spacing w:before="120" w:after="60"/>
      </w:pPr>
      <w:r>
        <w:t xml:space="preserve">The following rules establish the governance framework, authority, and obligations applicable to competitions and organised events conducted under SAHPA’s oversight.</w:t>
      </w:r>
    </w:p>
    <w:p>
      <w:pPr>
        <w:pStyle w:val="Heading 4"/>
        <w:spacing w:before="300" w:after="100"/>
        <w:outlineLvl w:val="3"/>
      </w:pPr>
      <w:bookmarkStart w:id="614" w:name="Requirement_for_Sanctioning"/>
      <w:bookmarkStart w:id="615" w:name="_toc307"/>
      <w:r>
        <w:t xml:space="preserve">16.1 Requirement for Sanctioning</w:t>
      </w:r>
      <w:bookmarkEnd w:id="614"/>
      <w:bookmarkEnd w:id="615"/>
    </w:p>
    <w:p>
      <w:pPr>
        <w:pStyle w:val="Paragraph"/>
        <w:ind w:start="240"/>
        <w:spacing w:before="120" w:after="60"/>
      </w:pPr>
      <w:r>
        <w:rPr>
          <w:rStyle w:val="Strong"/>
        </w:rPr>
        <w:t xml:space="preserve">16.1.1 Authority Derived from SACAA</w:t>
      </w:r>
    </w:p>
    <w:p>
      <w:pPr>
        <w:pStyle w:val="Paragraph"/>
        <w:ind w:start="240"/>
        <w:spacing w:before="120" w:after="60"/>
      </w:pPr>
      <w:r>
        <w:t xml:space="preserve">In terms of SAHPA’s approval by the South African Civil Aviation Authority as an Aviation Recreation Organisation under Part 149 of the Civil Aviation Regulations, SAHPA may assess, approve, and oversee certain competitions and organised events conducted by its members, within the scope and limitations determined by SACAA.</w:t>
      </w:r>
    </w:p>
    <w:p>
      <w:pPr>
        <w:pStyle w:val="Heading 4"/>
        <w:spacing w:before="300" w:after="100"/>
        <w:outlineLvl w:val="3"/>
      </w:pPr>
      <w:bookmarkStart w:id="616" w:name="Authority_to_Sanction"/>
      <w:bookmarkStart w:id="617" w:name="_toc308"/>
      <w:r>
        <w:t xml:space="preserve">16.2 Authority to Sanction</w:t>
      </w:r>
      <w:bookmarkEnd w:id="616"/>
      <w:bookmarkEnd w:id="617"/>
    </w:p>
    <w:p>
      <w:pPr>
        <w:pStyle w:val="Paragraph"/>
        <w:ind w:start="240"/>
        <w:spacing w:before="120" w:after="60"/>
      </w:pPr>
      <w:r>
        <w:rPr>
          <w:rStyle w:val="Strong"/>
        </w:rPr>
        <w:t xml:space="preserve">16.2.1 Sanctioning Authority</w:t>
      </w:r>
    </w:p>
    <w:p>
      <w:pPr>
        <w:pStyle w:val="Paragraph"/>
        <w:ind w:start="240"/>
        <w:spacing w:before="120" w:after="60"/>
      </w:pPr>
      <w:r>
        <w:t xml:space="preserve">The authority to grant, refuse, suspend, or withdraw the sanctioning of competitions and events rests with SAHPA, acting within the scope of its approval under Part 149 and subject to any conditions or limitations determined by SACAA.</w:t>
      </w:r>
    </w:p>
    <w:p>
      <w:pPr>
        <w:pStyle w:val="Heading 4"/>
        <w:spacing w:before="300" w:after="100"/>
        <w:outlineLvl w:val="3"/>
      </w:pPr>
      <w:bookmarkStart w:id="618" w:name="Compliance_with_Aviation_and_Site_Requirements"/>
      <w:bookmarkStart w:id="619" w:name="_toc309"/>
      <w:r>
        <w:t xml:space="preserve">16.3 Compliance with Aviation and Site Requirements</w:t>
      </w:r>
      <w:bookmarkEnd w:id="618"/>
      <w:bookmarkEnd w:id="619"/>
    </w:p>
    <w:p>
      <w:pPr>
        <w:pStyle w:val="Paragraph"/>
        <w:ind w:start="240"/>
        <w:spacing w:before="120" w:after="60"/>
      </w:pPr>
      <w:r>
        <w:rPr>
          <w:rStyle w:val="Strong"/>
        </w:rPr>
        <w:t xml:space="preserve">16.3.1 Regulatory and Site Compliance</w:t>
      </w:r>
    </w:p>
    <w:p>
      <w:pPr>
        <w:pStyle w:val="Paragraph"/>
        <w:ind w:start="240"/>
        <w:spacing w:before="120" w:after="60"/>
      </w:pPr>
      <w:r>
        <w:t xml:space="preserve">All competitions and events shall comply with:</w:t>
      </w:r>
    </w:p>
    <w:p>
      <w:pPr>
        <w:pStyle w:val="Dashed List"/>
        <w:numPr>
          <w:ilvl w:val="0"/>
          <w:numId w:val="80"/>
        </w:numPr>
        <w:spacing w:before="20" w:after="12"/>
      </w:pPr>
      <w:r>
        <w:t xml:space="preserve">applicable provisions of the Civil Aviation Act and Civil Aviation Regulations;</w:t>
      </w:r>
    </w:p>
    <w:p>
      <w:pPr>
        <w:pStyle w:val="Dashed List"/>
        <w:numPr>
          <w:ilvl w:val="0"/>
          <w:numId w:val="80"/>
        </w:numPr>
        <w:spacing w:after="12"/>
      </w:pPr>
      <w:r>
        <w:t xml:space="preserve">this SAHPA Operations Manual; and</w:t>
      </w:r>
    </w:p>
    <w:p>
      <w:pPr>
        <w:pStyle w:val="Dashed List"/>
        <w:numPr>
          <w:ilvl w:val="0"/>
          <w:numId w:val="80"/>
        </w:numPr>
        <w:spacing w:after="100"/>
      </w:pPr>
      <w:r>
        <w:t xml:space="preserve">site-specific rules, permissions, and restrictions applicable to the launch, landing, and operating areas.</w:t>
      </w:r>
    </w:p>
    <w:p>
      <w:pPr>
        <w:pStyle w:val="Heading 4"/>
        <w:spacing w:before="300" w:after="100"/>
        <w:outlineLvl w:val="3"/>
      </w:pPr>
      <w:bookmarkStart w:id="620" w:name="Organiser_Responsibility"/>
      <w:bookmarkStart w:id="621" w:name="_toc310"/>
      <w:r>
        <w:t xml:space="preserve">16.4 Organiser Responsibility</w:t>
      </w:r>
      <w:bookmarkEnd w:id="620"/>
      <w:bookmarkEnd w:id="621"/>
    </w:p>
    <w:p>
      <w:pPr>
        <w:pStyle w:val="Paragraph"/>
        <w:ind w:start="240"/>
        <w:spacing w:before="120" w:after="60"/>
      </w:pPr>
      <w:r>
        <w:rPr>
          <w:rStyle w:val="Strong"/>
        </w:rPr>
        <w:t xml:space="preserve">16.4.1 Primary Responsibility</w:t>
      </w:r>
    </w:p>
    <w:p>
      <w:pPr>
        <w:pStyle w:val="Paragraph"/>
        <w:ind w:start="240"/>
        <w:spacing w:before="120" w:after="60"/>
      </w:pPr>
      <w:r>
        <w:t xml:space="preserve">The event organiser shall be responsible for:</w:t>
      </w:r>
    </w:p>
    <w:p>
      <w:pPr>
        <w:pStyle w:val="Dashed List"/>
        <w:numPr>
          <w:ilvl w:val="0"/>
          <w:numId w:val="81"/>
        </w:numPr>
        <w:spacing w:before="20" w:after="12"/>
      </w:pPr>
      <w:r>
        <w:t xml:space="preserve">overall event safety management;</w:t>
      </w:r>
    </w:p>
    <w:p>
      <w:pPr>
        <w:pStyle w:val="Dashed List"/>
        <w:numPr>
          <w:ilvl w:val="0"/>
          <w:numId w:val="81"/>
        </w:numPr>
        <w:spacing w:after="12"/>
      </w:pPr>
      <w:r>
        <w:t xml:space="preserve">compliance with SAHPA requirements;</w:t>
      </w:r>
    </w:p>
    <w:p>
      <w:pPr>
        <w:pStyle w:val="Dashed List"/>
        <w:numPr>
          <w:ilvl w:val="0"/>
          <w:numId w:val="81"/>
        </w:numPr>
        <w:spacing w:after="12"/>
      </w:pPr>
      <w:r>
        <w:t xml:space="preserve">ensuring that participants meet applicable licensing and membership requirements; and</w:t>
      </w:r>
    </w:p>
    <w:p>
      <w:pPr>
        <w:pStyle w:val="Dashed List"/>
        <w:numPr>
          <w:ilvl w:val="0"/>
          <w:numId w:val="81"/>
        </w:numPr>
        <w:spacing w:after="100"/>
      </w:pPr>
      <w:r>
        <w:t xml:space="preserve">coordination with relevant site custodians or clubs.</w:t>
      </w:r>
    </w:p>
    <w:p>
      <w:pPr>
        <w:pStyle w:val="Heading 4"/>
        <w:spacing w:before="300" w:after="100"/>
        <w:outlineLvl w:val="3"/>
      </w:pPr>
      <w:bookmarkStart w:id="622" w:name="Appointment_of_a_Safety_Officer"/>
      <w:bookmarkStart w:id="623" w:name="_toc311"/>
      <w:r>
        <w:t xml:space="preserve">16.5 Appointment of a Safety Officer</w:t>
      </w:r>
      <w:bookmarkEnd w:id="622"/>
      <w:bookmarkEnd w:id="623"/>
    </w:p>
    <w:p>
      <w:pPr>
        <w:pStyle w:val="Paragraph"/>
        <w:ind w:start="240"/>
        <w:spacing w:before="120" w:after="60"/>
      </w:pPr>
      <w:r>
        <w:rPr>
          <w:rStyle w:val="Strong"/>
        </w:rPr>
        <w:t xml:space="preserve">16.5.1 Mandatory Safety Officer</w:t>
      </w:r>
    </w:p>
    <w:p>
      <w:pPr>
        <w:pStyle w:val="Paragraph"/>
        <w:ind w:start="240"/>
        <w:spacing w:before="120" w:after="60"/>
      </w:pPr>
      <w:r>
        <w:t xml:space="preserve">The event organiser shall appoint a Safety Officer for the full duration of the event.</w:t>
      </w:r>
    </w:p>
    <w:p>
      <w:pPr>
        <w:pStyle w:val="Paragraph"/>
        <w:ind w:start="240"/>
        <w:spacing w:before="120" w:after="60"/>
      </w:pPr>
      <w:r>
        <w:rPr>
          <w:rStyle w:val="Strong"/>
        </w:rPr>
        <w:t xml:space="preserve">16.5.2 Eligibility and Role</w:t>
      </w:r>
    </w:p>
    <w:p>
      <w:pPr>
        <w:pStyle w:val="Paragraph"/>
        <w:ind w:start="240"/>
        <w:spacing w:before="120" w:after="60"/>
      </w:pPr>
      <w:r>
        <w:t xml:space="preserve">The appointed Safety Officer:</w:t>
      </w:r>
    </w:p>
    <w:p>
      <w:pPr>
        <w:pStyle w:val="Dashed List"/>
        <w:numPr>
          <w:ilvl w:val="0"/>
          <w:numId w:val="82"/>
        </w:numPr>
        <w:spacing w:before="20" w:after="12"/>
      </w:pPr>
      <w:r>
        <w:t xml:space="preserve">shall be a suitably experienced senior pilot or instructor; and</w:t>
      </w:r>
    </w:p>
    <w:p>
      <w:pPr>
        <w:pStyle w:val="Dashed List"/>
        <w:numPr>
          <w:ilvl w:val="0"/>
          <w:numId w:val="82"/>
        </w:numPr>
        <w:spacing w:after="100"/>
      </w:pPr>
      <w:r>
        <w:t xml:space="preserve">shall not participate in flying activities for the duration of the competition or event.</w:t>
      </w:r>
    </w:p>
    <w:p>
      <w:pPr>
        <w:pStyle w:val="Heading 4"/>
        <w:spacing w:before="300" w:after="100"/>
        <w:outlineLvl w:val="3"/>
      </w:pPr>
      <w:bookmarkStart w:id="624" w:name="Insurance_and_Liability"/>
      <w:bookmarkStart w:id="625" w:name="_toc312"/>
      <w:r>
        <w:t xml:space="preserve">16.6 Insurance and Liability</w:t>
      </w:r>
      <w:bookmarkEnd w:id="624"/>
      <w:bookmarkEnd w:id="625"/>
    </w:p>
    <w:p>
      <w:pPr>
        <w:pStyle w:val="Paragraph"/>
        <w:ind w:start="240"/>
        <w:spacing w:before="120" w:after="60"/>
      </w:pPr>
      <w:r>
        <w:rPr>
          <w:rStyle w:val="Strong"/>
        </w:rPr>
        <w:t xml:space="preserve">16.6.1 Event Insurance</w:t>
      </w:r>
    </w:p>
    <w:p>
      <w:pPr>
        <w:pStyle w:val="Paragraph"/>
        <w:ind w:start="240"/>
        <w:spacing w:before="120" w:after="60"/>
      </w:pPr>
      <w:r>
        <w:t xml:space="preserve">The event organiser shall ensure that appropriate event insurance is in place where required.</w:t>
      </w:r>
    </w:p>
    <w:p>
      <w:pPr>
        <w:pStyle w:val="Paragraph"/>
        <w:ind w:start="240"/>
        <w:spacing w:before="120" w:after="60"/>
      </w:pPr>
      <w:r>
        <w:rPr>
          <w:rStyle w:val="Strong"/>
        </w:rPr>
        <w:t xml:space="preserve">16.6.2 Co-Insured Requirement</w:t>
      </w:r>
    </w:p>
    <w:p>
      <w:pPr>
        <w:pStyle w:val="Paragraph"/>
        <w:ind w:start="240"/>
        <w:spacing w:before="120" w:after="60"/>
      </w:pPr>
      <w:r>
        <w:t xml:space="preserve">Where SAHPA sponsorship, support, or formal sanctioning is provided, SAHPA shall be named as a co-insured party.</w:t>
      </w:r>
    </w:p>
    <w:p>
      <w:pPr>
        <w:pStyle w:val="Heading 4"/>
        <w:spacing w:before="300" w:after="100"/>
        <w:outlineLvl w:val="3"/>
      </w:pPr>
      <w:bookmarkStart w:id="626" w:name="Incident_and_Accident_Reporting"/>
      <w:bookmarkStart w:id="627" w:name="_toc313"/>
      <w:r>
        <w:t xml:space="preserve">16.7 Incident and Accident Reporting</w:t>
      </w:r>
      <w:bookmarkEnd w:id="626"/>
      <w:bookmarkEnd w:id="627"/>
    </w:p>
    <w:p>
      <w:pPr>
        <w:pStyle w:val="Paragraph"/>
        <w:ind w:start="240"/>
        <w:spacing w:before="120" w:after="60"/>
      </w:pPr>
      <w:r>
        <w:rPr>
          <w:rStyle w:val="Strong"/>
        </w:rPr>
        <w:t xml:space="preserve">16.7.1 Reporting Obligations</w:t>
      </w:r>
    </w:p>
    <w:p>
      <w:pPr>
        <w:pStyle w:val="Paragraph"/>
        <w:ind w:start="240"/>
        <w:spacing w:before="120" w:after="60"/>
      </w:pPr>
      <w:r>
        <w:t xml:space="preserve">All hazards, incidents, and accidents arising from competitions or events shall be reported in accordance with Parts 8 and 9 of this SAHPA Operations Manual.</w:t>
      </w:r>
    </w:p>
    <w:p>
      <w:pPr>
        <w:pStyle w:val="Heading 4"/>
        <w:spacing w:before="300" w:after="100"/>
        <w:outlineLvl w:val="3"/>
      </w:pPr>
      <w:bookmarkStart w:id="628" w:name="Event_Summary_and_Financial_Reporting"/>
      <w:bookmarkStart w:id="629" w:name="_toc314"/>
      <w:r>
        <w:t xml:space="preserve">16.8 Event Summary and Financial Reporting</w:t>
      </w:r>
      <w:bookmarkEnd w:id="628"/>
      <w:bookmarkEnd w:id="629"/>
    </w:p>
    <w:p>
      <w:pPr>
        <w:pStyle w:val="Paragraph"/>
        <w:ind w:start="240"/>
        <w:spacing w:before="120" w:after="60"/>
      </w:pPr>
      <w:r>
        <w:rPr>
          <w:rStyle w:val="Strong"/>
        </w:rPr>
        <w:t xml:space="preserve">16.8.1 Post-Event Report</w:t>
      </w:r>
    </w:p>
    <w:p>
      <w:pPr>
        <w:pStyle w:val="Paragraph"/>
        <w:ind w:start="240"/>
        <w:spacing w:before="120" w:after="60"/>
      </w:pPr>
      <w:r>
        <w:t xml:space="preserve">The event organiser shall submit a written report to SAHPA following the conclusion of the event.</w:t>
      </w:r>
    </w:p>
    <w:p>
      <w:pPr>
        <w:pStyle w:val="Paragraph"/>
        <w:ind w:start="240"/>
        <w:spacing w:before="120" w:after="60"/>
      </w:pPr>
      <w:r>
        <w:rPr>
          <w:rStyle w:val="Strong"/>
        </w:rPr>
        <w:t xml:space="preserve">16.8.2 Minimum Report Content</w:t>
      </w:r>
    </w:p>
    <w:p>
      <w:pPr>
        <w:pStyle w:val="Paragraph"/>
        <w:ind w:start="240"/>
        <w:spacing w:before="120" w:after="60"/>
      </w:pPr>
      <w:r>
        <w:t xml:space="preserve">The report shall include:</w:t>
      </w:r>
    </w:p>
    <w:p>
      <w:pPr>
        <w:pStyle w:val="Dashed List"/>
        <w:numPr>
          <w:ilvl w:val="0"/>
          <w:numId w:val="83"/>
        </w:numPr>
        <w:spacing w:before="20" w:after="12"/>
      </w:pPr>
      <w:r>
        <w:t xml:space="preserve">an overview of the planning and execution of the event;</w:t>
      </w:r>
    </w:p>
    <w:p>
      <w:pPr>
        <w:pStyle w:val="Dashed List"/>
        <w:numPr>
          <w:ilvl w:val="0"/>
          <w:numId w:val="83"/>
        </w:numPr>
        <w:spacing w:after="12"/>
      </w:pPr>
      <w:r>
        <w:t xml:space="preserve">a summary of any hazards, incidents, or accidents encountered;</w:t>
      </w:r>
    </w:p>
    <w:p>
      <w:pPr>
        <w:pStyle w:val="Dashed List"/>
        <w:numPr>
          <w:ilvl w:val="0"/>
          <w:numId w:val="83"/>
        </w:numPr>
        <w:spacing w:after="12"/>
      </w:pPr>
      <w:r>
        <w:t xml:space="preserve">notable observations or lessons that may inform improvement of SAHPA guidance material, including the Event Organisers Handbook; and</w:t>
      </w:r>
    </w:p>
    <w:p>
      <w:pPr>
        <w:pStyle w:val="Dashed List"/>
        <w:numPr>
          <w:ilvl w:val="0"/>
          <w:numId w:val="83"/>
        </w:numPr>
        <w:spacing w:after="100"/>
      </w:pPr>
      <w:r>
        <w:t xml:space="preserve">a financial summary reflecting budgeted versus actual income and expenditure.</w:t>
      </w:r>
    </w:p>
    <w:p>
      <w:pPr>
        <w:pStyle w:val="Heading 4"/>
        <w:spacing w:before="300" w:after="100"/>
        <w:outlineLvl w:val="3"/>
      </w:pPr>
      <w:bookmarkStart w:id="630" w:name="Sponsorship_Eligibility"/>
      <w:bookmarkStart w:id="631" w:name="_toc315"/>
      <w:r>
        <w:t xml:space="preserve">16.9 Sponsorship Eligibility</w:t>
      </w:r>
      <w:bookmarkEnd w:id="630"/>
      <w:bookmarkEnd w:id="631"/>
    </w:p>
    <w:p>
      <w:pPr>
        <w:pStyle w:val="Paragraph"/>
        <w:ind w:start="240"/>
        <w:spacing w:before="120" w:after="60"/>
      </w:pPr>
      <w:r>
        <w:rPr>
          <w:rStyle w:val="Strong"/>
        </w:rPr>
        <w:t xml:space="preserve">16.9.1 Eligibility Requirement</w:t>
      </w:r>
    </w:p>
    <w:p>
      <w:pPr>
        <w:pStyle w:val="Paragraph"/>
        <w:ind w:start="240"/>
        <w:spacing w:before="120" w:after="60"/>
      </w:pPr>
      <w:r>
        <w:t xml:space="preserve">Only competitions and events formally sanctioned by SAHPA shall be eligible for SAHPA sponsorship or financial support in terms of Part 15 of this Operations Manual.</w:t>
      </w:r>
    </w:p>
    <w:p>
      <w:pPr>
        <w:pStyle w:val="Heading 4"/>
        <w:spacing w:before="300" w:after="100"/>
        <w:outlineLvl w:val="3"/>
      </w:pPr>
      <w:bookmarkStart w:id="632" w:name="Sponsorship_Conditions"/>
      <w:bookmarkStart w:id="633" w:name="_toc316"/>
      <w:r>
        <w:t xml:space="preserve">16.10 Sponsorship Conditions</w:t>
      </w:r>
      <w:bookmarkEnd w:id="632"/>
      <w:bookmarkEnd w:id="633"/>
    </w:p>
    <w:p>
      <w:pPr>
        <w:pStyle w:val="Paragraph"/>
        <w:ind w:start="240"/>
        <w:spacing w:before="120" w:after="60"/>
      </w:pPr>
      <w:r>
        <w:rPr>
          <w:rStyle w:val="Strong"/>
        </w:rPr>
        <w:t xml:space="preserve">16.10.1 Conditions of Support</w:t>
      </w:r>
    </w:p>
    <w:p>
      <w:pPr>
        <w:pStyle w:val="Paragraph"/>
        <w:ind w:start="240"/>
        <w:spacing w:before="120" w:after="60"/>
      </w:pPr>
      <w:r>
        <w:t xml:space="preserve">SAHPA sponsorship or financial support shall be subject to:</w:t>
      </w:r>
    </w:p>
    <w:p>
      <w:pPr>
        <w:pStyle w:val="Dashed List"/>
        <w:numPr>
          <w:ilvl w:val="0"/>
          <w:numId w:val="84"/>
        </w:numPr>
        <w:spacing w:before="20" w:after="12"/>
      </w:pPr>
      <w:r>
        <w:t xml:space="preserve">compliance with this Operations Manual;</w:t>
      </w:r>
    </w:p>
    <w:p>
      <w:pPr>
        <w:pStyle w:val="Dashed List"/>
        <w:numPr>
          <w:ilvl w:val="0"/>
          <w:numId w:val="84"/>
        </w:numPr>
        <w:spacing w:after="12"/>
      </w:pPr>
      <w:r>
        <w:t xml:space="preserve">compliance with Part 15 (Sponsorship); and</w:t>
      </w:r>
    </w:p>
    <w:p>
      <w:pPr>
        <w:pStyle w:val="Dashed List"/>
        <w:numPr>
          <w:ilvl w:val="0"/>
          <w:numId w:val="84"/>
        </w:numPr>
        <w:spacing w:after="100"/>
      </w:pPr>
      <w:r>
        <w:t xml:space="preserve">compliance with any conditions imposed by SAHPA or associated third-party sponsors.</w:t>
      </w:r>
    </w:p>
    <w:p>
      <w:pPr>
        <w:pStyle w:val="Paragraph"/>
        <w:ind w:start="240"/>
        <w:spacing w:before="120" w:after="60"/>
      </w:pPr>
      <w:r>
        <w:rPr>
          <w:rStyle w:val="Strong"/>
        </w:rPr>
        <w:t xml:space="preserve">16.10.2 Consideration of Non-Compliance</w:t>
      </w:r>
    </w:p>
    <w:p>
      <w:pPr>
        <w:pStyle w:val="Paragraph"/>
        <w:ind w:start="240"/>
        <w:spacing w:before="120" w:after="60"/>
      </w:pPr>
      <w:r>
        <w:t xml:space="preserve">Failure to comply with applicable reporting or governance requirements may be taken into account when considering future sponsorship applications.</w:t>
      </w:r>
    </w:p>
    <w:p>
      <w:pPr>
        <w:pStyle w:val="Heading 4"/>
        <w:spacing w:before="300" w:after="100"/>
        <w:outlineLvl w:val="3"/>
      </w:pPr>
      <w:bookmarkStart w:id="634" w:name="Use_of_SAHPA_Name_and_Branding"/>
      <w:bookmarkStart w:id="635" w:name="_toc317"/>
      <w:r>
        <w:t xml:space="preserve">16.11 Use of SAHPA Name and Branding</w:t>
      </w:r>
      <w:bookmarkEnd w:id="634"/>
      <w:bookmarkEnd w:id="635"/>
    </w:p>
    <w:p>
      <w:pPr>
        <w:pStyle w:val="Paragraph"/>
        <w:ind w:start="240"/>
        <w:spacing w:before="120" w:after="60"/>
      </w:pPr>
      <w:r>
        <w:rPr>
          <w:rStyle w:val="Strong"/>
        </w:rPr>
        <w:t xml:space="preserve">16.11.1 Controlled Use</w:t>
      </w:r>
    </w:p>
    <w:p>
      <w:pPr>
        <w:pStyle w:val="Paragraph"/>
        <w:ind w:start="240"/>
        <w:spacing w:before="120" w:after="60"/>
      </w:pPr>
      <w:r>
        <w:t xml:space="preserve">The SAHPA name, logo, or branding may only be used in connection with competitions or events that have been formally sanctioned by SAHPA and in accordance with any conditions imposed by SAHPA.</w:t>
      </w:r>
    </w:p>
    <w:p>
      <w:pPr>
        <w:pStyle w:val="Heading 4"/>
        <w:spacing w:before="300" w:after="100"/>
        <w:outlineLvl w:val="3"/>
      </w:pPr>
      <w:bookmarkStart w:id="636" w:name="Withdrawal_or_Suspension_of_Sanctioning"/>
      <w:bookmarkStart w:id="637" w:name="_toc318"/>
      <w:r>
        <w:t xml:space="preserve">16.12 Withdrawal or Suspension of Sanctioning</w:t>
      </w:r>
      <w:bookmarkEnd w:id="636"/>
      <w:bookmarkEnd w:id="637"/>
    </w:p>
    <w:p>
      <w:pPr>
        <w:pStyle w:val="Paragraph"/>
        <w:ind w:start="240"/>
        <w:spacing w:before="120" w:after="60"/>
      </w:pPr>
      <w:r>
        <w:rPr>
          <w:rStyle w:val="Strong"/>
        </w:rPr>
        <w:t xml:space="preserve">16.12.1 Grounds for Withdrawal</w:t>
      </w:r>
    </w:p>
    <w:p>
      <w:pPr>
        <w:pStyle w:val="Paragraph"/>
        <w:ind w:start="240"/>
        <w:spacing w:before="120" w:after="60"/>
      </w:pPr>
      <w:r>
        <w:t xml:space="preserve">SAHPA may withdraw or suspend the sanctioning of a competition or event where:</w:t>
      </w:r>
    </w:p>
    <w:p>
      <w:pPr>
        <w:pStyle w:val="Dashed List"/>
        <w:numPr>
          <w:ilvl w:val="0"/>
          <w:numId w:val="85"/>
        </w:numPr>
        <w:spacing w:before="20" w:after="12"/>
      </w:pPr>
      <w:r>
        <w:t xml:space="preserve">safety concerns arise;</w:t>
      </w:r>
    </w:p>
    <w:p>
      <w:pPr>
        <w:pStyle w:val="Dashed List"/>
        <w:numPr>
          <w:ilvl w:val="0"/>
          <w:numId w:val="85"/>
        </w:numPr>
        <w:spacing w:after="12"/>
      </w:pPr>
      <w:r>
        <w:t xml:space="preserve">material non-compliance with SAHPA rules is identified; or</w:t>
      </w:r>
    </w:p>
    <w:p>
      <w:pPr>
        <w:pStyle w:val="Dashed List"/>
        <w:numPr>
          <w:ilvl w:val="0"/>
          <w:numId w:val="85"/>
        </w:numPr>
        <w:spacing w:after="100"/>
      </w:pPr>
      <w:r>
        <w:t xml:space="preserve">continuation of the event would expose SAHPA, participants, or the public to unacceptable risk.</w:t>
      </w:r>
    </w:p>
    <w:p>
      <w:pPr>
        <w:pStyle w:val="Heading 4"/>
        <w:spacing w:before="300" w:after="100"/>
        <w:outlineLvl w:val="3"/>
      </w:pPr>
      <w:bookmarkStart w:id="638" w:name="Tandem_Flight_Experience_Flights_at_Events"/>
      <w:bookmarkStart w:id="639" w:name="_toc319"/>
      <w:r>
        <w:t xml:space="preserve">16.13 Tandem Flight Experience Flights at Events</w:t>
      </w:r>
      <w:bookmarkEnd w:id="638"/>
      <w:bookmarkEnd w:id="639"/>
    </w:p>
    <w:p>
      <w:pPr>
        <w:pStyle w:val="Paragraph"/>
        <w:ind w:start="240"/>
        <w:spacing w:before="120" w:after="60"/>
      </w:pPr>
      <w:r>
        <w:rPr>
          <w:rStyle w:val="Strong"/>
        </w:rPr>
        <w:t xml:space="preserve">16.13.1 Applicability of Tandem Rules</w:t>
      </w:r>
    </w:p>
    <w:p>
      <w:pPr>
        <w:pStyle w:val="Paragraph"/>
        <w:ind w:start="240"/>
        <w:spacing w:before="120" w:after="60"/>
      </w:pPr>
      <w:r>
        <w:t xml:space="preserve">Any Tandem Flight Experience flights conducted in connection with an event remain subject to the requirements of Parts 13, 22, and 25 of this Operations Manual.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0" w:type="default"/>
        </w:sectPr>
      </w:pPr>
    </w:p>
    <w:p>
      <w:pPr>
        <w:pStyle w:val="Heading 2"/>
        <w:spacing w:before="300" w:after="200"/>
        <w:outlineLvl w:val="1"/>
      </w:pPr>
      <w:bookmarkStart w:id="640" w:name="Part_17_-_Safety_Culture_Discipline_and_Corrective_Action"/>
      <w:bookmarkStart w:id="641" w:name="_toc320"/>
      <w:r>
        <w:t xml:space="preserve">Part 17 - Safety Culture, Discipline and Corrective Action</w:t>
      </w:r>
      <w:bookmarkEnd w:id="640"/>
      <w:bookmarkEnd w:id="641"/>
    </w:p>
    <w:p>
      <w:pPr>
        <w:pStyle w:val="Paragraph"/>
        <w:ind w:start="240"/>
        <w:spacing w:before="120" w:after="60"/>
      </w:pPr>
      <w:r>
        <w:t xml:space="preserve">This Part establishes SAHPA’s approach to safety culture, discipline, and corrective action within the recreational hang gliding and paragliding community.</w:t>
      </w:r>
    </w:p>
    <w:p>
      <w:pPr>
        <w:pStyle w:val="Heading 3"/>
        <w:spacing w:before="300" w:after="100"/>
        <w:outlineLvl w:val="2"/>
      </w:pPr>
      <w:bookmarkStart w:id="642" w:name="Guidance_15"/>
      <w:bookmarkStart w:id="643" w:name="_toc321"/>
      <w:r>
        <w:t xml:space="preserve">Guidance</w:t>
      </w:r>
      <w:bookmarkEnd w:id="642"/>
      <w:bookmarkEnd w:id="643"/>
    </w:p>
    <w:p>
      <w:pPr>
        <w:pStyle w:val="Paragraph"/>
        <w:ind w:start="240"/>
        <w:spacing w:before="120" w:after="60"/>
      </w:pPr>
      <w:r>
        <w:t xml:space="preserve">The objective of this Part is to promote aviation safety through learning, accountability, and proportionate response to unsafe conduct, while ensuring that decisions affecting members’ rights, privileges, or standing are lawful, reasonable, and procedurally fair.</w:t>
      </w:r>
    </w:p>
    <w:p>
      <w:pPr>
        <w:pStyle w:val="Paragraph"/>
        <w:ind w:start="240"/>
        <w:spacing w:before="120" w:after="60"/>
      </w:pPr>
      <w:r>
        <w:t xml:space="preserve">This Part applies to all SAHPA members and, for governance, reporting, or escalation purposes, to non-members interacting with SAHPA-regulated activities where public safety or regulatory compliance considerations arise.</w:t>
      </w:r>
    </w:p>
    <w:p>
      <w:pPr>
        <w:pStyle w:val="Paragraph"/>
        <w:ind w:start="240"/>
        <w:spacing w:before="120" w:after="60"/>
      </w:pPr>
      <w:r>
        <w:t xml:space="preserve">This Part operates subject to the governance and duty of care framework set out in Part 1 of this Operations Manual.</w:t>
      </w:r>
    </w:p>
    <w:p>
      <w:pPr>
        <w:pStyle w:val="Heading 4"/>
        <w:spacing w:before="300" w:after="100"/>
        <w:outlineLvl w:val="3"/>
      </w:pPr>
      <w:bookmarkStart w:id="644" w:name="Safety_Culture_and_Just_Culture_Principles"/>
      <w:bookmarkStart w:id="645" w:name="_toc322"/>
      <w:r>
        <w:t xml:space="preserve">Safety Culture and Just Culture Principles</w:t>
      </w:r>
      <w:bookmarkEnd w:id="644"/>
      <w:bookmarkEnd w:id="645"/>
    </w:p>
    <w:p>
      <w:pPr>
        <w:pStyle w:val="Paragraph"/>
        <w:ind w:start="240"/>
        <w:spacing w:before="120" w:after="60"/>
      </w:pPr>
      <w:r>
        <w:t xml:space="preserve">SAHPA recognises that aviation safety is best achieved through a strong safety culture that encourages reporting, learning, and continuous improvement.</w:t>
      </w:r>
    </w:p>
    <w:p>
      <w:pPr>
        <w:pStyle w:val="Paragraph"/>
        <w:ind w:start="240"/>
        <w:spacing w:before="120" w:after="60"/>
      </w:pPr>
      <w:r>
        <w:t xml:space="preserve">SAHPA adopts a Just Culture approach, which recognises that:</w:t>
      </w:r>
    </w:p>
    <w:p>
      <w:pPr>
        <w:pStyle w:val="Dashed List"/>
        <w:numPr>
          <w:ilvl w:val="0"/>
          <w:numId w:val="86"/>
        </w:numPr>
        <w:spacing w:before="20" w:after="12"/>
      </w:pPr>
      <w:r>
        <w:t xml:space="preserve">human error is an inevitable part of aviation activity;</w:t>
      </w:r>
    </w:p>
    <w:p>
      <w:pPr>
        <w:pStyle w:val="Dashed List"/>
        <w:numPr>
          <w:ilvl w:val="0"/>
          <w:numId w:val="86"/>
        </w:numPr>
        <w:spacing w:after="12"/>
      </w:pPr>
      <w:r>
        <w:t xml:space="preserve">learning from incidents and hazards is essential to improving safety outcomes; and</w:t>
      </w:r>
    </w:p>
    <w:p>
      <w:pPr>
        <w:pStyle w:val="Dashed List"/>
        <w:numPr>
          <w:ilvl w:val="0"/>
          <w:numId w:val="86"/>
        </w:numPr>
        <w:spacing w:after="100"/>
      </w:pPr>
      <w:r>
        <w:t xml:space="preserve">not all unsafe acts warrant disciplinary action.</w:t>
      </w:r>
    </w:p>
    <w:p>
      <w:pPr>
        <w:pStyle w:val="Paragraph"/>
        <w:ind w:start="240"/>
        <w:spacing w:before="120" w:after="60"/>
      </w:pPr>
      <w:r>
        <w:t xml:space="preserve">A Just Culture does not excuse reckless, intentional, or unlawful conduct. Rather, it distinguishes between:</w:t>
      </w:r>
    </w:p>
    <w:p>
      <w:pPr>
        <w:pStyle w:val="Dashed List"/>
        <w:numPr>
          <w:ilvl w:val="0"/>
          <w:numId w:val="87"/>
        </w:numPr>
        <w:spacing w:before="20" w:after="12"/>
      </w:pPr>
      <w:r>
        <w:t xml:space="preserve">honest mistakes or system-induced errors;</w:t>
      </w:r>
    </w:p>
    <w:p>
      <w:pPr>
        <w:pStyle w:val="Dashed List"/>
        <w:numPr>
          <w:ilvl w:val="0"/>
          <w:numId w:val="87"/>
        </w:numPr>
        <w:spacing w:after="12"/>
      </w:pPr>
      <w:r>
        <w:t xml:space="preserve">at-risk behaviour arising from lack of awareness or poor judgement; and</w:t>
      </w:r>
    </w:p>
    <w:p>
      <w:pPr>
        <w:pStyle w:val="Dashed List"/>
        <w:numPr>
          <w:ilvl w:val="0"/>
          <w:numId w:val="87"/>
        </w:numPr>
        <w:spacing w:after="100"/>
      </w:pPr>
      <w:r>
        <w:t xml:space="preserve">reckless or deliberate disregard for safety or legal requirements.</w:t>
      </w:r>
    </w:p>
    <w:p>
      <w:pPr>
        <w:pStyle w:val="Heading 4"/>
        <w:spacing w:before="300" w:after="100"/>
        <w:outlineLvl w:val="3"/>
      </w:pPr>
      <w:bookmarkStart w:id="646" w:name="Relationship_Between_Safety_Discipline_and_Learning"/>
      <w:bookmarkStart w:id="647" w:name="_toc323"/>
      <w:r>
        <w:t xml:space="preserve">Relationship Between Safety, Discipline and Learning</w:t>
      </w:r>
      <w:bookmarkEnd w:id="646"/>
      <w:bookmarkEnd w:id="647"/>
    </w:p>
    <w:p>
      <w:pPr>
        <w:pStyle w:val="Paragraph"/>
        <w:ind w:start="240"/>
        <w:spacing w:before="120" w:after="60"/>
      </w:pPr>
      <w:r>
        <w:t xml:space="preserve">SAHPA’s safety management, disciplinary, and corrective action functions are complementary and interdependent.</w:t>
      </w:r>
    </w:p>
    <w:p>
      <w:pPr>
        <w:pStyle w:val="Paragraph"/>
        <w:ind w:start="240"/>
        <w:spacing w:before="120" w:after="60"/>
      </w:pPr>
      <w:r>
        <w:t xml:space="preserve">Safety reporting and investigation are primarily learning-oriented. Disciplinary action is reserved for circumstances where conduct demonstrates recklessness, repeated non-compliance, wilful disregard of rules, or behaviour incompatible with aviation safety or public trust.</w:t>
      </w:r>
    </w:p>
    <w:p>
      <w:pPr>
        <w:pStyle w:val="Paragraph"/>
        <w:ind w:start="240"/>
        <w:spacing w:before="120" w:after="60"/>
      </w:pPr>
      <w:r>
        <w:t xml:space="preserve">Corrective action may include education, restrictions, supervision, or other non-punitive measures designed to restore safe conduct and reduce future risk.</w:t>
      </w:r>
    </w:p>
    <w:p>
      <w:pPr>
        <w:pStyle w:val="Heading 4"/>
        <w:spacing w:before="300" w:after="100"/>
        <w:outlineLvl w:val="3"/>
      </w:pPr>
      <w:bookmarkStart w:id="648" w:name="Administrative_Justice_and_Fairness"/>
      <w:bookmarkStart w:id="649" w:name="_toc324"/>
      <w:r>
        <w:t xml:space="preserve">Administrative Justice and Fairness</w:t>
      </w:r>
      <w:bookmarkEnd w:id="648"/>
      <w:bookmarkEnd w:id="649"/>
    </w:p>
    <w:p>
      <w:pPr>
        <w:pStyle w:val="Paragraph"/>
        <w:ind w:start="240"/>
        <w:spacing w:before="120" w:after="60"/>
      </w:pPr>
      <w:r>
        <w:t xml:space="preserve">Where SAHPA takes decisions that materially and adversely affect a member’s rights, privileges, or legitimate expectations, such decisions constitute administrative action for the purposes of the Promotion of Administrative Justice Act.</w:t>
      </w:r>
    </w:p>
    <w:p>
      <w:pPr>
        <w:pStyle w:val="Paragraph"/>
        <w:ind w:start="240"/>
        <w:spacing w:before="120" w:after="60"/>
      </w:pPr>
      <w:r>
        <w:t xml:space="preserve">Accordingly, SAHPA recognises that such decisions must be reasonable, proportionate, and procedurally fair, including, where applicable, notice of allegations, an opportunity to respond, and communication of decisions and reasons.</w:t>
      </w:r>
    </w:p>
    <w:p>
      <w:pPr>
        <w:pStyle w:val="Heading 4"/>
        <w:spacing w:before="300" w:after="100"/>
        <w:outlineLvl w:val="3"/>
      </w:pPr>
      <w:bookmarkStart w:id="650" w:name="Complaints_Allegations_and_Evidence"/>
      <w:bookmarkStart w:id="651" w:name="_toc325"/>
      <w:r>
        <w:t xml:space="preserve">Complaints, Allegations, and Evidence</w:t>
      </w:r>
      <w:bookmarkEnd w:id="650"/>
      <w:bookmarkEnd w:id="651"/>
    </w:p>
    <w:p>
      <w:pPr>
        <w:pStyle w:val="Paragraph"/>
        <w:ind w:start="240"/>
        <w:spacing w:before="120" w:after="60"/>
      </w:pPr>
      <w:r>
        <w:t xml:space="preserve">SAHPA may receive complaints, allegations, or reports relating to safety, conduct, or compliance from members, officials, landowners, members of the public, or statutory bodies. Such matters are assessed within SAHPA’s governance scope in accordance with Just Culture principles, lawfulness, reasonableness, and procedural fairness.</w:t>
      </w:r>
    </w:p>
    <w:p>
      <w:pPr>
        <w:pStyle w:val="Heading 4"/>
        <w:spacing w:before="300" w:after="100"/>
        <w:outlineLvl w:val="3"/>
      </w:pPr>
      <w:bookmarkStart w:id="652" w:name="Corrective_Action"/>
      <w:bookmarkStart w:id="653" w:name="_toc326"/>
      <w:r>
        <w:t xml:space="preserve">Corrective Action</w:t>
      </w:r>
      <w:bookmarkEnd w:id="652"/>
      <w:bookmarkEnd w:id="653"/>
    </w:p>
    <w:p>
      <w:pPr>
        <w:pStyle w:val="Paragraph"/>
        <w:ind w:start="240"/>
        <w:spacing w:before="120" w:after="60"/>
      </w:pPr>
      <w:r>
        <w:t xml:space="preserve">Corrective action is intended to address unsafe behaviour, competency gaps, or systemic issues before they escalate into incidents, accidents, or enforcement action. It is distinct from punishment and supports continued safe participation.</w:t>
      </w:r>
    </w:p>
    <w:p>
      <w:pPr>
        <w:pStyle w:val="Heading 4"/>
        <w:spacing w:before="300" w:after="100"/>
        <w:outlineLvl w:val="3"/>
      </w:pPr>
      <w:bookmarkStart w:id="654" w:name="Escalation_Beyond_Internal_Discipline"/>
      <w:bookmarkStart w:id="655" w:name="_toc327"/>
      <w:r>
        <w:t xml:space="preserve">Escalation Beyond Internal Discipline</w:t>
      </w:r>
      <w:bookmarkEnd w:id="654"/>
      <w:bookmarkEnd w:id="655"/>
    </w:p>
    <w:p>
      <w:pPr>
        <w:pStyle w:val="Paragraph"/>
        <w:ind w:start="240"/>
        <w:spacing w:before="120" w:after="60"/>
      </w:pPr>
      <w:r>
        <w:t xml:space="preserve">Where conduct raises public interest concerns or potential unlawful aviation activity, escalation and reporting are addressed in accordance with Part 18.</w:t>
      </w:r>
    </w:p>
    <w:p>
      <w:pPr>
        <w:pStyle w:val="Heading 4"/>
        <w:spacing w:before="300" w:after="100"/>
        <w:outlineLvl w:val="3"/>
      </w:pPr>
      <w:bookmarkStart w:id="656" w:name="Peer_Support"/>
      <w:bookmarkStart w:id="657" w:name="_toc328"/>
      <w:r>
        <w:t xml:space="preserve">Peer Support</w:t>
      </w:r>
      <w:bookmarkEnd w:id="656"/>
      <w:bookmarkEnd w:id="657"/>
    </w:p>
    <w:p>
      <w:pPr>
        <w:pStyle w:val="Paragraph"/>
        <w:ind w:start="240"/>
        <w:spacing w:before="120" w:after="60"/>
      </w:pPr>
      <w:r>
        <w:t xml:space="preserve">Peer Support is voluntary, confidential, and non-judgemental. It is not investigative, disciplinary, operational, or enforcement-based, and operates independently of regulatory and disciplinary processes.</w:t>
      </w:r>
    </w:p>
    <w:p>
      <w:pPr>
        <w:pStyle w:val="Heading 4"/>
        <w:spacing w:before="300" w:after="100"/>
        <w:outlineLvl w:val="3"/>
      </w:pPr>
      <w:bookmarkStart w:id="658" w:name="Safety_Officers"/>
      <w:bookmarkStart w:id="659" w:name="_toc329"/>
      <w:r>
        <w:t xml:space="preserve">Safety Officers</w:t>
      </w:r>
      <w:bookmarkEnd w:id="658"/>
      <w:bookmarkEnd w:id="659"/>
    </w:p>
    <w:p>
      <w:pPr>
        <w:pStyle w:val="Paragraph"/>
        <w:ind w:start="240"/>
        <w:spacing w:before="120" w:after="60"/>
      </w:pPr>
      <w:r>
        <w:t xml:space="preserve">SAHPA recognises that effective safety culture benefits from experienced individuals who support hazard identification, early intervention, and safety awareness. Safety Officers supplement, but do not replace, the responsibilities of instructors, site custodians, or committees, and do not perform disciplinary or investigative functions.</w:t>
      </w:r>
    </w:p>
    <w:p>
      <w:pPr>
        <w:pStyle w:val="Heading 4"/>
        <w:spacing w:before="300" w:after="100"/>
        <w:outlineLvl w:val="3"/>
      </w:pPr>
      <w:bookmarkStart w:id="660" w:name="Limitations_of_Safety_Investigation"/>
      <w:bookmarkStart w:id="661" w:name="_toc330"/>
      <w:r>
        <w:t xml:space="preserve">Limitations of Safety Investigation</w:t>
      </w:r>
      <w:bookmarkEnd w:id="660"/>
      <w:bookmarkEnd w:id="661"/>
    </w:p>
    <w:p>
      <w:pPr>
        <w:pStyle w:val="Paragraph"/>
        <w:ind w:start="240"/>
        <w:spacing w:before="120" w:after="60"/>
      </w:pPr>
      <w:r>
        <w:t xml:space="preserve">Safety investigation under this Manual is non-forensic, non-exhaustive, and undertaken for learning and governance purposes only. The appointment of an Accident Investigator does not imply an obligation to identify all hazards, causal factors, or systemic issues, nor does it create an expectation that all risks associated with an occurrence will be discovered.</w:t>
      </w:r>
    </w:p>
    <w:p>
      <w:pPr>
        <w:pStyle w:val="Heading 3"/>
        <w:spacing w:before="300" w:after="100"/>
        <w:outlineLvl w:val="2"/>
      </w:pPr>
      <w:bookmarkStart w:id="662" w:name="Rules_relating_to_Safety_Culture_Discipline_and_Corrective_Action"/>
      <w:bookmarkStart w:id="663" w:name="_toc331"/>
      <w:r>
        <w:t xml:space="preserve">Rules relating to Safety Culture, Discipline and Corrective Action</w:t>
      </w:r>
      <w:bookmarkEnd w:id="662"/>
      <w:bookmarkEnd w:id="663"/>
    </w:p>
    <w:p>
      <w:pPr>
        <w:pStyle w:val="Paragraph"/>
        <w:ind w:start="240"/>
        <w:spacing w:before="120" w:after="60"/>
      </w:pPr>
      <w:r>
        <w:t xml:space="preserve">The following rules establish SAHPA’s approach to safety culture, corrective action, discipline, and related governance functions.</w:t>
      </w:r>
    </w:p>
    <w:p>
      <w:pPr>
        <w:pStyle w:val="Heading 4"/>
        <w:spacing w:before="300" w:after="100"/>
        <w:outlineLvl w:val="3"/>
      </w:pPr>
      <w:bookmarkStart w:id="664" w:name="Promotion_of_Safety_Culture"/>
      <w:bookmarkStart w:id="665" w:name="_toc332"/>
      <w:r>
        <w:t xml:space="preserve">17.1 Promotion of Safety Culture</w:t>
      </w:r>
      <w:bookmarkEnd w:id="664"/>
      <w:bookmarkEnd w:id="665"/>
    </w:p>
    <w:p>
      <w:pPr>
        <w:pStyle w:val="Paragraph"/>
        <w:ind w:start="240"/>
        <w:spacing w:before="120" w:after="60"/>
      </w:pPr>
      <w:r>
        <w:rPr>
          <w:rStyle w:val="Strong"/>
        </w:rPr>
        <w:t xml:space="preserve">17.1.1 Safety Culture Commitment</w:t>
      </w:r>
    </w:p>
    <w:p>
      <w:pPr>
        <w:pStyle w:val="Paragraph"/>
        <w:ind w:start="240"/>
        <w:spacing w:before="120" w:after="60"/>
      </w:pPr>
      <w:r>
        <w:t xml:space="preserve">SAHPA shall promote a safety culture that encourages the reporting of hazards, incidents, and unsafe conditions without fear of inappropriate punitive action.</w:t>
      </w:r>
    </w:p>
    <w:p>
      <w:pPr>
        <w:pStyle w:val="Heading 4"/>
        <w:spacing w:before="300" w:after="100"/>
        <w:outlineLvl w:val="3"/>
      </w:pPr>
      <w:bookmarkStart w:id="666" w:name="Protection_of_Good-Faith_Reporting"/>
      <w:bookmarkStart w:id="667" w:name="_toc333"/>
      <w:r>
        <w:t xml:space="preserve">17.2 Protection of Good-Faith Reporting</w:t>
      </w:r>
      <w:bookmarkEnd w:id="666"/>
      <w:bookmarkEnd w:id="667"/>
    </w:p>
    <w:p>
      <w:pPr>
        <w:pStyle w:val="Paragraph"/>
        <w:ind w:start="240"/>
        <w:spacing w:before="120" w:after="60"/>
      </w:pPr>
      <w:r>
        <w:rPr>
          <w:rStyle w:val="Strong"/>
        </w:rPr>
        <w:t xml:space="preserve">17.2.1 Protection from Disciplinary Action</w:t>
      </w:r>
    </w:p>
    <w:p>
      <w:pPr>
        <w:pStyle w:val="Paragraph"/>
        <w:ind w:start="240"/>
        <w:spacing w:before="120" w:after="60"/>
      </w:pPr>
      <w:r>
        <w:t xml:space="preserve">No member shall be subjected to disciplinary action solely for the good-faith reporting of safety concerns, unless the report discloses reckless, intentional, or unlawful conduct.</w:t>
      </w:r>
    </w:p>
    <w:p>
      <w:pPr>
        <w:pStyle w:val="Heading 4"/>
        <w:spacing w:before="300" w:after="100"/>
        <w:outlineLvl w:val="3"/>
      </w:pPr>
      <w:bookmarkStart w:id="668" w:name="Threshold_for_Disciplinary_Action"/>
      <w:bookmarkStart w:id="669" w:name="_toc334"/>
      <w:r>
        <w:t xml:space="preserve">17.3 Threshold for Disciplinary Action</w:t>
      </w:r>
      <w:bookmarkEnd w:id="668"/>
      <w:bookmarkEnd w:id="669"/>
    </w:p>
    <w:p>
      <w:pPr>
        <w:pStyle w:val="Paragraph"/>
        <w:ind w:start="240"/>
        <w:spacing w:before="120" w:after="60"/>
      </w:pPr>
      <w:r>
        <w:rPr>
          <w:rStyle w:val="Strong"/>
        </w:rPr>
        <w:t xml:space="preserve">17.3.1 Grounds for Discipline</w:t>
      </w:r>
    </w:p>
    <w:p>
      <w:pPr>
        <w:pStyle w:val="Paragraph"/>
        <w:ind w:start="240"/>
        <w:spacing w:before="120" w:after="60"/>
      </w:pPr>
      <w:r>
        <w:t xml:space="preserve">SAHPA may institute disciplinary action where conduct demonstrates:</w:t>
      </w:r>
    </w:p>
    <w:p>
      <w:pPr>
        <w:pStyle w:val="Dashed List"/>
        <w:numPr>
          <w:ilvl w:val="0"/>
          <w:numId w:val="88"/>
        </w:numPr>
        <w:spacing w:before="20" w:after="12"/>
      </w:pPr>
      <w:r>
        <w:t xml:space="preserve">recklessness;</w:t>
      </w:r>
    </w:p>
    <w:p>
      <w:pPr>
        <w:pStyle w:val="Dashed List"/>
        <w:numPr>
          <w:ilvl w:val="0"/>
          <w:numId w:val="88"/>
        </w:numPr>
        <w:spacing w:after="12"/>
      </w:pPr>
      <w:r>
        <w:t xml:space="preserve">wilful non-compliance;</w:t>
      </w:r>
    </w:p>
    <w:p>
      <w:pPr>
        <w:pStyle w:val="Dashed List"/>
        <w:numPr>
          <w:ilvl w:val="0"/>
          <w:numId w:val="88"/>
        </w:numPr>
        <w:spacing w:after="12"/>
      </w:pPr>
      <w:r>
        <w:t xml:space="preserve">repeated unsafe behaviour; or</w:t>
      </w:r>
    </w:p>
    <w:p>
      <w:pPr>
        <w:pStyle w:val="Dashed List"/>
        <w:numPr>
          <w:ilvl w:val="0"/>
          <w:numId w:val="88"/>
        </w:numPr>
        <w:spacing w:after="100"/>
      </w:pPr>
      <w:r>
        <w:t xml:space="preserve">conduct incompatible with aviation safety or the reputation of SAHPA.</w:t>
      </w:r>
    </w:p>
    <w:p>
      <w:pPr>
        <w:pStyle w:val="Heading 4"/>
        <w:spacing w:before="300" w:after="100"/>
        <w:outlineLvl w:val="3"/>
      </w:pPr>
      <w:bookmarkStart w:id="670" w:name="Corrective_Action_as_a_Primary_Response"/>
      <w:bookmarkStart w:id="671" w:name="_toc335"/>
      <w:r>
        <w:t xml:space="preserve">17.4 Corrective Action as a Primary Response</w:t>
      </w:r>
      <w:bookmarkEnd w:id="670"/>
      <w:bookmarkEnd w:id="671"/>
    </w:p>
    <w:p>
      <w:pPr>
        <w:pStyle w:val="Paragraph"/>
        <w:ind w:start="240"/>
        <w:spacing w:before="120" w:after="60"/>
      </w:pPr>
      <w:r>
        <w:rPr>
          <w:rStyle w:val="Strong"/>
        </w:rPr>
        <w:t xml:space="preserve">17.4.1 Preference for Corrective Measures</w:t>
      </w:r>
    </w:p>
    <w:p>
      <w:pPr>
        <w:pStyle w:val="Paragraph"/>
        <w:ind w:start="240"/>
        <w:spacing w:before="120" w:after="60"/>
      </w:pPr>
      <w:r>
        <w:t xml:space="preserve">Where appropriate, SAHPA shall prefer corrective and remedial measures over punitive action.</w:t>
      </w:r>
    </w:p>
    <w:p>
      <w:pPr>
        <w:pStyle w:val="Heading 4"/>
        <w:spacing w:before="300" w:after="100"/>
        <w:outlineLvl w:val="3"/>
      </w:pPr>
      <w:bookmarkStart w:id="672" w:name="Lawfulness_and_Authority"/>
      <w:bookmarkStart w:id="673" w:name="_toc336"/>
      <w:r>
        <w:t xml:space="preserve">17.5 Lawfulness and Authority</w:t>
      </w:r>
      <w:bookmarkEnd w:id="672"/>
      <w:bookmarkEnd w:id="673"/>
    </w:p>
    <w:p>
      <w:pPr>
        <w:pStyle w:val="Paragraph"/>
        <w:ind w:start="240"/>
        <w:spacing w:before="120" w:after="60"/>
      </w:pPr>
      <w:r>
        <w:rPr>
          <w:rStyle w:val="Strong"/>
        </w:rPr>
        <w:t xml:space="preserve">17.5.1 Exercise of approved oversight functions</w:t>
      </w:r>
    </w:p>
    <w:p>
      <w:pPr>
        <w:pStyle w:val="Paragraph"/>
        <w:ind w:start="240"/>
        <w:spacing w:before="120" w:after="60"/>
      </w:pPr>
      <w:r>
        <w:t xml:space="preserve">All disciplinary and corrective actions shall be exercised within SAHPA’s approved oversight functions and in accordance with applicable law.</w:t>
      </w:r>
    </w:p>
    <w:p>
      <w:pPr>
        <w:pStyle w:val="Heading 4"/>
        <w:spacing w:before="300" w:after="100"/>
        <w:outlineLvl w:val="3"/>
      </w:pPr>
      <w:bookmarkStart w:id="674" w:name="Procedural_Fairness"/>
      <w:bookmarkStart w:id="675" w:name="_toc337"/>
      <w:r>
        <w:t xml:space="preserve">17.6 Procedural Fairness</w:t>
      </w:r>
      <w:bookmarkEnd w:id="674"/>
      <w:bookmarkEnd w:id="675"/>
    </w:p>
    <w:p>
      <w:pPr>
        <w:pStyle w:val="Paragraph"/>
        <w:ind w:start="240"/>
        <w:spacing w:before="120" w:after="60"/>
      </w:pPr>
      <w:r>
        <w:rPr>
          <w:rStyle w:val="Strong"/>
        </w:rPr>
        <w:t xml:space="preserve">17.6.1 Procedural Fairness Requirement</w:t>
      </w:r>
    </w:p>
    <w:p>
      <w:pPr>
        <w:pStyle w:val="Paragraph"/>
        <w:ind w:start="240"/>
        <w:spacing w:before="120" w:after="60"/>
      </w:pPr>
      <w:r>
        <w:t xml:space="preserve">Any action materially affecting a member’s rights or privileges shall be conducted in a procedurally fair manner.</w:t>
      </w:r>
    </w:p>
    <w:p>
      <w:pPr>
        <w:pStyle w:val="Heading 4"/>
        <w:spacing w:before="300" w:after="100"/>
        <w:outlineLvl w:val="3"/>
      </w:pPr>
      <w:bookmarkStart w:id="676" w:name="Proportionality_and_Reasonableness"/>
      <w:bookmarkStart w:id="677" w:name="_toc338"/>
      <w:r>
        <w:t xml:space="preserve">17.7 Proportionality and Reasonableness</w:t>
      </w:r>
      <w:bookmarkEnd w:id="676"/>
      <w:bookmarkEnd w:id="677"/>
    </w:p>
    <w:p>
      <w:pPr>
        <w:pStyle w:val="Paragraph"/>
        <w:ind w:start="240"/>
        <w:spacing w:before="120" w:after="60"/>
      </w:pPr>
      <w:r>
        <w:rPr>
          <w:rStyle w:val="Strong"/>
        </w:rPr>
        <w:t xml:space="preserve">17.7.1 Proportionality of Sanctions</w:t>
      </w:r>
    </w:p>
    <w:p>
      <w:pPr>
        <w:pStyle w:val="Paragraph"/>
        <w:ind w:start="240"/>
        <w:spacing w:before="120" w:after="60"/>
      </w:pPr>
      <w:r>
        <w:t xml:space="preserve">Sanctions and corrective measures shall be proportionate to the conduct and risk involved.</w:t>
      </w:r>
    </w:p>
    <w:p>
      <w:pPr>
        <w:pStyle w:val="Heading 4"/>
        <w:spacing w:before="300" w:after="100"/>
        <w:outlineLvl w:val="3"/>
      </w:pPr>
      <w:bookmarkStart w:id="678" w:name="Reasons_for_Decisions"/>
      <w:bookmarkStart w:id="679" w:name="_toc339"/>
      <w:r>
        <w:t xml:space="preserve">17.8 Reasons for Decisions</w:t>
      </w:r>
      <w:bookmarkEnd w:id="678"/>
      <w:bookmarkEnd w:id="679"/>
    </w:p>
    <w:p>
      <w:pPr>
        <w:pStyle w:val="Paragraph"/>
        <w:ind w:start="240"/>
        <w:spacing w:before="120" w:after="60"/>
      </w:pPr>
      <w:r>
        <w:rPr>
          <w:rStyle w:val="Strong"/>
        </w:rPr>
        <w:t xml:space="preserve">17.8.1 Duty to Provide Reasons</w:t>
      </w:r>
    </w:p>
    <w:p>
      <w:pPr>
        <w:pStyle w:val="Paragraph"/>
        <w:ind w:start="240"/>
        <w:spacing w:before="120" w:after="60"/>
      </w:pPr>
      <w:r>
        <w:t xml:space="preserve">SAHPA shall provide clear reasons for disciplinary or corrective decisions.</w:t>
      </w:r>
    </w:p>
    <w:p>
      <w:pPr>
        <w:pStyle w:val="Heading 4"/>
        <w:spacing w:before="300" w:after="100"/>
        <w:outlineLvl w:val="3"/>
      </w:pPr>
      <w:bookmarkStart w:id="680" w:name="Separation_from_Enforcement"/>
      <w:bookmarkStart w:id="681" w:name="_toc340"/>
      <w:r>
        <w:t xml:space="preserve">17.9 Separation from Enforcement</w:t>
      </w:r>
      <w:bookmarkEnd w:id="680"/>
      <w:bookmarkEnd w:id="681"/>
    </w:p>
    <w:p>
      <w:pPr>
        <w:pStyle w:val="Paragraph"/>
        <w:ind w:start="240"/>
        <w:spacing w:before="120" w:after="60"/>
      </w:pPr>
      <w:r>
        <w:rPr>
          <w:rStyle w:val="Strong"/>
        </w:rPr>
        <w:t xml:space="preserve">17.9.1 Referral to Statutory Authorities</w:t>
      </w:r>
    </w:p>
    <w:p>
      <w:pPr>
        <w:pStyle w:val="Paragraph"/>
        <w:ind w:start="240"/>
        <w:spacing w:before="120" w:after="60"/>
      </w:pPr>
      <w:r>
        <w:t xml:space="preserve">Actions taken under this Part do not preclude reporting to statutory authorities where required.</w:t>
      </w:r>
    </w:p>
    <w:p>
      <w:pPr>
        <w:pStyle w:val="Heading 4"/>
        <w:spacing w:before="300" w:after="100"/>
        <w:outlineLvl w:val="3"/>
      </w:pPr>
      <w:bookmarkStart w:id="682" w:name="Safety_Officers_1"/>
      <w:bookmarkStart w:id="683" w:name="_toc341"/>
      <w:r>
        <w:t xml:space="preserve">17.10 Safety Officers</w:t>
      </w:r>
      <w:bookmarkEnd w:id="682"/>
      <w:bookmarkEnd w:id="683"/>
    </w:p>
    <w:p>
      <w:pPr>
        <w:pStyle w:val="Paragraph"/>
        <w:ind w:start="240"/>
        <w:spacing w:before="120" w:after="60"/>
      </w:pPr>
      <w:r>
        <w:rPr>
          <w:rStyle w:val="Strong"/>
        </w:rPr>
        <w:t xml:space="preserve">17.10.1 Designation of Safety Officers</w:t>
      </w:r>
    </w:p>
    <w:p>
      <w:pPr>
        <w:pStyle w:val="Paragraph"/>
        <w:ind w:start="240"/>
        <w:spacing w:before="120" w:after="60"/>
      </w:pPr>
      <w:r>
        <w:t xml:space="preserve">SAHPA may appoint Safety Officers to support safety culture, hazard identification, and early intervention.</w:t>
      </w:r>
    </w:p>
    <w:p>
      <w:pPr>
        <w:pStyle w:val="Paragraph"/>
        <w:ind w:start="240"/>
        <w:spacing w:before="120" w:after="60"/>
      </w:pPr>
      <w:r>
        <w:rPr>
          <w:rStyle w:val="Strong"/>
        </w:rPr>
        <w:t xml:space="preserve">17.10.2 Eligibility for Appointment</w:t>
      </w:r>
    </w:p>
    <w:p>
      <w:pPr>
        <w:pStyle w:val="Paragraph"/>
        <w:ind w:start="240"/>
        <w:spacing w:before="120" w:after="60"/>
      </w:pPr>
      <w:r>
        <w:t xml:space="preserve">A person may be appointed as a Safety Officer only if that person:</w:t>
      </w:r>
    </w:p>
    <w:p>
      <w:pPr>
        <w:pStyle w:val="Paragraph"/>
        <w:ind w:start="240"/>
        <w:spacing w:before="120" w:after="60"/>
      </w:pPr>
      <w:r>
        <w:t xml:space="preserve">(a) is a SAHPA member in good standing;</w:t>
      </w:r>
    </w:p>
    <w:p>
      <w:pPr>
        <w:pStyle w:val="Paragraph"/>
        <w:ind w:start="240"/>
        <w:spacing w:before="120" w:after="60"/>
      </w:pPr>
      <w:r>
        <w:t xml:space="preserve">(b) is not subject to any current suspension, restriction, or unresolved disciplinary process;</w:t>
      </w:r>
    </w:p>
    <w:p>
      <w:pPr>
        <w:pStyle w:val="Paragraph"/>
        <w:ind w:start="240"/>
        <w:spacing w:before="120" w:after="60"/>
      </w:pPr>
      <w:r>
        <w:t xml:space="preserve">(c) has sufficient experience within the relevant discipline or operational context to reasonably identify unsafe practices or hazards; and</w:t>
      </w:r>
    </w:p>
    <w:p>
      <w:pPr>
        <w:pStyle w:val="Paragraph"/>
        <w:ind w:start="240"/>
        <w:spacing w:before="120" w:after="60"/>
      </w:pPr>
      <w:r>
        <w:t xml:space="preserve">(d) is capable of exercising sound judgement, discretion, and impartiality.</w:t>
      </w:r>
    </w:p>
    <w:p>
      <w:pPr>
        <w:pStyle w:val="Paragraph"/>
        <w:ind w:start="240"/>
        <w:spacing w:before="120" w:after="60"/>
      </w:pPr>
      <w:r>
        <w:rPr>
          <w:rStyle w:val="Strong"/>
        </w:rPr>
        <w:t xml:space="preserve">17.10.3 Appointment and Scope</w:t>
      </w:r>
    </w:p>
    <w:p>
      <w:pPr>
        <w:pStyle w:val="Paragraph"/>
        <w:ind w:start="240"/>
        <w:spacing w:before="120" w:after="60"/>
      </w:pPr>
      <w:r>
        <w:t xml:space="preserve">Safety Officers shall be appointed in accordance with the SAHPA Manual of Procedures, and appointments may be limited by discipline, geography, site, or function.</w:t>
      </w:r>
    </w:p>
    <w:p>
      <w:pPr>
        <w:pStyle w:val="Paragraph"/>
        <w:ind w:start="240"/>
        <w:spacing w:before="120" w:after="60"/>
      </w:pPr>
      <w:r>
        <w:rPr>
          <w:rStyle w:val="Strong"/>
        </w:rPr>
        <w:t xml:space="preserve">17.10.4 Functions of Safety Officers</w:t>
      </w:r>
    </w:p>
    <w:p>
      <w:pPr>
        <w:pStyle w:val="Paragraph"/>
        <w:ind w:start="240"/>
        <w:spacing w:before="120" w:after="60"/>
      </w:pPr>
      <w:r>
        <w:t xml:space="preserve">A Safety Officer may:</w:t>
      </w:r>
    </w:p>
    <w:p>
      <w:pPr>
        <w:pStyle w:val="Paragraph"/>
        <w:ind w:start="240"/>
        <w:spacing w:before="120" w:after="60"/>
      </w:pPr>
      <w:r>
        <w:t xml:space="preserve">(a) identify and raise safety concerns;</w:t>
      </w:r>
    </w:p>
    <w:p>
      <w:pPr>
        <w:pStyle w:val="Paragraph"/>
        <w:ind w:start="240"/>
        <w:spacing w:before="120" w:after="60"/>
      </w:pPr>
      <w:r>
        <w:t xml:space="preserve">(b) advise pilots, instructors, and officials on safety-related matters; and</w:t>
      </w:r>
    </w:p>
    <w:p>
      <w:pPr>
        <w:pStyle w:val="Paragraph"/>
        <w:ind w:start="240"/>
        <w:spacing w:before="120" w:after="60"/>
      </w:pPr>
      <w:r>
        <w:t xml:space="preserve">(c) recommend the suspension or cessation of unsafe activities, subject to applicable rules.</w:t>
      </w:r>
    </w:p>
    <w:p>
      <w:pPr>
        <w:pStyle w:val="Paragraph"/>
        <w:ind w:start="240"/>
        <w:spacing w:before="120" w:after="60"/>
      </w:pPr>
      <w:r>
        <w:rPr>
          <w:rStyle w:val="Strong"/>
        </w:rPr>
        <w:t xml:space="preserve">17.10.5 Limitations of Authority</w:t>
      </w:r>
    </w:p>
    <w:p>
      <w:pPr>
        <w:pStyle w:val="Paragraph"/>
        <w:ind w:start="240"/>
        <w:spacing w:before="120" w:after="60"/>
      </w:pPr>
      <w:r>
        <w:t xml:space="preserve">Appointment as a Safety Officer:</w:t>
      </w:r>
    </w:p>
    <w:p>
      <w:pPr>
        <w:pStyle w:val="Paragraph"/>
        <w:ind w:start="240"/>
        <w:spacing w:before="120" w:after="60"/>
      </w:pPr>
      <w:r>
        <w:t xml:space="preserve">(a) does not confer statutory or regulatory authority;</w:t>
      </w:r>
    </w:p>
    <w:p>
      <w:pPr>
        <w:pStyle w:val="Paragraph"/>
        <w:ind w:start="240"/>
        <w:spacing w:before="120" w:after="60"/>
      </w:pPr>
      <w:r>
        <w:t xml:space="preserve">(b) does not create operational control over pilots, aircraft, sites, or flight activities;</w:t>
      </w:r>
    </w:p>
    <w:p>
      <w:pPr>
        <w:pStyle w:val="Paragraph"/>
        <w:ind w:start="240"/>
        <w:spacing w:before="120" w:after="60"/>
      </w:pPr>
      <w:r>
        <w:t xml:space="preserve">(c) does not override individual pilot responsibility; and</w:t>
      </w:r>
    </w:p>
    <w:p>
      <w:pPr>
        <w:pStyle w:val="Paragraph"/>
        <w:ind w:start="240"/>
        <w:spacing w:before="120" w:after="60"/>
      </w:pPr>
      <w:r>
        <w:t xml:space="preserve">(d) does not confer disciplinary authority unless separately authorised.</w:t>
      </w:r>
    </w:p>
    <w:p>
      <w:pPr>
        <w:pStyle w:val="Paragraph"/>
        <w:ind w:start="240"/>
        <w:spacing w:before="120" w:after="60"/>
      </w:pPr>
      <w:r>
        <w:rPr>
          <w:rStyle w:val="Strong"/>
        </w:rPr>
        <w:t xml:space="preserve">17.10.6 Conduct of Safety Officers</w:t>
      </w:r>
    </w:p>
    <w:p>
      <w:pPr>
        <w:pStyle w:val="Paragraph"/>
        <w:ind w:start="240"/>
        <w:spacing w:before="120" w:after="60"/>
      </w:pPr>
      <w:r>
        <w:t xml:space="preserve">A Safety Officer shall act impartially, proportionately, and in accordance with SAHPA’s Just Culture principles.</w:t>
      </w:r>
    </w:p>
    <w:p>
      <w:pPr>
        <w:pStyle w:val="Paragraph"/>
        <w:ind w:start="240"/>
        <w:spacing w:before="120" w:after="60"/>
      </w:pPr>
      <w:r>
        <w:rPr>
          <w:rStyle w:val="Strong"/>
        </w:rPr>
        <w:t xml:space="preserve">17.10.7 Protection of Safety Officers</w:t>
      </w:r>
    </w:p>
    <w:p>
      <w:pPr>
        <w:pStyle w:val="Paragraph"/>
        <w:ind w:start="240"/>
        <w:spacing w:before="120" w:after="60"/>
      </w:pPr>
      <w:r>
        <w:t xml:space="preserve">Interference with, obstruction of, or retaliation against a Safety Officer acting in good faith constitutes a safety governance matter.</w:t>
      </w:r>
    </w:p>
    <w:p>
      <w:pPr>
        <w:pStyle w:val="Heading 4"/>
        <w:spacing w:before="300" w:after="100"/>
        <w:outlineLvl w:val="3"/>
      </w:pPr>
      <w:bookmarkStart w:id="684" w:name="Accident_Investigators"/>
      <w:bookmarkStart w:id="685" w:name="_toc342"/>
      <w:r>
        <w:t xml:space="preserve">17.11 Accident Investigators</w:t>
      </w:r>
      <w:bookmarkEnd w:id="684"/>
      <w:bookmarkEnd w:id="685"/>
    </w:p>
    <w:p>
      <w:pPr>
        <w:pStyle w:val="Paragraph"/>
        <w:ind w:start="240"/>
        <w:spacing w:before="120" w:after="60"/>
      </w:pPr>
      <w:r>
        <w:rPr>
          <w:rStyle w:val="Strong"/>
        </w:rPr>
        <w:t xml:space="preserve">17.11.1 Purpose of Accident Investigation</w:t>
      </w:r>
    </w:p>
    <w:p>
      <w:pPr>
        <w:pStyle w:val="Paragraph"/>
        <w:ind w:start="240"/>
        <w:spacing w:before="120" w:after="60"/>
      </w:pPr>
      <w:r>
        <w:t xml:space="preserve">SAHPA may appoint Accident Investigators for the purpose of fact-finding and safety analysis following incidents or accidents involving SAHPA-recognised activities.</w:t>
      </w:r>
    </w:p>
    <w:p>
      <w:pPr>
        <w:pStyle w:val="Paragraph"/>
        <w:ind w:start="240"/>
        <w:spacing w:before="120" w:after="60"/>
      </w:pPr>
      <w:r>
        <w:rPr>
          <w:rStyle w:val="Strong"/>
        </w:rPr>
        <w:t xml:space="preserve">17.11.2 Safety Learning Objective</w:t>
      </w:r>
    </w:p>
    <w:p>
      <w:pPr>
        <w:pStyle w:val="Paragraph"/>
        <w:ind w:start="240"/>
        <w:spacing w:before="120" w:after="60"/>
      </w:pPr>
      <w:r>
        <w:t xml:space="preserve">The purpose of accident investigation under this Manual is to support safety learning, risk reduction, and systemic improvement.</w:t>
      </w:r>
    </w:p>
    <w:p>
      <w:pPr>
        <w:pStyle w:val="Paragraph"/>
        <w:ind w:start="240"/>
        <w:spacing w:before="120" w:after="60"/>
      </w:pPr>
      <w:r>
        <w:rPr>
          <w:rStyle w:val="Strong"/>
        </w:rPr>
        <w:t xml:space="preserve">17.11.2 Eligibility for Appointment</w:t>
      </w:r>
    </w:p>
    <w:p>
      <w:pPr>
        <w:pStyle w:val="Paragraph"/>
        <w:ind w:start="240"/>
        <w:spacing w:before="120" w:after="60"/>
      </w:pPr>
      <w:r>
        <w:t xml:space="preserve">A person may be appointed as an Accident Investigator only if that person:</w:t>
      </w:r>
    </w:p>
    <w:p>
      <w:pPr>
        <w:pStyle w:val="Paragraph"/>
        <w:ind w:start="240"/>
        <w:spacing w:before="120" w:after="60"/>
      </w:pPr>
      <w:r>
        <w:t xml:space="preserve">(a) is a SAHPA member in good standing or is otherwise approved by SAHPA;</w:t>
      </w:r>
    </w:p>
    <w:p>
      <w:pPr>
        <w:pStyle w:val="Paragraph"/>
        <w:ind w:start="240"/>
        <w:spacing w:before="120" w:after="60"/>
      </w:pPr>
      <w:r>
        <w:t xml:space="preserve">(b) is not subject to any current suspension, restriction, or unresolved disciplinary process;</w:t>
      </w:r>
    </w:p>
    <w:p>
      <w:pPr>
        <w:pStyle w:val="Paragraph"/>
        <w:ind w:start="240"/>
        <w:spacing w:before="120" w:after="60"/>
      </w:pPr>
      <w:r>
        <w:t xml:space="preserve">(c) possesses suitable experience, knowledge, or technical familiarity relevant to the occurrence; and</w:t>
      </w:r>
    </w:p>
    <w:p>
      <w:pPr>
        <w:pStyle w:val="Paragraph"/>
        <w:ind w:start="240"/>
        <w:spacing w:before="120" w:after="60"/>
      </w:pPr>
      <w:r>
        <w:t xml:space="preserve">(d) is capable of exercising independence, objectivity, and analytical judgement.</w:t>
      </w:r>
    </w:p>
    <w:p>
      <w:pPr>
        <w:pStyle w:val="Paragraph"/>
        <w:ind w:start="240"/>
        <w:spacing w:before="120" w:after="60"/>
      </w:pPr>
      <w:r>
        <w:rPr>
          <w:rStyle w:val="Strong"/>
        </w:rPr>
        <w:t xml:space="preserve">17.11.3 Independence and Separation of Roles</w:t>
      </w:r>
    </w:p>
    <w:p>
      <w:pPr>
        <w:pStyle w:val="Paragraph"/>
        <w:ind w:start="240"/>
        <w:spacing w:before="120" w:after="60"/>
      </w:pPr>
      <w:r>
        <w:t xml:space="preserve">An Accident Investigator shall act independently of safety intervention, disciplinary, or enforcement functions.</w:t>
      </w:r>
    </w:p>
    <w:p>
      <w:pPr>
        <w:pStyle w:val="Paragraph"/>
        <w:ind w:start="240"/>
        <w:spacing w:before="120" w:after="60"/>
      </w:pPr>
      <w:r>
        <w:t xml:space="preserve">Accordingly:</w:t>
      </w:r>
    </w:p>
    <w:p>
      <w:pPr>
        <w:pStyle w:val="Paragraph"/>
        <w:ind w:start="240"/>
        <w:spacing w:before="120" w:after="60"/>
      </w:pPr>
      <w:r>
        <w:t xml:space="preserve">(a) a person who has acted as a Safety Officer, instructor, site custodian, or advisor in relation to an occurrence shall not be appointed as the Accident Investigator for that occurrence;</w:t>
      </w:r>
    </w:p>
    <w:p>
      <w:pPr>
        <w:pStyle w:val="Paragraph"/>
        <w:ind w:start="240"/>
        <w:spacing w:before="120" w:after="60"/>
      </w:pPr>
      <w:r>
        <w:t xml:space="preserve">(b) an Accident Investigator appointed to an occurrence shall not exercise Safety Officer functions in relation to that occurrence; and</w:t>
      </w:r>
    </w:p>
    <w:p>
      <w:pPr>
        <w:pStyle w:val="Paragraph"/>
        <w:ind w:start="240"/>
        <w:spacing w:before="120" w:after="60"/>
      </w:pPr>
      <w:r>
        <w:t xml:space="preserve">(c) an Accident Investigator shall not be appointed where a reasonable perception of bias, conflict of interest, or prior involvement exists.</w:t>
      </w:r>
    </w:p>
    <w:p>
      <w:pPr>
        <w:pStyle w:val="Paragraph"/>
        <w:ind w:start="240"/>
        <w:spacing w:before="120" w:after="60"/>
      </w:pPr>
      <w:r>
        <w:rPr>
          <w:rStyle w:val="Strong"/>
        </w:rPr>
        <w:t xml:space="preserve">17.11.4 Scope of Authority</w:t>
      </w:r>
    </w:p>
    <w:p>
      <w:pPr>
        <w:pStyle w:val="Paragraph"/>
        <w:ind w:start="240"/>
        <w:spacing w:before="120" w:after="60"/>
      </w:pPr>
      <w:r>
        <w:t xml:space="preserve">An Accident Investigator’s authority is limited to fact-finding and safety analysis for the purposes of safety learning and risk reduction.</w:t>
      </w:r>
    </w:p>
    <w:p>
      <w:pPr>
        <w:pStyle w:val="Paragraph"/>
        <w:ind w:start="240"/>
        <w:spacing w:before="120" w:after="60"/>
      </w:pPr>
      <w:r>
        <w:rPr>
          <w:rStyle w:val="Strong"/>
        </w:rPr>
        <w:t xml:space="preserve">17.11.5 Permitted Activities</w:t>
      </w:r>
    </w:p>
    <w:p>
      <w:pPr>
        <w:pStyle w:val="Paragraph"/>
        <w:ind w:start="240"/>
        <w:spacing w:before="120" w:after="60"/>
      </w:pPr>
      <w:r>
        <w:t xml:space="preserve">An Accident Investigator may:</w:t>
      </w:r>
    </w:p>
    <w:p>
      <w:pPr>
        <w:pStyle w:val="Paragraph"/>
        <w:ind w:start="240"/>
        <w:spacing w:before="120" w:after="60"/>
      </w:pPr>
      <w:r>
        <w:t xml:space="preserve">(a) collect factual information relating to an incident or accident;</w:t>
      </w:r>
    </w:p>
    <w:p>
      <w:pPr>
        <w:pStyle w:val="Paragraph"/>
        <w:ind w:start="240"/>
        <w:spacing w:before="120" w:after="60"/>
      </w:pPr>
      <w:r>
        <w:t xml:space="preserve">(b) analyse contributing factors, hazards, and systemic issues; and</w:t>
      </w:r>
    </w:p>
    <w:p>
      <w:pPr>
        <w:pStyle w:val="Paragraph"/>
        <w:ind w:start="240"/>
        <w:spacing w:before="120" w:after="60"/>
      </w:pPr>
      <w:r>
        <w:t xml:space="preserve">(c) produce findings and safety recommendations for consideration by SAHPA.</w:t>
      </w:r>
    </w:p>
    <w:p>
      <w:pPr>
        <w:pStyle w:val="Paragraph"/>
        <w:ind w:start="240"/>
        <w:spacing w:before="120" w:after="60"/>
      </w:pPr>
      <w:r>
        <w:rPr>
          <w:rStyle w:val="Strong"/>
        </w:rPr>
        <w:t xml:space="preserve">17.11.6 Prohibited Activities</w:t>
      </w:r>
    </w:p>
    <w:p>
      <w:pPr>
        <w:pStyle w:val="Paragraph"/>
        <w:ind w:start="240"/>
        <w:spacing w:before="120" w:after="60"/>
      </w:pPr>
      <w:r>
        <w:t xml:space="preserve">An Accident Investigator shall not:</w:t>
      </w:r>
    </w:p>
    <w:p>
      <w:pPr>
        <w:pStyle w:val="Paragraph"/>
        <w:ind w:start="240"/>
        <w:spacing w:before="120" w:after="60"/>
      </w:pPr>
      <w:r>
        <w:t xml:space="preserve">(a) apportion blame or liability;</w:t>
      </w:r>
    </w:p>
    <w:p>
      <w:pPr>
        <w:pStyle w:val="Paragraph"/>
        <w:ind w:start="240"/>
        <w:spacing w:before="120" w:after="60"/>
      </w:pPr>
      <w:r>
        <w:t xml:space="preserve">(b) determine disciplinary outcomes;</w:t>
      </w:r>
    </w:p>
    <w:p>
      <w:pPr>
        <w:pStyle w:val="Paragraph"/>
        <w:ind w:start="240"/>
        <w:spacing w:before="120" w:after="60"/>
      </w:pPr>
      <w:r>
        <w:t xml:space="preserve">(c) exercise regulatory or enforcement authority; or</w:t>
      </w:r>
    </w:p>
    <w:p>
      <w:pPr>
        <w:pStyle w:val="Paragraph"/>
        <w:ind w:start="240"/>
        <w:spacing w:before="120" w:after="60"/>
      </w:pPr>
      <w:r>
        <w:t xml:space="preserve">(d) override statutory investigation or enforcement processes.</w:t>
      </w:r>
    </w:p>
    <w:p>
      <w:pPr>
        <w:pStyle w:val="Paragraph"/>
        <w:ind w:start="240"/>
        <w:spacing w:before="120" w:after="60"/>
      </w:pPr>
      <w:r>
        <w:rPr>
          <w:rStyle w:val="Strong"/>
        </w:rPr>
        <w:t xml:space="preserve">17.11.6 Separation from Other Processes</w:t>
      </w:r>
    </w:p>
    <w:p>
      <w:pPr>
        <w:pStyle w:val="Paragraph"/>
        <w:ind w:start="240"/>
        <w:spacing w:before="120" w:after="60"/>
      </w:pPr>
      <w:r>
        <w:t xml:space="preserve">Accident investigation under this Manual is distinct from disciplinary processes and statutory investigations.</w:t>
      </w:r>
    </w:p>
    <w:p>
      <w:pPr>
        <w:pStyle w:val="Paragraph"/>
        <w:ind w:start="240"/>
        <w:spacing w:before="120" w:after="60"/>
      </w:pPr>
      <w:r>
        <w:t xml:space="preserve">Nothing in this Part precludes:</w:t>
      </w:r>
    </w:p>
    <w:p>
      <w:pPr>
        <w:pStyle w:val="Dashed List"/>
        <w:numPr>
          <w:ilvl w:val="0"/>
          <w:numId w:val="89"/>
        </w:numPr>
        <w:spacing w:before="20" w:after="12"/>
      </w:pPr>
      <w:r>
        <w:t xml:space="preserve">referral of matters to the South African Civil Aviation Authority; or</w:t>
      </w:r>
    </w:p>
    <w:p>
      <w:pPr>
        <w:pStyle w:val="Dashed List"/>
        <w:numPr>
          <w:ilvl w:val="0"/>
          <w:numId w:val="89"/>
        </w:numPr>
        <w:spacing w:after="100"/>
      </w:pPr>
      <w:r>
        <w:t xml:space="preserve">the initiation of disciplinary processes under this Operations Manual based on conduct identified independently of investigation findings.</w:t>
      </w:r>
    </w:p>
    <w:p>
      <w:pPr>
        <w:pStyle w:val="Heading 4"/>
        <w:spacing w:before="300" w:after="100"/>
        <w:outlineLvl w:val="3"/>
      </w:pPr>
      <w:bookmarkStart w:id="686" w:name="Complaints_and_Evidence"/>
      <w:bookmarkStart w:id="687" w:name="_toc343"/>
      <w:r>
        <w:t xml:space="preserve">17.12 Complaints and Evidence</w:t>
      </w:r>
      <w:bookmarkEnd w:id="686"/>
      <w:bookmarkEnd w:id="687"/>
    </w:p>
    <w:p>
      <w:pPr>
        <w:pStyle w:val="Paragraph"/>
        <w:ind w:start="240"/>
        <w:spacing w:before="120" w:after="60"/>
      </w:pPr>
      <w:r>
        <w:rPr>
          <w:rStyle w:val="Strong"/>
        </w:rPr>
        <w:t xml:space="preserve">17.12.1 Acceptance of Complaints</w:t>
      </w:r>
    </w:p>
    <w:p>
      <w:pPr>
        <w:pStyle w:val="Paragraph"/>
        <w:ind w:start="240"/>
        <w:spacing w:before="120" w:after="60"/>
      </w:pPr>
      <w:r>
        <w:t xml:space="preserve">SAHPA may receive complaints, allegations, or reports relating to safety, conduct, or compliance from any person or entity.</w:t>
      </w:r>
    </w:p>
    <w:p>
      <w:pPr>
        <w:pStyle w:val="Paragraph"/>
        <w:ind w:start="240"/>
        <w:spacing w:before="120" w:after="60"/>
      </w:pPr>
      <w:r>
        <w:rPr>
          <w:rStyle w:val="Strong"/>
        </w:rPr>
        <w:t xml:space="preserve">17.12.2 Initial Assessment</w:t>
      </w:r>
    </w:p>
    <w:p>
      <w:pPr>
        <w:pStyle w:val="Paragraph"/>
        <w:ind w:start="240"/>
        <w:spacing w:before="120" w:after="60"/>
      </w:pPr>
      <w:r>
        <w:t xml:space="preserve">SAHPA shall conduct an initial assessment to determine governance scope, appropriate response, or escalation.</w:t>
      </w:r>
    </w:p>
    <w:p>
      <w:pPr>
        <w:pStyle w:val="Paragraph"/>
        <w:ind w:start="240"/>
        <w:spacing w:before="120" w:after="60"/>
      </w:pPr>
      <w:r>
        <w:rPr>
          <w:rStyle w:val="Strong"/>
        </w:rPr>
        <w:t xml:space="preserve">17.12.3 Assessment Principles</w:t>
      </w:r>
    </w:p>
    <w:p>
      <w:pPr>
        <w:pStyle w:val="Paragraph"/>
        <w:ind w:start="240"/>
        <w:spacing w:before="120" w:after="60"/>
      </w:pPr>
      <w:r>
        <w:t xml:space="preserve">Complaints shall be assessed in accordance with administrative fairness, proportionality, and Just Culture principles.</w:t>
      </w:r>
    </w:p>
    <w:p>
      <w:pPr>
        <w:pStyle w:val="Paragraph"/>
        <w:ind w:start="240"/>
        <w:spacing w:before="120" w:after="60"/>
      </w:pPr>
      <w:r>
        <w:rPr>
          <w:rStyle w:val="Strong"/>
        </w:rPr>
        <w:t xml:space="preserve">17.12.4 Consideration of Information</w:t>
      </w:r>
    </w:p>
    <w:p>
      <w:pPr>
        <w:pStyle w:val="Paragraph"/>
        <w:ind w:start="240"/>
        <w:spacing w:before="120" w:after="60"/>
      </w:pPr>
      <w:r>
        <w:t xml:space="preserve">SAHPA may consider any relevant information, including written statements, electronic communications, photographs, recordings, site reports, or expert input.</w:t>
      </w:r>
    </w:p>
    <w:p>
      <w:pPr>
        <w:pStyle w:val="Paragraph"/>
        <w:ind w:start="240"/>
        <w:spacing w:before="120" w:after="60"/>
      </w:pPr>
      <w:r>
        <w:rPr>
          <w:rStyle w:val="Strong"/>
        </w:rPr>
        <w:t xml:space="preserve">17.12.5 Evaluation of Information</w:t>
      </w:r>
    </w:p>
    <w:p>
      <w:pPr>
        <w:pStyle w:val="Paragraph"/>
        <w:ind w:start="240"/>
        <w:spacing w:before="120" w:after="60"/>
      </w:pPr>
      <w:r>
        <w:t xml:space="preserve">SAHPA shall determine the relevance and weight of information having regard to credibility, corroboration, context, and reliability.</w:t>
      </w:r>
    </w:p>
    <w:p>
      <w:pPr>
        <w:pStyle w:val="Paragraph"/>
        <w:ind w:start="240"/>
        <w:spacing w:before="120" w:after="60"/>
      </w:pPr>
      <w:r>
        <w:rPr>
          <w:rStyle w:val="Strong"/>
        </w:rPr>
        <w:t xml:space="preserve">17.12.6 Limitations on Disclosure</w:t>
      </w:r>
    </w:p>
    <w:p>
      <w:pPr>
        <w:pStyle w:val="Paragraph"/>
        <w:ind w:start="240"/>
        <w:spacing w:before="120" w:after="60"/>
      </w:pPr>
      <w:r>
        <w:t xml:space="preserve">SAHPA is not obliged to disclose all information where disclosure would reasonably prejudice safety, confidentiality, privacy, or lawful governance processes.</w:t>
      </w:r>
    </w:p>
    <w:p>
      <w:pPr>
        <w:pStyle w:val="Paragraph"/>
        <w:ind w:start="240"/>
        <w:spacing w:before="120" w:after="60"/>
      </w:pPr>
      <w:r>
        <w:rPr>
          <w:rStyle w:val="Strong"/>
        </w:rPr>
        <w:t xml:space="preserve">17.12.7 Outcomes Following Assessment</w:t>
      </w:r>
    </w:p>
    <w:p>
      <w:pPr>
        <w:pStyle w:val="Paragraph"/>
        <w:ind w:start="240"/>
        <w:spacing w:before="120" w:after="60"/>
      </w:pPr>
      <w:r>
        <w:t xml:space="preserve">Following assessment, SAHPA may:</w:t>
      </w:r>
    </w:p>
    <w:p>
      <w:pPr>
        <w:pStyle w:val="Dashed List"/>
        <w:numPr>
          <w:ilvl w:val="0"/>
          <w:numId w:val="90"/>
        </w:numPr>
        <w:spacing w:before="20" w:after="12"/>
      </w:pPr>
      <w:r>
        <w:t xml:space="preserve">take no action;</w:t>
      </w:r>
    </w:p>
    <w:p>
      <w:pPr>
        <w:pStyle w:val="Dashed List"/>
        <w:numPr>
          <w:ilvl w:val="0"/>
          <w:numId w:val="90"/>
        </w:numPr>
        <w:spacing w:after="12"/>
      </w:pPr>
      <w:r>
        <w:t xml:space="preserve">apply corrective measures;</w:t>
      </w:r>
    </w:p>
    <w:p>
      <w:pPr>
        <w:pStyle w:val="Dashed List"/>
        <w:numPr>
          <w:ilvl w:val="0"/>
          <w:numId w:val="90"/>
        </w:numPr>
        <w:spacing w:after="12"/>
      </w:pPr>
      <w:r>
        <w:t xml:space="preserve">initiate disciplinary processes;</w:t>
      </w:r>
    </w:p>
    <w:p>
      <w:pPr>
        <w:pStyle w:val="Dashed List"/>
        <w:numPr>
          <w:ilvl w:val="0"/>
          <w:numId w:val="90"/>
        </w:numPr>
        <w:spacing w:after="12"/>
      </w:pPr>
      <w:r>
        <w:t xml:space="preserve">impose interim safety measures; or</w:t>
      </w:r>
    </w:p>
    <w:p>
      <w:pPr>
        <w:pStyle w:val="Dashed List"/>
        <w:numPr>
          <w:ilvl w:val="0"/>
          <w:numId w:val="90"/>
        </w:numPr>
        <w:spacing w:after="100"/>
      </w:pPr>
      <w:r>
        <w:t xml:space="preserve">refer matters to statutory authorities,</w:t>
      </w:r>
    </w:p>
    <w:p>
      <w:pPr>
        <w:pStyle w:val="Paragraph"/>
        <w:ind w:start="240"/>
        <w:spacing w:before="120" w:after="60"/>
      </w:pPr>
      <w:r>
        <w:t xml:space="preserve">in accordance with Part 18.</w:t>
      </w:r>
    </w:p>
    <w:p>
      <w:pPr>
        <w:pStyle w:val="Heading 4"/>
        <w:spacing w:before="300" w:after="100"/>
        <w:outlineLvl w:val="3"/>
      </w:pPr>
      <w:bookmarkStart w:id="688" w:name="Procedural_Fairness_1"/>
      <w:bookmarkStart w:id="689" w:name="_toc344"/>
      <w:r>
        <w:t xml:space="preserve">17.13 Procedural Fairness</w:t>
      </w:r>
      <w:bookmarkEnd w:id="688"/>
      <w:bookmarkEnd w:id="689"/>
    </w:p>
    <w:p>
      <w:pPr>
        <w:pStyle w:val="Paragraph"/>
        <w:ind w:start="240"/>
        <w:spacing w:before="120" w:after="60"/>
      </w:pPr>
      <w:r>
        <w:rPr>
          <w:rStyle w:val="Strong"/>
        </w:rPr>
        <w:t xml:space="preserve">17.13.1 Fair and Lawful Decision-Making</w:t>
      </w:r>
    </w:p>
    <w:p>
      <w:pPr>
        <w:pStyle w:val="Paragraph"/>
        <w:ind w:start="240"/>
        <w:spacing w:before="120" w:after="60"/>
      </w:pPr>
      <w:r>
        <w:t xml:space="preserve">Any decision taken by SAHPA that materially and adversely affects, or may reasonably be expected to materially and adversely affect, the rights, privileges, or legitimate expectations of an identifiable person shall be taken lawfully, reasonably, and in a procedurally fair manner.</w:t>
      </w:r>
    </w:p>
    <w:p>
      <w:pPr>
        <w:pStyle w:val="Paragraph"/>
        <w:ind w:start="240"/>
        <w:spacing w:before="120" w:after="60"/>
      </w:pPr>
      <w:r>
        <w:rPr>
          <w:rStyle w:val="Strong"/>
        </w:rPr>
        <w:t xml:space="preserve">17.13.2 Application of Procedural Fairness</w:t>
      </w:r>
    </w:p>
    <w:p>
      <w:pPr>
        <w:pStyle w:val="Paragraph"/>
        <w:ind w:start="240"/>
        <w:spacing w:before="120" w:after="60"/>
      </w:pPr>
      <w:r>
        <w:t xml:space="preserve">Procedural fairness is not discretionary and shall apply whenever SAHPA considers information or takes steps that may reasonably result in an adverse decision affecting an identifiable person.</w:t>
      </w:r>
    </w:p>
    <w:p>
      <w:pPr>
        <w:pStyle w:val="Paragraph"/>
        <w:ind w:start="240"/>
        <w:spacing w:before="120" w:after="60"/>
      </w:pPr>
      <w:r>
        <w:rPr>
          <w:rStyle w:val="Strong"/>
        </w:rPr>
        <w:t xml:space="preserve">17.13.3 Opportunity to Respond</w:t>
      </w:r>
    </w:p>
    <w:p>
      <w:pPr>
        <w:pStyle w:val="Paragraph"/>
        <w:ind w:start="240"/>
        <w:spacing w:before="120" w:after="60"/>
      </w:pPr>
      <w:r>
        <w:t xml:space="preserve">Before taking a decision on adverse grounds, SAHPA shall afford the affected person a reasonable opportunity to respond to the substance of the concern, subject to lawful limitations.</w:t>
      </w:r>
    </w:p>
    <w:p>
      <w:pPr>
        <w:pStyle w:val="Paragraph"/>
        <w:ind w:start="240"/>
        <w:spacing w:before="120" w:after="60"/>
      </w:pPr>
      <w:r>
        <w:rPr>
          <w:rStyle w:val="Strong"/>
        </w:rPr>
        <w:t xml:space="preserve">17.13.4 Use of Safety and Quality Information</w:t>
      </w:r>
    </w:p>
    <w:p>
      <w:pPr>
        <w:pStyle w:val="Paragraph"/>
        <w:ind w:start="240"/>
        <w:spacing w:before="120" w:after="60"/>
      </w:pPr>
      <w:r>
        <w:t xml:space="preserve">Information generated for safety reporting, quality assurance, or governance purposes shall not, of itself, be treated as determinative of misconduct unless considered through a fair and appropriate decision-making process.</w:t>
      </w:r>
    </w:p>
    <w:p>
      <w:pPr>
        <w:pStyle w:val="Paragraph"/>
        <w:ind w:start="240"/>
        <w:spacing w:before="120" w:after="60"/>
      </w:pPr>
      <w:r>
        <w:rPr>
          <w:rStyle w:val="Strong"/>
        </w:rPr>
        <w:t xml:space="preserve">17.13.5 Disclosure of Adverse Information</w:t>
      </w:r>
    </w:p>
    <w:p>
      <w:pPr>
        <w:pStyle w:val="Paragraph"/>
        <w:ind w:start="240"/>
        <w:spacing w:before="120" w:after="60"/>
      </w:pPr>
      <w:r>
        <w:t xml:space="preserve">Where SAHPA relies on adverse information in making a decision, the affected person shall, subject to lawful limitations, be informed of the substance of such information sufficient to enable a meaningful response.</w:t>
      </w:r>
    </w:p>
    <w:p>
      <w:pPr>
        <w:pStyle w:val="Paragraph"/>
        <w:ind w:start="240"/>
        <w:spacing w:before="120" w:after="60"/>
      </w:pPr>
      <w:r>
        <w:rPr>
          <w:rStyle w:val="Strong"/>
        </w:rPr>
        <w:t xml:space="preserve">17.13.6 Reasons for Decisions</w:t>
      </w:r>
    </w:p>
    <w:p>
      <w:pPr>
        <w:pStyle w:val="Paragraph"/>
        <w:ind w:start="240"/>
        <w:spacing w:before="120" w:after="60"/>
      </w:pPr>
      <w:r>
        <w:t xml:space="preserve">Decisions with a material adverse effect shall be supported by recorded reasons appropriate to the nature and impact of the decision.</w:t>
      </w:r>
    </w:p>
    <w:p>
      <w:pPr>
        <w:pStyle w:val="Paragraph"/>
        <w:ind w:start="240"/>
        <w:spacing w:before="120" w:after="60"/>
      </w:pPr>
      <w:r>
        <w:rPr>
          <w:rStyle w:val="Strong"/>
        </w:rPr>
        <w:t xml:space="preserve">17.13.7 Avoidance of Bias</w:t>
      </w:r>
    </w:p>
    <w:p>
      <w:pPr>
        <w:pStyle w:val="Paragraph"/>
        <w:ind w:start="240"/>
        <w:spacing w:before="120" w:after="60"/>
      </w:pPr>
      <w:r>
        <w:t xml:space="preserve">Where practicable, SAHPA shall separate investigative, advisory, and decision-making functions to reduce the risk of actual or perceived bias.</w:t>
      </w:r>
    </w:p>
    <w:p>
      <w:pPr>
        <w:pStyle w:val="Paragraph"/>
        <w:ind w:start="240"/>
        <w:spacing w:before="120" w:after="60"/>
      </w:pPr>
      <w:r>
        <w:rPr>
          <w:rStyle w:val="Strong"/>
        </w:rPr>
        <w:t xml:space="preserve">17.13.8 Protection of Good-Faith Reporting</w:t>
      </w:r>
    </w:p>
    <w:p>
      <w:pPr>
        <w:pStyle w:val="Paragraph"/>
        <w:ind w:start="240"/>
        <w:spacing w:before="120" w:after="60"/>
      </w:pPr>
      <w:r>
        <w:t xml:space="preserve">No person shall be subjected to adverse action solely for raising a complaint, concern, or safety report in good faith.</w:t>
      </w:r>
    </w:p>
    <w:p>
      <w:pPr>
        <w:pStyle w:val="Paragraph"/>
        <w:ind w:start="240"/>
        <w:spacing w:before="120" w:after="60"/>
      </w:pPr>
      <w:r>
        <w:rPr>
          <w:rStyle w:val="Strong"/>
        </w:rPr>
        <w:t xml:space="preserve">17.13.9 Preservation of Remedies</w:t>
      </w:r>
    </w:p>
    <w:p>
      <w:pPr>
        <w:pStyle w:val="Paragraph"/>
        <w:ind w:start="240"/>
        <w:spacing w:before="120" w:after="60"/>
      </w:pPr>
      <w:r>
        <w:t xml:space="preserve">Nothing in this Manual limits an affected person’s right to request internal reconsideration or to pursue any external remedy available in law.</w:t>
      </w:r>
    </w:p>
    <w:p>
      <w:pPr>
        <w:pStyle w:val="Heading 4"/>
        <w:spacing w:before="300" w:after="100"/>
        <w:outlineLvl w:val="3"/>
      </w:pPr>
      <w:bookmarkStart w:id="690" w:name="Good-Faith_Engagement_and_Non-Obstruction_of_Oversight"/>
      <w:bookmarkStart w:id="691" w:name="_toc345"/>
      <w:r>
        <w:t xml:space="preserve">17.14 Good-Faith Engagement and Non-Obstruction of Oversight</w:t>
      </w:r>
      <w:bookmarkEnd w:id="690"/>
      <w:bookmarkEnd w:id="691"/>
    </w:p>
    <w:p>
      <w:pPr>
        <w:pStyle w:val="Paragraph"/>
        <w:ind w:start="240"/>
        <w:spacing w:before="120" w:after="60"/>
      </w:pPr>
      <w:r>
        <w:rPr>
          <w:rStyle w:val="Strong"/>
        </w:rPr>
        <w:t xml:space="preserve">17.14.1 Duty of Good-Faith Engagement</w:t>
      </w:r>
    </w:p>
    <w:p>
      <w:pPr>
        <w:pStyle w:val="Paragraph"/>
        <w:ind w:start="240"/>
        <w:spacing w:before="120" w:after="60"/>
      </w:pPr>
      <w:r>
        <w:t xml:space="preserve">Members, instructors, clubs, office-bearers, and any other persons subject to this Manual shall engage with SAHPA’s safety, oversight, compliance, and governance processes in good faith.</w:t>
      </w:r>
    </w:p>
    <w:p>
      <w:pPr>
        <w:pStyle w:val="Paragraph"/>
        <w:ind w:start="240"/>
        <w:spacing w:before="120" w:after="60"/>
      </w:pPr>
      <w:r>
        <w:t xml:space="preserve">Good-faith engagement includes reasonable cooperation with communications, inquiries, investigations, and compliance actions undertaken by SAHPA within its approved oversight functions.</w:t>
      </w:r>
    </w:p>
    <w:p>
      <w:pPr>
        <w:pStyle w:val="Paragraph"/>
        <w:ind w:start="240"/>
        <w:spacing w:before="120" w:after="60"/>
      </w:pPr>
      <w:r>
        <w:rPr>
          <w:rStyle w:val="Strong"/>
        </w:rPr>
        <w:t xml:space="preserve">17.14.2 Obstruction of Oversight Prohibited</w:t>
      </w:r>
    </w:p>
    <w:p>
      <w:pPr>
        <w:pStyle w:val="Paragraph"/>
        <w:ind w:start="240"/>
        <w:spacing w:before="120" w:after="60"/>
      </w:pPr>
      <w:r>
        <w:t xml:space="preserve">No person subject to this Manual shall intentionally obstruct, frustrate, or impede SAHPA’s lawful exercise of its approved oversight functions.</w:t>
      </w:r>
    </w:p>
    <w:p>
      <w:pPr>
        <w:pStyle w:val="Paragraph"/>
        <w:ind w:start="240"/>
        <w:spacing w:before="120" w:after="60"/>
      </w:pPr>
      <w:r>
        <w:t xml:space="preserve">Conduct that delays, prevents, or neutralises SAHPA’s ability to exercise safety oversight, enforce compliance, or discharge its governance responsibilities constitutes prohibited obstruction for the purposes of this Manual.</w:t>
      </w:r>
    </w:p>
    <w:p>
      <w:pPr>
        <w:pStyle w:val="Paragraph"/>
        <w:ind w:start="240"/>
        <w:spacing w:before="120" w:after="60"/>
      </w:pPr>
      <w:r>
        <w:rPr>
          <w:rStyle w:val="Strong"/>
        </w:rPr>
        <w:t xml:space="preserve">17.14.3 Abuse of External Processes</w:t>
      </w:r>
    </w:p>
    <w:p>
      <w:pPr>
        <w:pStyle w:val="Paragraph"/>
        <w:ind w:start="240"/>
        <w:spacing w:before="120" w:after="60"/>
      </w:pPr>
      <w:r>
        <w:t xml:space="preserve">The initiation, threat, or use of external legal, administrative, or protective processes for the primary purpose of preventing, deterring, or interfering with SAHPA’s exercise of its approved oversight safety or governance functions shall constitute conduct incompatible with continued recognition, appointment, or authorisation under this Manual.</w:t>
      </w:r>
    </w:p>
    <w:p>
      <w:pPr>
        <w:pStyle w:val="Paragraph"/>
        <w:ind w:start="240"/>
        <w:spacing w:before="120" w:after="60"/>
      </w:pPr>
      <w:r>
        <w:t xml:space="preserve">This rule does not restrict any person’s lawful right to seek legal protection, but regulates the fitness of a person to hold privileges, recognition, or authority conferred under SAHPA’s approved oversight mandate.</w:t>
      </w:r>
    </w:p>
    <w:p>
      <w:pPr>
        <w:pStyle w:val="Paragraph"/>
        <w:ind w:start="240"/>
        <w:spacing w:before="120" w:after="60"/>
      </w:pPr>
      <w:r>
        <w:rPr>
          <w:rStyle w:val="Strong"/>
        </w:rPr>
        <w:t xml:space="preserve">17.14.4 Consequences of Obstructive Conduct</w:t>
      </w:r>
    </w:p>
    <w:p>
      <w:pPr>
        <w:pStyle w:val="Paragraph"/>
        <w:ind w:start="240"/>
        <w:spacing w:before="120" w:after="60"/>
      </w:pPr>
      <w:r>
        <w:t xml:space="preserve">Where SAHPA reasonably determines that conduct amounts to obstruction of oversight or abuse of external processes, SAHPA may, subject to procedural fairness and applicable law:</w:t>
      </w:r>
    </w:p>
    <w:p>
      <w:pPr>
        <w:pStyle w:val="Paragraph"/>
        <w:ind w:start="240"/>
        <w:spacing w:before="120" w:after="60"/>
      </w:pPr>
      <w:r>
        <w:t xml:space="preserve">(a) suspend, withdraw, or decline to renew any recognition, rating, appointment, or privilege granted under this Manual;</w:t>
      </w:r>
    </w:p>
    <w:p>
      <w:pPr>
        <w:pStyle w:val="Paragraph"/>
        <w:ind w:start="240"/>
        <w:spacing w:before="120" w:after="60"/>
      </w:pPr>
      <w:r>
        <w:t xml:space="preserve">(b) impose reasonable conditions or limitations on such recognition or privileges; or</w:t>
      </w:r>
    </w:p>
    <w:p>
      <w:pPr>
        <w:pStyle w:val="Paragraph"/>
        <w:ind w:start="240"/>
        <w:spacing w:before="120" w:after="60"/>
      </w:pPr>
      <w:r>
        <w:t xml:space="preserve">(c) take such other proportionate action as is necessary to protect aviation safety, regulatory integrity, or the public interest.</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1" w:type="default"/>
        </w:sectPr>
      </w:pPr>
    </w:p>
    <w:p>
      <w:pPr>
        <w:pStyle w:val="Heading 2"/>
        <w:spacing w:before="300" w:after="200"/>
        <w:outlineLvl w:val="1"/>
      </w:pPr>
      <w:bookmarkStart w:id="692" w:name="Part_18_-_Discipline_Reporting_and_Public_Interest_Protection"/>
      <w:bookmarkStart w:id="693" w:name="_toc346"/>
      <w:r>
        <w:t xml:space="preserve">Part 18 - Discipline, Reporting, and Public Interest Protection</w:t>
      </w:r>
      <w:bookmarkEnd w:id="692"/>
      <w:bookmarkEnd w:id="693"/>
    </w:p>
    <w:p>
      <w:pPr>
        <w:pStyle w:val="Paragraph"/>
        <w:ind w:start="240"/>
        <w:spacing w:before="120" w:after="60"/>
      </w:pPr>
      <w:r>
        <w:t xml:space="preserve">This Part articulates SAHPA’s responsibilities relating to internal discipline, public interest protection, and the reporting of unlawful or unsafe aviation activities to the competent authorities, arising from its role as the recognised Recreational Aviation Organisation and from its duty of care to members, passengers, and the general public.</w:t>
      </w:r>
    </w:p>
    <w:p>
      <w:pPr>
        <w:pStyle w:val="Paragraph"/>
        <w:ind w:start="240"/>
        <w:spacing w:before="120" w:after="60"/>
      </w:pPr>
      <w:r>
        <w:t xml:space="preserve">This Part does not confer, imply, or assume any statutory enforcement authority.</w:t>
      </w:r>
    </w:p>
    <w:p>
      <w:pPr>
        <w:pStyle w:val="Paragraph"/>
        <w:ind w:start="240"/>
        <w:spacing w:before="120" w:after="60"/>
      </w:pPr>
      <w:r>
        <w:t xml:space="preserve">This Part operates subject to the governance and duty of care framework set out in Part 1 of this Operations Manual.</w:t>
      </w:r>
    </w:p>
    <w:p>
      <w:pPr>
        <w:pStyle w:val="Paragraph"/>
        <w:ind w:start="240"/>
        <w:spacing w:before="120" w:after="60"/>
      </w:pPr>
      <w:r>
        <w:t xml:space="preserve">Enforcement and referral actions under this Part are distinct from safety reporting processes governed by Part 17.</w:t>
      </w:r>
    </w:p>
    <w:p>
      <w:pPr>
        <w:pStyle w:val="Heading 3"/>
        <w:spacing w:before="300" w:after="100"/>
        <w:outlineLvl w:val="2"/>
      </w:pPr>
      <w:bookmarkStart w:id="694" w:name="Guidance_16"/>
      <w:bookmarkStart w:id="695" w:name="_toc347"/>
      <w:r>
        <w:t xml:space="preserve">Guidance</w:t>
      </w:r>
      <w:bookmarkEnd w:id="694"/>
      <w:bookmarkEnd w:id="695"/>
    </w:p>
    <w:p>
      <w:pPr>
        <w:pStyle w:val="Paragraph"/>
        <w:ind w:start="240"/>
        <w:spacing w:before="120" w:after="60"/>
      </w:pPr>
      <w:r>
        <w:t xml:space="preserve">The purpose of this Part is to define how SAHPA responds when it becomes aware of unsafe, reckless, or unlawful aviation activities that may place members of the public, passengers, or pilots at risk.</w:t>
      </w:r>
    </w:p>
    <w:p>
      <w:pPr>
        <w:pStyle w:val="Paragraph"/>
        <w:ind w:start="240"/>
        <w:spacing w:before="120" w:after="60"/>
      </w:pPr>
      <w:r>
        <w:t xml:space="preserve">This includes conduct by both members and non-members, where such conduct falls within the sphere of recreational hang gliding and paragliding activities in South Africa.</w:t>
      </w:r>
    </w:p>
    <w:p>
      <w:pPr>
        <w:pStyle w:val="Heading 4"/>
        <w:spacing w:before="300" w:after="100"/>
        <w:outlineLvl w:val="3"/>
      </w:pPr>
      <w:bookmarkStart w:id="696" w:name="Limits_of_Authority"/>
      <w:bookmarkStart w:id="697" w:name="_toc348"/>
      <w:r>
        <w:t xml:space="preserve">Limits of Authority</w:t>
      </w:r>
      <w:bookmarkEnd w:id="696"/>
      <w:bookmarkEnd w:id="697"/>
    </w:p>
    <w:p>
      <w:pPr>
        <w:pStyle w:val="Paragraph"/>
        <w:ind w:start="240"/>
        <w:spacing w:before="120" w:after="60"/>
      </w:pPr>
      <w:r>
        <w:t xml:space="preserve">SAHPA does not possess statutory enforcement, investigative, or prosecutorial powers.</w:t>
      </w:r>
    </w:p>
    <w:p>
      <w:pPr>
        <w:pStyle w:val="Paragraph"/>
        <w:ind w:start="240"/>
        <w:spacing w:before="120" w:after="60"/>
      </w:pPr>
      <w:r>
        <w:t xml:space="preserve">SAHPA does not replace or duplicate the functions of the South African Civil Aviation Authority, the South African Police Service, or any other law enforcement or regulatory body.</w:t>
      </w:r>
    </w:p>
    <w:p>
      <w:pPr>
        <w:pStyle w:val="Paragraph"/>
        <w:ind w:start="240"/>
        <w:spacing w:before="120" w:after="60"/>
      </w:pPr>
      <w:r>
        <w:t xml:space="preserve">SAHPA’s authority under this Part is limited to:</w:t>
      </w:r>
    </w:p>
    <w:p>
      <w:pPr>
        <w:pStyle w:val="Dashed List"/>
        <w:numPr>
          <w:ilvl w:val="0"/>
          <w:numId w:val="91"/>
        </w:numPr>
        <w:spacing w:before="20" w:after="12"/>
      </w:pPr>
      <w:r>
        <w:t xml:space="preserve">internal disciplinary action in respect of its members;</w:t>
      </w:r>
    </w:p>
    <w:p>
      <w:pPr>
        <w:pStyle w:val="Dashed List"/>
        <w:numPr>
          <w:ilvl w:val="0"/>
          <w:numId w:val="91"/>
        </w:numPr>
        <w:spacing w:after="12"/>
      </w:pPr>
      <w:r>
        <w:t xml:space="preserve">withdrawal of recognition, sanctioning, or association where applicable;</w:t>
      </w:r>
    </w:p>
    <w:p>
      <w:pPr>
        <w:pStyle w:val="Dashed List"/>
        <w:numPr>
          <w:ilvl w:val="0"/>
          <w:numId w:val="91"/>
        </w:numPr>
        <w:spacing w:after="12"/>
      </w:pPr>
      <w:r>
        <w:t xml:space="preserve">reporting and escalation of safety concerns and regulatory contraventions to the competent authorities; and</w:t>
      </w:r>
    </w:p>
    <w:p>
      <w:pPr>
        <w:pStyle w:val="Dashed List"/>
        <w:numPr>
          <w:ilvl w:val="0"/>
          <w:numId w:val="91"/>
        </w:numPr>
        <w:spacing w:after="100"/>
      </w:pPr>
      <w:r>
        <w:t xml:space="preserve">issuing public safety advisories where necessary to mitigate risk.</w:t>
      </w:r>
    </w:p>
    <w:p>
      <w:pPr>
        <w:pStyle w:val="Heading 4"/>
        <w:spacing w:before="300" w:after="100"/>
        <w:outlineLvl w:val="3"/>
      </w:pPr>
      <w:bookmarkStart w:id="698" w:name="Duty_of_Care_and_Public_Interest"/>
      <w:bookmarkStart w:id="699" w:name="_toc349"/>
      <w:r>
        <w:t xml:space="preserve">Duty of Care and Public Interest</w:t>
      </w:r>
      <w:bookmarkEnd w:id="698"/>
      <w:bookmarkEnd w:id="699"/>
    </w:p>
    <w:p>
      <w:pPr>
        <w:pStyle w:val="Paragraph"/>
        <w:ind w:start="240"/>
        <w:spacing w:before="120" w:after="60"/>
      </w:pPr>
      <w:r>
        <w:t xml:space="preserve">SAHPA recognises that recreational aviation involves inherent risks which are acceptable only when activities are conducted lawfully, competently, and within the applicable regulatory framework.</w:t>
      </w:r>
    </w:p>
    <w:p>
      <w:pPr>
        <w:pStyle w:val="Paragraph"/>
        <w:ind w:start="240"/>
        <w:spacing w:before="120" w:after="60"/>
      </w:pPr>
      <w:r>
        <w:t xml:space="preserve">Where illegal commercial tandem operations, reckless flying, or other unlawful aviation activities occur, such conduct exposes passengers and members of the public to unacceptable and unlawful risk.</w:t>
      </w:r>
    </w:p>
    <w:p>
      <w:pPr>
        <w:pStyle w:val="Paragraph"/>
        <w:ind w:start="240"/>
        <w:spacing w:before="120" w:after="60"/>
      </w:pPr>
      <w:r>
        <w:t xml:space="preserve">In such circumstances, SAHPA recognises a duty of care that extends beyond its membership base and includes:</w:t>
      </w:r>
    </w:p>
    <w:p>
      <w:pPr>
        <w:pStyle w:val="Dashed List"/>
        <w:numPr>
          <w:ilvl w:val="0"/>
          <w:numId w:val="92"/>
        </w:numPr>
        <w:spacing w:before="20" w:after="12"/>
      </w:pPr>
      <w:r>
        <w:t xml:space="preserve">passengers who may unknowingly participate in illegal or unsafe aviation activities;</w:t>
      </w:r>
    </w:p>
    <w:p>
      <w:pPr>
        <w:pStyle w:val="Dashed List"/>
        <w:numPr>
          <w:ilvl w:val="0"/>
          <w:numId w:val="92"/>
        </w:numPr>
        <w:spacing w:after="12"/>
      </w:pPr>
      <w:r>
        <w:t xml:space="preserve">members of the public who may be affected by aviation activities conducted in public or shared airspace; and</w:t>
      </w:r>
    </w:p>
    <w:p>
      <w:pPr>
        <w:pStyle w:val="Dashed List"/>
        <w:numPr>
          <w:ilvl w:val="0"/>
          <w:numId w:val="92"/>
        </w:numPr>
        <w:spacing w:after="100"/>
      </w:pPr>
      <w:r>
        <w:t xml:space="preserve">SAHPA members whose conduct may place themselves or others at risk.</w:t>
      </w:r>
    </w:p>
    <w:p>
      <w:pPr>
        <w:pStyle w:val="Paragraph"/>
        <w:ind w:start="240"/>
        <w:spacing w:before="120" w:after="60"/>
      </w:pPr>
      <w:r>
        <w:t xml:space="preserve">This duty applies irrespective of whether the individual concerned is a SAHPA member.</w:t>
      </w:r>
    </w:p>
    <w:p>
      <w:pPr>
        <w:pStyle w:val="Heading 4"/>
        <w:spacing w:before="300" w:after="100"/>
        <w:outlineLvl w:val="3"/>
      </w:pPr>
      <w:bookmarkStart w:id="700" w:name="Relationship_with_Regulatory_and_Law_Enforcement_Authorities"/>
      <w:bookmarkStart w:id="701" w:name="_toc350"/>
      <w:r>
        <w:t xml:space="preserve">Relationship with Regulatory and Law Enforcement Authorities</w:t>
      </w:r>
      <w:bookmarkEnd w:id="700"/>
      <w:bookmarkEnd w:id="701"/>
    </w:p>
    <w:p>
      <w:pPr>
        <w:pStyle w:val="Paragraph"/>
        <w:ind w:start="240"/>
        <w:spacing w:before="120" w:after="60"/>
      </w:pPr>
      <w:r>
        <w:t xml:space="preserve">Where conduct may constitute a contravention of the Civil Aviation Act or the Civil Aviation Regulations, or may amount to a criminal offence, SAHPA recognises that escalation to the competent authority is required.</w:t>
      </w:r>
    </w:p>
    <w:p>
      <w:pPr>
        <w:pStyle w:val="Paragraph"/>
        <w:ind w:start="240"/>
        <w:spacing w:before="120" w:after="60"/>
      </w:pPr>
      <w:r>
        <w:t xml:space="preserve">SAHPA’s internal disciplinary processes are complementary to, and not a substitute for, statutory enforcement mechanisms.</w:t>
      </w:r>
    </w:p>
    <w:p>
      <w:pPr>
        <w:pStyle w:val="Heading 4"/>
        <w:spacing w:before="300" w:after="100"/>
        <w:outlineLvl w:val="3"/>
      </w:pPr>
      <w:bookmarkStart w:id="702" w:name="Judicial_Authority_and_Precedent"/>
      <w:bookmarkStart w:id="703" w:name="_toc351"/>
      <w:r>
        <w:t xml:space="preserve">Judicial Authority and Precedent</w:t>
      </w:r>
      <w:bookmarkEnd w:id="702"/>
      <w:bookmarkEnd w:id="703"/>
    </w:p>
    <w:p>
      <w:pPr>
        <w:pStyle w:val="Paragraph"/>
        <w:ind w:start="240"/>
        <w:spacing w:before="120" w:after="60"/>
      </w:pPr>
      <w:r>
        <w:t xml:space="preserve">In Berwick v SAHPA and Others, Judge Gamble affirmed that SAHPA bears a duty of care to protect the public where it is aware of illegal aviation activities, particularly unlawful commercial tandem operations.</w:t>
      </w:r>
    </w:p>
    <w:p>
      <w:pPr>
        <w:pStyle w:val="Paragraph"/>
        <w:ind w:start="240"/>
        <w:spacing w:before="120" w:after="60"/>
      </w:pPr>
      <w:r>
        <w:t xml:space="preserve">The Court recognised that this duty includes, where appropriate:</w:t>
      </w:r>
    </w:p>
    <w:p>
      <w:pPr>
        <w:pStyle w:val="Dashed List"/>
        <w:numPr>
          <w:ilvl w:val="0"/>
          <w:numId w:val="93"/>
        </w:numPr>
        <w:spacing w:before="20" w:after="12"/>
      </w:pPr>
      <w:r>
        <w:t xml:space="preserve">disciplinary action in respect of members;</w:t>
      </w:r>
    </w:p>
    <w:p>
      <w:pPr>
        <w:pStyle w:val="Dashed List"/>
        <w:numPr>
          <w:ilvl w:val="0"/>
          <w:numId w:val="93"/>
        </w:numPr>
        <w:spacing w:after="12"/>
      </w:pPr>
      <w:r>
        <w:t xml:space="preserve">communication or warning to the public where necessary to mitigate risk; and</w:t>
      </w:r>
    </w:p>
    <w:p>
      <w:pPr>
        <w:pStyle w:val="Dashed List"/>
        <w:numPr>
          <w:ilvl w:val="0"/>
          <w:numId w:val="93"/>
        </w:numPr>
        <w:spacing w:after="100"/>
      </w:pPr>
      <w:r>
        <w:t xml:space="preserve">reporting of unlawful conduct to the relevant authorities.</w:t>
      </w:r>
    </w:p>
    <w:p>
      <w:pPr>
        <w:pStyle w:val="Paragraph"/>
        <w:ind w:start="240"/>
        <w:spacing w:before="120" w:after="60"/>
      </w:pPr>
      <w:r>
        <w:t xml:space="preserve">This duty was held to apply regardless of whether the offending individuals were members of SAHPA.</w:t>
      </w:r>
    </w:p>
    <w:p>
      <w:pPr>
        <w:pStyle w:val="Paragraph"/>
        <w:ind w:start="240"/>
        <w:spacing w:before="120" w:after="60"/>
      </w:pPr>
      <w:r>
        <w:t xml:space="preserve">This Part gives structured expression to that judicial guidance within the limits of SAHPA’s lawful authority.</w:t>
      </w:r>
    </w:p>
    <w:p>
      <w:pPr>
        <w:pStyle w:val="Heading 3"/>
        <w:spacing w:before="300" w:after="100"/>
        <w:outlineLvl w:val="2"/>
      </w:pPr>
      <w:bookmarkStart w:id="704" w:name="Rules_relating_to_Discipline_Reporting_and_Public_Interest_Protection"/>
      <w:bookmarkStart w:id="705" w:name="_toc352"/>
      <w:r>
        <w:t xml:space="preserve">Rules relating to Discipline, Reporting, and Public Interest Protection</w:t>
      </w:r>
      <w:bookmarkEnd w:id="704"/>
      <w:bookmarkEnd w:id="705"/>
    </w:p>
    <w:p>
      <w:pPr>
        <w:pStyle w:val="Paragraph"/>
        <w:ind w:start="240"/>
        <w:spacing w:before="120" w:after="60"/>
      </w:pPr>
      <w:r>
        <w:t xml:space="preserve">The following rules define SAHPA’s obligations and authority in responding to conduct that presents risks to aviation safety, public safety, or the integrity of the recreational aviation regulatory framework.</w:t>
      </w:r>
    </w:p>
    <w:p>
      <w:pPr>
        <w:pStyle w:val="Heading 4"/>
        <w:spacing w:before="300" w:after="100"/>
        <w:outlineLvl w:val="3"/>
      </w:pPr>
      <w:bookmarkStart w:id="706" w:name="Public_Interest_and_Regulatory_Protection"/>
      <w:bookmarkStart w:id="707" w:name="_toc353"/>
      <w:r>
        <w:t xml:space="preserve">18.1 Public Interest and Regulatory Protection</w:t>
      </w:r>
      <w:bookmarkEnd w:id="706"/>
      <w:bookmarkEnd w:id="707"/>
    </w:p>
    <w:p>
      <w:pPr>
        <w:pStyle w:val="Paragraph"/>
        <w:ind w:start="240"/>
        <w:spacing w:before="120" w:after="60"/>
      </w:pPr>
      <w:r>
        <w:rPr>
          <w:rStyle w:val="Strong"/>
        </w:rPr>
        <w:t xml:space="preserve">18.1.1 Duty to Act in the Public Interest</w:t>
      </w:r>
    </w:p>
    <w:p>
      <w:pPr>
        <w:pStyle w:val="Paragraph"/>
        <w:ind w:start="240"/>
        <w:spacing w:before="120" w:after="60"/>
      </w:pPr>
      <w:r>
        <w:t xml:space="preserve">SAHPA shall take reasonable, proportionate, and lawful steps within its approved oversight functions where it becomes aware of conduct that poses a material risk to aviation safety, public safety, or the integrity of the regulatory framework governing recreational aviation.</w:t>
      </w:r>
    </w:p>
    <w:p>
      <w:pPr>
        <w:pStyle w:val="Heading 4"/>
        <w:spacing w:before="300" w:after="100"/>
        <w:outlineLvl w:val="3"/>
      </w:pPr>
      <w:bookmarkStart w:id="708" w:name="Illegal_Commercial_Tandem_Operations"/>
      <w:bookmarkStart w:id="709" w:name="_toc354"/>
      <w:r>
        <w:t xml:space="preserve">18.2 Illegal Commercial Tandem Operations</w:t>
      </w:r>
      <w:bookmarkEnd w:id="708"/>
      <w:bookmarkEnd w:id="709"/>
    </w:p>
    <w:p>
      <w:pPr>
        <w:pStyle w:val="Paragraph"/>
        <w:ind w:start="240"/>
        <w:spacing w:before="120" w:after="60"/>
      </w:pPr>
      <w:r>
        <w:rPr>
          <w:rStyle w:val="Strong"/>
        </w:rPr>
        <w:t xml:space="preserve">18.2.1 Protective and Reporting Measures</w:t>
      </w:r>
    </w:p>
    <w:p>
      <w:pPr>
        <w:pStyle w:val="Paragraph"/>
        <w:ind w:start="240"/>
        <w:spacing w:before="120" w:after="60"/>
      </w:pPr>
      <w:r>
        <w:t xml:space="preserve">Where SAHPA becomes aware of illegal commercial tandem operations, whether conducted by members or non-members, SAHPA shall take reasonable steps to protect the public, including:</w:t>
      </w:r>
    </w:p>
    <w:p>
      <w:pPr>
        <w:pStyle w:val="Dashed List"/>
        <w:numPr>
          <w:ilvl w:val="0"/>
          <w:numId w:val="94"/>
        </w:numPr>
        <w:spacing w:before="20" w:after="12"/>
      </w:pPr>
      <w:r>
        <w:t xml:space="preserve">reporting such conduct to the South African Civil Aviation Authority; and</w:t>
      </w:r>
    </w:p>
    <w:p>
      <w:pPr>
        <w:pStyle w:val="Dashed List"/>
        <w:numPr>
          <w:ilvl w:val="0"/>
          <w:numId w:val="94"/>
        </w:numPr>
        <w:spacing w:after="100"/>
      </w:pPr>
      <w:r>
        <w:t xml:space="preserve">issuing public safety advisories where appropriate.</w:t>
      </w:r>
    </w:p>
    <w:p>
      <w:pPr>
        <w:pStyle w:val="Heading 4"/>
        <w:spacing w:before="300" w:after="100"/>
        <w:outlineLvl w:val="3"/>
      </w:pPr>
      <w:bookmarkStart w:id="710" w:name="Reporting_of_Regulatory_Contraventions"/>
      <w:bookmarkStart w:id="711" w:name="_toc355"/>
      <w:r>
        <w:t xml:space="preserve">18.3 Reporting of Regulatory Contraventions</w:t>
      </w:r>
      <w:bookmarkEnd w:id="710"/>
      <w:bookmarkEnd w:id="711"/>
    </w:p>
    <w:p>
      <w:pPr>
        <w:pStyle w:val="Paragraph"/>
        <w:ind w:start="240"/>
        <w:spacing w:before="120" w:after="60"/>
      </w:pPr>
      <w:r>
        <w:rPr>
          <w:rStyle w:val="Strong"/>
        </w:rPr>
        <w:t xml:space="preserve">18.3.1 Mandatory Regulatory Reporting</w:t>
      </w:r>
    </w:p>
    <w:p>
      <w:pPr>
        <w:pStyle w:val="Paragraph"/>
        <w:ind w:start="240"/>
        <w:spacing w:before="120" w:after="60"/>
      </w:pPr>
      <w:r>
        <w:t xml:space="preserve">Any suspected or confirmed contravention of the Civil Aviation Act or the Civil Aviation Regulations shall be reported without delay to the Enforcement Division of the South African Civil Aviation Authority.</w:t>
      </w:r>
    </w:p>
    <w:p>
      <w:pPr>
        <w:pStyle w:val="Heading 4"/>
        <w:spacing w:before="300" w:after="100"/>
        <w:outlineLvl w:val="3"/>
      </w:pPr>
      <w:bookmarkStart w:id="712" w:name="Criminal_Conduct"/>
      <w:bookmarkStart w:id="713" w:name="_toc356"/>
      <w:r>
        <w:t xml:space="preserve">18.4 Criminal Conduct</w:t>
      </w:r>
      <w:bookmarkEnd w:id="712"/>
      <w:bookmarkEnd w:id="713"/>
    </w:p>
    <w:p>
      <w:pPr>
        <w:pStyle w:val="Paragraph"/>
        <w:ind w:start="240"/>
        <w:spacing w:before="120" w:after="60"/>
      </w:pPr>
      <w:r>
        <w:rPr>
          <w:rStyle w:val="Strong"/>
        </w:rPr>
        <w:t xml:space="preserve">18.4.1 Referral to Law Enforcement</w:t>
      </w:r>
    </w:p>
    <w:p>
      <w:pPr>
        <w:pStyle w:val="Paragraph"/>
        <w:ind w:start="240"/>
        <w:spacing w:before="120" w:after="60"/>
      </w:pPr>
      <w:r>
        <w:t xml:space="preserve">Where conduct may reasonably constitute a criminal offence, SAHPA shall report such conduct to the South African Police Service for consideration of criminal investigation or prosecution.</w:t>
      </w:r>
    </w:p>
    <w:p>
      <w:pPr>
        <w:pStyle w:val="Heading 4"/>
        <w:spacing w:before="300" w:after="100"/>
        <w:outlineLvl w:val="3"/>
      </w:pPr>
      <w:bookmarkStart w:id="714" w:name="Disciplinary_Action_in_Respect_of_Members"/>
      <w:bookmarkStart w:id="715" w:name="_toc357"/>
      <w:r>
        <w:t xml:space="preserve">18.5 Disciplinary Action in Respect of Members</w:t>
      </w:r>
      <w:bookmarkEnd w:id="714"/>
      <w:bookmarkEnd w:id="715"/>
    </w:p>
    <w:p>
      <w:pPr>
        <w:pStyle w:val="Paragraph"/>
        <w:ind w:start="240"/>
        <w:spacing w:before="120" w:after="60"/>
      </w:pPr>
      <w:r>
        <w:rPr>
          <w:rStyle w:val="Strong"/>
        </w:rPr>
        <w:t xml:space="preserve">18.5.1 Independent Disciplinary Process</w:t>
      </w:r>
    </w:p>
    <w:p>
      <w:pPr>
        <w:pStyle w:val="Paragraph"/>
        <w:ind w:start="240"/>
        <w:spacing w:before="120" w:after="60"/>
      </w:pPr>
      <w:r>
        <w:t xml:space="preserve">Where the individual concerned is a SAHPA member, SAHPA shall initiate disciplinary action in accordance with its disciplinary framework, including Section 2 (Code of Conduct) and Part 17 (Safety Culture, Discipline and Corrective Action), independently of any regulatory or criminal proceedings.</w:t>
      </w:r>
    </w:p>
    <w:p>
      <w:pPr>
        <w:pStyle w:val="Heading 4"/>
        <w:spacing w:before="300" w:after="100"/>
        <w:outlineLvl w:val="3"/>
      </w:pPr>
      <w:bookmarkStart w:id="716" w:name="Conduct_by_Non-Members"/>
      <w:bookmarkStart w:id="717" w:name="_toc358"/>
      <w:r>
        <w:t xml:space="preserve">18.6 Conduct by Non-Members</w:t>
      </w:r>
      <w:bookmarkEnd w:id="716"/>
      <w:bookmarkEnd w:id="717"/>
    </w:p>
    <w:p>
      <w:pPr>
        <w:pStyle w:val="Paragraph"/>
        <w:ind w:start="240"/>
        <w:spacing w:before="120" w:after="60"/>
      </w:pPr>
      <w:r>
        <w:rPr>
          <w:rStyle w:val="Strong"/>
        </w:rPr>
        <w:t xml:space="preserve">18.6.1 Protective Measures Only</w:t>
      </w:r>
    </w:p>
    <w:p>
      <w:pPr>
        <w:pStyle w:val="Paragraph"/>
        <w:ind w:start="240"/>
        <w:spacing w:before="120" w:after="60"/>
      </w:pPr>
      <w:r>
        <w:t xml:space="preserve">In respect of non-members, SAHPA may take non-disciplinary protective actions within its authority, including reporting to competent authorities and issuing public safety advisories, where such actions are necessary to discharge its duty of care and protect the public interest.</w:t>
      </w:r>
    </w:p>
    <w:p>
      <w:pPr>
        <w:pStyle w:val="Heading 4"/>
        <w:spacing w:before="300" w:after="100"/>
        <w:outlineLvl w:val="3"/>
      </w:pPr>
      <w:bookmarkStart w:id="718" w:name="Public_Safety_Advisories"/>
      <w:bookmarkStart w:id="719" w:name="_toc359"/>
      <w:r>
        <w:t xml:space="preserve">18.7 Public Safety Advisories</w:t>
      </w:r>
      <w:bookmarkEnd w:id="718"/>
      <w:bookmarkEnd w:id="719"/>
    </w:p>
    <w:p>
      <w:pPr>
        <w:pStyle w:val="Paragraph"/>
        <w:ind w:start="240"/>
        <w:spacing w:before="120" w:after="60"/>
      </w:pPr>
      <w:r>
        <w:rPr>
          <w:rStyle w:val="Strong"/>
        </w:rPr>
        <w:t xml:space="preserve">18.7.1 Risk Mitigation Communications</w:t>
      </w:r>
    </w:p>
    <w:p>
      <w:pPr>
        <w:pStyle w:val="Paragraph"/>
        <w:ind w:start="240"/>
        <w:spacing w:before="120" w:after="60"/>
      </w:pPr>
      <w:r>
        <w:t xml:space="preserve">Where SAHPA reasonably believes that members of the public may be exposed to illegal or unsafe aviation activities, SAHPA may issue public safety advisories or warnings for the purpose of mitigating risk.</w:t>
      </w:r>
    </w:p>
    <w:p>
      <w:pPr>
        <w:pStyle w:val="Heading 4"/>
        <w:spacing w:before="300" w:after="100"/>
        <w:outlineLvl w:val="3"/>
      </w:pPr>
      <w:bookmarkStart w:id="720" w:name="No_Substitution_of_Statutory_Authority"/>
      <w:bookmarkStart w:id="721" w:name="_toc360"/>
      <w:r>
        <w:t xml:space="preserve">18.7 No Substitution of Statutory Authority</w:t>
      </w:r>
      <w:bookmarkEnd w:id="720"/>
      <w:bookmarkEnd w:id="721"/>
    </w:p>
    <w:p>
      <w:pPr>
        <w:pStyle w:val="Paragraph"/>
        <w:ind w:start="240"/>
        <w:spacing w:before="120" w:after="60"/>
      </w:pPr>
      <w:r>
        <w:rPr>
          <w:rStyle w:val="Strong"/>
        </w:rPr>
        <w:t xml:space="preserve">18.7.1 Limitation of Powers</w:t>
      </w:r>
    </w:p>
    <w:p>
      <w:pPr>
        <w:pStyle w:val="Paragraph"/>
        <w:ind w:start="240"/>
        <w:spacing w:before="120" w:after="60"/>
      </w:pPr>
      <w:r>
        <w:t xml:space="preserve">SAHPA shall not purport to exercise, assume, or represent itself as having any statutory enforcement, investigative, or prosecutorial powers reserved to the South African Civil Aviation Authority or law-enforcement authorities.</w:t>
      </w:r>
    </w:p>
    <w:p>
      <w:pPr>
        <w:pStyle w:val="Heading 4"/>
        <w:spacing w:before="300" w:after="100"/>
        <w:outlineLvl w:val="3"/>
      </w:pPr>
      <w:bookmarkStart w:id="722" w:name="Misrepresentation_of_Affiliation_as_a_Safety_Concern"/>
      <w:bookmarkStart w:id="723" w:name="_toc361"/>
      <w:r>
        <w:t xml:space="preserve">18.8 Misrepresentation of Affiliation as a Safety Concern</w:t>
      </w:r>
      <w:bookmarkEnd w:id="722"/>
      <w:bookmarkEnd w:id="723"/>
    </w:p>
    <w:p>
      <w:pPr>
        <w:pStyle w:val="Paragraph"/>
        <w:ind w:start="240"/>
        <w:spacing w:before="120" w:after="60"/>
      </w:pPr>
      <w:r>
        <w:rPr>
          <w:rStyle w:val="Strong"/>
        </w:rPr>
        <w:t xml:space="preserve">18.8.1 Misleading Representation</w:t>
      </w:r>
    </w:p>
    <w:p>
      <w:pPr>
        <w:pStyle w:val="Paragraph"/>
        <w:ind w:start="240"/>
        <w:spacing w:before="120" w:after="60"/>
      </w:pPr>
      <w:r>
        <w:t xml:space="preserve">Misrepresentation of affiliation, approval, or oversight through the unauthorised or misleading use of the SAHPA name or branding shall be treated as a safety-related concern, where such conduct may reasonably mislead members of the public as to the legitimacy, competence, or regulatory status of aviation activities.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2" w:type="default"/>
        </w:sectPr>
      </w:pPr>
    </w:p>
    <w:p>
      <w:pPr>
        <w:pStyle w:val="Heading 2"/>
        <w:spacing w:before="300" w:after="200"/>
        <w:outlineLvl w:val="1"/>
      </w:pPr>
      <w:bookmarkStart w:id="724" w:name="Part_19_-_Communication"/>
      <w:bookmarkStart w:id="725" w:name="_toc362"/>
      <w:r>
        <w:t xml:space="preserve">Part 19 - Communication</w:t>
      </w:r>
      <w:bookmarkEnd w:id="724"/>
      <w:bookmarkEnd w:id="725"/>
    </w:p>
    <w:p>
      <w:pPr>
        <w:pStyle w:val="Paragraph"/>
        <w:ind w:start="240"/>
        <w:spacing w:before="120" w:after="60"/>
      </w:pPr>
      <w:r>
        <w:t xml:space="preserve">This Part sets out the recognised official communication channels of SAHPA and clarifies how information is published, disseminated, and relied upon for governance, safety, and administrative purposes.</w:t>
      </w:r>
    </w:p>
    <w:p>
      <w:pPr>
        <w:pStyle w:val="Paragraph"/>
        <w:ind w:start="240"/>
        <w:spacing w:before="120" w:after="60"/>
      </w:pPr>
      <w:r>
        <w:t xml:space="preserve">Clear and authoritative communication is a safety-critical function. Ambiguity, informal messaging, or reliance on unofficial channels creates risk, including:</w:t>
      </w:r>
    </w:p>
    <w:p>
      <w:pPr>
        <w:pStyle w:val="Dashed List"/>
        <w:numPr>
          <w:ilvl w:val="0"/>
          <w:numId w:val="95"/>
        </w:numPr>
        <w:spacing w:before="20" w:after="12"/>
      </w:pPr>
      <w:r>
        <w:t xml:space="preserve">pilots acting on incorrect or outdated information;</w:t>
      </w:r>
    </w:p>
    <w:p>
      <w:pPr>
        <w:pStyle w:val="Dashed List"/>
        <w:numPr>
          <w:ilvl w:val="0"/>
          <w:numId w:val="95"/>
        </w:numPr>
        <w:spacing w:after="12"/>
      </w:pPr>
      <w:r>
        <w:t xml:space="preserve">misinterpretation of safety directives or regulatory requirements;</w:t>
      </w:r>
    </w:p>
    <w:p>
      <w:pPr>
        <w:pStyle w:val="Dashed List"/>
        <w:numPr>
          <w:ilvl w:val="0"/>
          <w:numId w:val="95"/>
        </w:numPr>
        <w:spacing w:after="100"/>
      </w:pPr>
      <w:r>
        <w:t xml:space="preserve">public or member confusion regarding SAHPA positions or decisions.</w:t>
      </w:r>
    </w:p>
    <w:p>
      <w:pPr>
        <w:pStyle w:val="Paragraph"/>
        <w:ind w:start="240"/>
        <w:spacing w:before="120" w:after="60"/>
      </w:pPr>
      <w:r>
        <w:t xml:space="preserve">This Part distinguishes between:</w:t>
      </w:r>
    </w:p>
    <w:p>
      <w:pPr>
        <w:pStyle w:val="Dashed List"/>
        <w:numPr>
          <w:ilvl w:val="0"/>
          <w:numId w:val="96"/>
        </w:numPr>
        <w:spacing w:before="20" w:after="12"/>
      </w:pPr>
      <w:r>
        <w:t xml:space="preserve">authoritative communication channels, which may be relied upon; and</w:t>
      </w:r>
    </w:p>
    <w:p>
      <w:pPr>
        <w:pStyle w:val="Dashed List"/>
        <w:numPr>
          <w:ilvl w:val="0"/>
          <w:numId w:val="96"/>
        </w:numPr>
        <w:spacing w:after="100"/>
      </w:pPr>
      <w:r>
        <w:t xml:space="preserve">informal or social channels, which may not.</w:t>
      </w:r>
    </w:p>
    <w:p>
      <w:pPr>
        <w:pStyle w:val="Paragraph"/>
        <w:ind w:start="240"/>
        <w:spacing w:before="120" w:after="60"/>
      </w:pPr>
      <w:r>
        <w:t xml:space="preserve">This Part does not prescribe how communications are drafted or approved. Procedural detail is addressed in the Manual of Procedures.</w:t>
      </w:r>
    </w:p>
    <w:p>
      <w:pPr>
        <w:pStyle w:val="Heading 3"/>
        <w:spacing w:before="300" w:after="100"/>
        <w:outlineLvl w:val="2"/>
      </w:pPr>
      <w:bookmarkStart w:id="726" w:name="Guidance_17"/>
      <w:bookmarkStart w:id="727" w:name="_toc363"/>
      <w:r>
        <w:t xml:space="preserve">Guidance</w:t>
      </w:r>
      <w:bookmarkEnd w:id="726"/>
      <w:bookmarkEnd w:id="727"/>
    </w:p>
    <w:p>
      <w:pPr>
        <w:pStyle w:val="Heading 4"/>
        <w:spacing w:before="300" w:after="100"/>
        <w:outlineLvl w:val="3"/>
      </w:pPr>
      <w:bookmarkStart w:id="728" w:name="Principles_of_Official_Communication"/>
      <w:bookmarkStart w:id="729" w:name="_toc364"/>
      <w:r>
        <w:t xml:space="preserve">Principles of Official Communication</w:t>
      </w:r>
      <w:bookmarkEnd w:id="728"/>
      <w:bookmarkEnd w:id="729"/>
    </w:p>
    <w:p>
      <w:pPr>
        <w:pStyle w:val="Paragraph"/>
        <w:ind w:start="240"/>
        <w:spacing w:before="120" w:after="60"/>
      </w:pPr>
      <w:r>
        <w:t xml:space="preserve">SAHPA recognises the following principles in relation to communication:</w:t>
      </w:r>
    </w:p>
    <w:p>
      <w:pPr>
        <w:pStyle w:val="Dashed List"/>
        <w:numPr>
          <w:ilvl w:val="0"/>
          <w:numId w:val="97"/>
        </w:numPr>
        <w:spacing w:before="20" w:after="12"/>
      </w:pPr>
      <w:r>
        <w:t xml:space="preserve">Official communications must be accurate, timely, and traceable.</w:t>
      </w:r>
    </w:p>
    <w:p>
      <w:pPr>
        <w:pStyle w:val="Dashed List"/>
        <w:numPr>
          <w:ilvl w:val="0"/>
          <w:numId w:val="97"/>
        </w:numPr>
        <w:spacing w:after="12"/>
      </w:pPr>
      <w:r>
        <w:t xml:space="preserve">Members are responsible for maintaining access to official SAHPA communication channels.</w:t>
      </w:r>
    </w:p>
    <w:p>
      <w:pPr>
        <w:pStyle w:val="Dashed List"/>
        <w:numPr>
          <w:ilvl w:val="0"/>
          <w:numId w:val="97"/>
        </w:numPr>
        <w:spacing w:after="12"/>
      </w:pPr>
      <w:r>
        <w:t xml:space="preserve">Safety-related information must be disseminated through channels that ensure broad and reliable reach.</w:t>
      </w:r>
    </w:p>
    <w:p>
      <w:pPr>
        <w:pStyle w:val="Dashed List"/>
        <w:numPr>
          <w:ilvl w:val="0"/>
          <w:numId w:val="97"/>
        </w:numPr>
        <w:spacing w:after="100"/>
      </w:pPr>
      <w:r>
        <w:t xml:space="preserve">Informal platforms (including social media, private messaging, or club chat groups) are not suitable for authoritative notices.</w:t>
      </w:r>
    </w:p>
    <w:p>
      <w:pPr>
        <w:pStyle w:val="Heading 4"/>
        <w:spacing w:before="300" w:after="100"/>
        <w:outlineLvl w:val="3"/>
      </w:pPr>
      <w:bookmarkStart w:id="730" w:name="Official_SAHPA_Communication_Channels"/>
      <w:bookmarkStart w:id="731" w:name="_toc365"/>
      <w:r>
        <w:t xml:space="preserve">Official SAHPA Communication Channels</w:t>
      </w:r>
      <w:bookmarkEnd w:id="730"/>
      <w:bookmarkEnd w:id="731"/>
    </w:p>
    <w:p>
      <w:pPr>
        <w:pStyle w:val="Paragraph"/>
        <w:ind w:start="240"/>
        <w:spacing w:before="120" w:after="60"/>
      </w:pPr>
      <w:r>
        <w:t xml:space="preserve">SAHPA recognises the following as its official communication channels:</w:t>
      </w:r>
    </w:p>
    <w:p>
      <w:pPr>
        <w:pStyle w:val="Paragraph"/>
        <w:ind w:start="240"/>
        <w:spacing w:before="120" w:after="60"/>
      </w:pPr>
      <w:r>
        <w:t xml:space="preserve">SAHPA Website</w:t>
      </w:r>
    </w:p>
    <w:p>
      <w:pPr>
        <w:pStyle w:val="Paragraph"/>
        <w:ind w:start="240"/>
        <w:spacing w:before="120" w:after="60"/>
      </w:pPr>
      <w:r>
        <w:t xml:space="preserve">The SAHPA website is the primary and authoritative source of official information, including:</w:t>
      </w:r>
    </w:p>
    <w:p>
      <w:pPr>
        <w:pStyle w:val="Dashed List"/>
        <w:numPr>
          <w:ilvl w:val="0"/>
          <w:numId w:val="98"/>
        </w:numPr>
        <w:spacing w:before="20" w:after="12"/>
      </w:pPr>
      <w:r>
        <w:t xml:space="preserve">governance documents;</w:t>
      </w:r>
    </w:p>
    <w:p>
      <w:pPr>
        <w:pStyle w:val="Dashed List"/>
        <w:numPr>
          <w:ilvl w:val="0"/>
          <w:numId w:val="98"/>
        </w:numPr>
        <w:spacing w:after="12"/>
      </w:pPr>
      <w:r>
        <w:t xml:space="preserve">SAHPA Operations Manual and Manual of Procedures;</w:t>
      </w:r>
    </w:p>
    <w:p>
      <w:pPr>
        <w:pStyle w:val="Dashed List"/>
        <w:numPr>
          <w:ilvl w:val="0"/>
          <w:numId w:val="98"/>
        </w:numPr>
        <w:spacing w:after="12"/>
      </w:pPr>
      <w:r>
        <w:t xml:space="preserve">safety notices and advisories;</w:t>
      </w:r>
    </w:p>
    <w:p>
      <w:pPr>
        <w:pStyle w:val="Dashed List"/>
        <w:numPr>
          <w:ilvl w:val="0"/>
          <w:numId w:val="98"/>
        </w:numPr>
        <w:spacing w:after="12"/>
      </w:pPr>
      <w:r>
        <w:t xml:space="preserve">regulatory updates;</w:t>
      </w:r>
    </w:p>
    <w:p>
      <w:pPr>
        <w:pStyle w:val="Dashed List"/>
        <w:numPr>
          <w:ilvl w:val="0"/>
          <w:numId w:val="98"/>
        </w:numPr>
        <w:spacing w:after="100"/>
      </w:pPr>
      <w:r>
        <w:t xml:space="preserve">formal announcements and notices.</w:t>
      </w:r>
    </w:p>
    <w:p>
      <w:pPr>
        <w:pStyle w:val="Heading 4"/>
        <w:spacing w:before="300" w:after="100"/>
        <w:outlineLvl w:val="3"/>
      </w:pPr>
      <w:bookmarkStart w:id="732" w:name="SAHPA_Mailing_List"/>
      <w:bookmarkStart w:id="733" w:name="_toc366"/>
      <w:r>
        <w:t xml:space="preserve">SAHPA Mailing List</w:t>
      </w:r>
      <w:bookmarkEnd w:id="732"/>
      <w:bookmarkEnd w:id="733"/>
    </w:p>
    <w:p>
      <w:pPr>
        <w:pStyle w:val="Paragraph"/>
        <w:ind w:start="240"/>
        <w:spacing w:before="120" w:after="60"/>
      </w:pPr>
      <w:r>
        <w:t xml:space="preserve">The SAHPA mailing list is used for direct communication with Members, including:</w:t>
      </w:r>
    </w:p>
    <w:p>
      <w:pPr>
        <w:pStyle w:val="Dashed List"/>
        <w:numPr>
          <w:ilvl w:val="0"/>
          <w:numId w:val="99"/>
        </w:numPr>
        <w:spacing w:before="20" w:after="12"/>
      </w:pPr>
      <w:r>
        <w:t xml:space="preserve">operational notices;</w:t>
      </w:r>
    </w:p>
    <w:p>
      <w:pPr>
        <w:pStyle w:val="Dashed List"/>
        <w:numPr>
          <w:ilvl w:val="0"/>
          <w:numId w:val="99"/>
        </w:numPr>
        <w:spacing w:after="12"/>
      </w:pPr>
      <w:r>
        <w:t xml:space="preserve">safety alerts;</w:t>
      </w:r>
    </w:p>
    <w:p>
      <w:pPr>
        <w:pStyle w:val="Dashed List"/>
        <w:numPr>
          <w:ilvl w:val="0"/>
          <w:numId w:val="99"/>
        </w:numPr>
        <w:spacing w:after="12"/>
      </w:pPr>
      <w:r>
        <w:t xml:space="preserve">administrative updates;</w:t>
      </w:r>
    </w:p>
    <w:p>
      <w:pPr>
        <w:pStyle w:val="Dashed List"/>
        <w:numPr>
          <w:ilvl w:val="0"/>
          <w:numId w:val="99"/>
        </w:numPr>
        <w:spacing w:after="100"/>
      </w:pPr>
      <w:r>
        <w:t xml:space="preserve">notices of meetings, decisions, or changes affecting Members.</w:t>
      </w:r>
    </w:p>
    <w:p>
      <w:pPr>
        <w:pStyle w:val="Heading 4"/>
        <w:spacing w:before="300" w:after="100"/>
        <w:outlineLvl w:val="3"/>
      </w:pPr>
      <w:bookmarkStart w:id="734" w:name="SAHPA_Official_Updates_WhatsApp_Group"/>
      <w:bookmarkStart w:id="735" w:name="_toc367"/>
      <w:r>
        <w:t xml:space="preserve">SAHPA Official Updates WhatsApp Group</w:t>
      </w:r>
      <w:bookmarkEnd w:id="734"/>
      <w:bookmarkEnd w:id="735"/>
    </w:p>
    <w:p>
      <w:pPr>
        <w:pStyle w:val="Paragraph"/>
        <w:ind w:start="240"/>
        <w:spacing w:before="120" w:after="60"/>
      </w:pPr>
      <w:r>
        <w:t xml:space="preserve">The SAHPA Official Updates WhatsApp group is used for:</w:t>
      </w:r>
    </w:p>
    <w:p>
      <w:pPr>
        <w:pStyle w:val="Dashed List"/>
        <w:numPr>
          <w:ilvl w:val="0"/>
          <w:numId w:val="100"/>
        </w:numPr>
        <w:spacing w:before="20" w:after="12"/>
      </w:pPr>
      <w:r>
        <w:t xml:space="preserve">broadcast-only distribution of critical updates;</w:t>
      </w:r>
    </w:p>
    <w:p>
      <w:pPr>
        <w:pStyle w:val="Dashed List"/>
        <w:numPr>
          <w:ilvl w:val="0"/>
          <w:numId w:val="100"/>
        </w:numPr>
        <w:spacing w:after="12"/>
      </w:pPr>
      <w:r>
        <w:t xml:space="preserve">time-sensitive safety or operational notices;</w:t>
      </w:r>
    </w:p>
    <w:p>
      <w:pPr>
        <w:pStyle w:val="Dashed List"/>
        <w:numPr>
          <w:ilvl w:val="0"/>
          <w:numId w:val="100"/>
        </w:numPr>
        <w:spacing w:after="100"/>
      </w:pPr>
      <w:r>
        <w:t xml:space="preserve">urgent advisories requiring immediate awareness.</w:t>
      </w:r>
    </w:p>
    <w:p>
      <w:pPr>
        <w:pStyle w:val="Paragraph"/>
        <w:ind w:start="240"/>
        <w:spacing w:before="120" w:after="60"/>
      </w:pPr>
      <w:r>
        <w:t xml:space="preserve">The group is not intended for discussion, debate, or commentary.</w:t>
      </w:r>
    </w:p>
    <w:p>
      <w:pPr>
        <w:pStyle w:val="Heading 4"/>
        <w:spacing w:before="300" w:after="100"/>
        <w:outlineLvl w:val="3"/>
      </w:pPr>
      <w:bookmarkStart w:id="736" w:name="Unofficial_and_Informal_Communication"/>
      <w:bookmarkStart w:id="737" w:name="_toc368"/>
      <w:r>
        <w:t xml:space="preserve">Unofficial and Informal Communication</w:t>
      </w:r>
      <w:bookmarkEnd w:id="736"/>
      <w:bookmarkEnd w:id="737"/>
    </w:p>
    <w:p>
      <w:pPr>
        <w:pStyle w:val="Paragraph"/>
        <w:ind w:start="240"/>
        <w:spacing w:before="120" w:after="60"/>
      </w:pPr>
      <w:r>
        <w:t xml:space="preserve">SAHPA notes that Members, Clubs, Schools, and instructors may participate in informal communication platforms, including:</w:t>
      </w:r>
    </w:p>
    <w:p>
      <w:pPr>
        <w:pStyle w:val="Dashed List"/>
        <w:numPr>
          <w:ilvl w:val="0"/>
          <w:numId w:val="101"/>
        </w:numPr>
        <w:spacing w:before="20" w:after="12"/>
      </w:pPr>
      <w:r>
        <w:t xml:space="preserve">social media;</w:t>
      </w:r>
    </w:p>
    <w:p>
      <w:pPr>
        <w:pStyle w:val="Dashed List"/>
        <w:numPr>
          <w:ilvl w:val="0"/>
          <w:numId w:val="101"/>
        </w:numPr>
        <w:spacing w:after="12"/>
      </w:pPr>
      <w:r>
        <w:t xml:space="preserve">private WhatsApp or messaging groups;</w:t>
      </w:r>
    </w:p>
    <w:p>
      <w:pPr>
        <w:pStyle w:val="Dashed List"/>
        <w:numPr>
          <w:ilvl w:val="0"/>
          <w:numId w:val="101"/>
        </w:numPr>
        <w:spacing w:after="100"/>
      </w:pPr>
      <w:r>
        <w:t xml:space="preserve">forums or community chat groups.</w:t>
      </w:r>
    </w:p>
    <w:p>
      <w:pPr>
        <w:pStyle w:val="Paragraph"/>
        <w:ind w:start="240"/>
        <w:spacing w:before="120" w:after="60"/>
      </w:pPr>
      <w:r>
        <w:t xml:space="preserve">Such platforms:</w:t>
      </w:r>
    </w:p>
    <w:p>
      <w:pPr>
        <w:pStyle w:val="Dashed List"/>
        <w:numPr>
          <w:ilvl w:val="0"/>
          <w:numId w:val="102"/>
        </w:numPr>
        <w:spacing w:before="20" w:after="12"/>
      </w:pPr>
      <w:r>
        <w:t xml:space="preserve">do not constitute official SAHPA communication;</w:t>
      </w:r>
    </w:p>
    <w:p>
      <w:pPr>
        <w:pStyle w:val="Dashed List"/>
        <w:numPr>
          <w:ilvl w:val="0"/>
          <w:numId w:val="102"/>
        </w:numPr>
        <w:spacing w:after="12"/>
      </w:pPr>
      <w:r>
        <w:t xml:space="preserve">may not be relied upon for authoritative guidance;</w:t>
      </w:r>
    </w:p>
    <w:p>
      <w:pPr>
        <w:pStyle w:val="Dashed List"/>
        <w:numPr>
          <w:ilvl w:val="0"/>
          <w:numId w:val="102"/>
        </w:numPr>
        <w:spacing w:after="100"/>
      </w:pPr>
      <w:r>
        <w:t xml:space="preserve">may not be used to issue safety directives, rules, or regulatory interpretations on behalf of SAHPA.</w:t>
      </w:r>
    </w:p>
    <w:p>
      <w:pPr>
        <w:pStyle w:val="Heading 4"/>
        <w:spacing w:before="300" w:after="100"/>
        <w:outlineLvl w:val="3"/>
      </w:pPr>
      <w:bookmarkStart w:id="738" w:name="Member_Responsibility"/>
      <w:bookmarkStart w:id="739" w:name="_toc369"/>
      <w:r>
        <w:t xml:space="preserve">Member Responsibility</w:t>
      </w:r>
      <w:bookmarkEnd w:id="738"/>
      <w:bookmarkEnd w:id="739"/>
    </w:p>
    <w:p>
      <w:pPr>
        <w:pStyle w:val="Paragraph"/>
        <w:ind w:start="240"/>
        <w:spacing w:before="120" w:after="60"/>
      </w:pPr>
      <w:r>
        <w:t xml:space="preserve">Members are encouraged to:</w:t>
      </w:r>
    </w:p>
    <w:p>
      <w:pPr>
        <w:pStyle w:val="Dashed List"/>
        <w:numPr>
          <w:ilvl w:val="0"/>
          <w:numId w:val="103"/>
        </w:numPr>
        <w:spacing w:before="20" w:after="12"/>
      </w:pPr>
      <w:r>
        <w:t xml:space="preserve">regularly consult the SAHPA website;</w:t>
      </w:r>
    </w:p>
    <w:p>
      <w:pPr>
        <w:pStyle w:val="Dashed List"/>
        <w:numPr>
          <w:ilvl w:val="0"/>
          <w:numId w:val="103"/>
        </w:numPr>
        <w:spacing w:after="12"/>
      </w:pPr>
      <w:r>
        <w:t xml:space="preserve">ensure that their contact details for the SAHPA mailing list are current;</w:t>
      </w:r>
    </w:p>
    <w:p>
      <w:pPr>
        <w:pStyle w:val="Dashed List"/>
        <w:numPr>
          <w:ilvl w:val="0"/>
          <w:numId w:val="103"/>
        </w:numPr>
        <w:spacing w:after="100"/>
      </w:pPr>
      <w:r>
        <w:t xml:space="preserve">remain subscribed to official update channels where provided.</w:t>
      </w:r>
    </w:p>
    <w:p>
      <w:pPr>
        <w:pStyle w:val="Paragraph"/>
        <w:ind w:start="240"/>
        <w:spacing w:before="120" w:after="60"/>
      </w:pPr>
      <w:r>
        <w:t xml:space="preserve">Failure to receive or read a communication disseminated via an official channel does not negate its applicability.</w:t>
      </w:r>
    </w:p>
    <w:p>
      <w:pPr>
        <w:pStyle w:val="Heading 3"/>
        <w:spacing w:before="300" w:after="100"/>
        <w:outlineLvl w:val="2"/>
      </w:pPr>
      <w:bookmarkStart w:id="740" w:name="Rules_relating_to_Communication"/>
      <w:bookmarkStart w:id="741" w:name="_toc370"/>
      <w:r>
        <w:t xml:space="preserve">Rules relating to Communication</w:t>
      </w:r>
      <w:bookmarkEnd w:id="740"/>
      <w:bookmarkEnd w:id="741"/>
    </w:p>
    <w:p>
      <w:pPr>
        <w:pStyle w:val="Paragraph"/>
        <w:ind w:start="240"/>
        <w:spacing w:before="120" w:after="60"/>
      </w:pPr>
      <w:r>
        <w:t xml:space="preserve">The following rules govern official communication, public statements, and information control by SAHPA, including communications issued following accidents or serious incidents.</w:t>
      </w:r>
    </w:p>
    <w:p>
      <w:pPr>
        <w:pStyle w:val="Heading 4"/>
        <w:spacing w:before="300" w:after="100"/>
        <w:outlineLvl w:val="3"/>
      </w:pPr>
      <w:bookmarkStart w:id="742" w:name="Authoritative_Communication_Platforms"/>
      <w:bookmarkStart w:id="743" w:name="_toc371"/>
      <w:r>
        <w:t xml:space="preserve">19.1 Authoritative Communication Platforms</w:t>
      </w:r>
      <w:bookmarkEnd w:id="742"/>
      <w:bookmarkEnd w:id="743"/>
    </w:p>
    <w:p>
      <w:pPr>
        <w:pStyle w:val="Paragraph"/>
        <w:ind w:start="240"/>
        <w:spacing w:before="120" w:after="60"/>
      </w:pPr>
      <w:r>
        <w:rPr>
          <w:rStyle w:val="Strong"/>
        </w:rPr>
        <w:t xml:space="preserve">19.1.1 Primary Communication Platform</w:t>
      </w:r>
    </w:p>
    <w:p>
      <w:pPr>
        <w:pStyle w:val="Paragraph"/>
        <w:ind w:start="240"/>
        <w:spacing w:before="120" w:after="60"/>
      </w:pPr>
      <w:r>
        <w:t xml:space="preserve">SAHPA shall maintain a publicly accessible website as its primary authoritative communication platform.</w:t>
      </w:r>
    </w:p>
    <w:p>
      <w:pPr>
        <w:pStyle w:val="Paragraph"/>
        <w:ind w:start="240"/>
        <w:spacing w:before="120" w:after="60"/>
      </w:pPr>
      <w:r>
        <w:rPr>
          <w:rStyle w:val="Strong"/>
        </w:rPr>
        <w:t xml:space="preserve">19.1.2 Authoritative Status of Website Publications</w:t>
      </w:r>
    </w:p>
    <w:p>
      <w:pPr>
        <w:pStyle w:val="Paragraph"/>
        <w:ind w:start="240"/>
        <w:spacing w:before="120" w:after="60"/>
      </w:pPr>
      <w:r>
        <w:t xml:space="preserve">Information published on the SAHPA website shall be regarded as official and authoritative unless explicitly stated otherwise.</w:t>
      </w:r>
    </w:p>
    <w:p>
      <w:pPr>
        <w:pStyle w:val="Heading 4"/>
        <w:spacing w:before="300" w:after="100"/>
        <w:outlineLvl w:val="3"/>
      </w:pPr>
      <w:bookmarkStart w:id="744" w:name="Official_Communication_Channels"/>
      <w:bookmarkStart w:id="745" w:name="_toc372"/>
      <w:r>
        <w:t xml:space="preserve">19.2 Official Communication Channels</w:t>
      </w:r>
      <w:bookmarkEnd w:id="744"/>
      <w:bookmarkEnd w:id="745"/>
    </w:p>
    <w:p>
      <w:pPr>
        <w:pStyle w:val="Paragraph"/>
        <w:ind w:start="240"/>
        <w:spacing w:before="120" w:after="60"/>
      </w:pPr>
      <w:r>
        <w:rPr>
          <w:rStyle w:val="Strong"/>
        </w:rPr>
        <w:t xml:space="preserve">19.2.1 Use of the SAHPA Mailing List</w:t>
      </w:r>
    </w:p>
    <w:p>
      <w:pPr>
        <w:pStyle w:val="Paragraph"/>
        <w:ind w:start="240"/>
        <w:spacing w:before="120" w:after="60"/>
      </w:pPr>
      <w:r>
        <w:t xml:space="preserve">SAHPA may use the SAHPA mailing list to issue official notices, safety communications, and administrative updates to members.</w:t>
      </w:r>
    </w:p>
    <w:p>
      <w:pPr>
        <w:pStyle w:val="Paragraph"/>
        <w:ind w:start="240"/>
        <w:spacing w:before="120" w:after="60"/>
      </w:pPr>
      <w:r>
        <w:rPr>
          <w:rStyle w:val="Strong"/>
        </w:rPr>
        <w:t xml:space="preserve">19.2.2 Use of the Official Updates WhatsApp Group</w:t>
      </w:r>
    </w:p>
    <w:p>
      <w:pPr>
        <w:pStyle w:val="Paragraph"/>
        <w:ind w:start="240"/>
        <w:spacing w:before="120" w:after="60"/>
      </w:pPr>
      <w:r>
        <w:t xml:space="preserve">SAHPA may operate an Official Updates WhatsApp group for the broadcast of critical or time-sensitive information.</w:t>
      </w:r>
    </w:p>
    <w:p>
      <w:pPr>
        <w:pStyle w:val="Paragraph"/>
        <w:ind w:start="240"/>
        <w:spacing w:before="120" w:after="60"/>
      </w:pPr>
      <w:r>
        <w:rPr>
          <w:rStyle w:val="Strong"/>
        </w:rPr>
        <w:t xml:space="preserve">19.2.3 Exclusivity of Official Channels</w:t>
      </w:r>
    </w:p>
    <w:p>
      <w:pPr>
        <w:pStyle w:val="Paragraph"/>
        <w:ind w:start="240"/>
        <w:spacing w:before="120" w:after="60"/>
      </w:pPr>
      <w:r>
        <w:t xml:space="preserve">Only communications issued via:</w:t>
      </w:r>
    </w:p>
    <w:p>
      <w:pPr>
        <w:pStyle w:val="Paragraph"/>
        <w:ind w:start="240"/>
        <w:spacing w:before="120" w:after="60"/>
      </w:pPr>
      <w:r>
        <w:t xml:space="preserve">(a) the SAHPA website;</w:t>
      </w:r>
    </w:p>
    <w:p>
      <w:pPr>
        <w:pStyle w:val="Paragraph"/>
        <w:ind w:start="240"/>
        <w:spacing w:before="120" w:after="60"/>
      </w:pPr>
      <w:r>
        <w:t xml:space="preserve">(b) the SAHPA mailing list; or</w:t>
      </w:r>
    </w:p>
    <w:p>
      <w:pPr>
        <w:pStyle w:val="Paragraph"/>
        <w:ind w:start="240"/>
        <w:spacing w:before="120" w:after="60"/>
      </w:pPr>
      <w:r>
        <w:t xml:space="preserve">(c) the SAHPA Official Updates WhatsApp group</w:t>
      </w:r>
    </w:p>
    <w:p>
      <w:pPr>
        <w:pStyle w:val="Paragraph"/>
        <w:ind w:start="240"/>
        <w:spacing w:before="120" w:after="60"/>
      </w:pPr>
      <w:r>
        <w:t xml:space="preserve">shall constitute official SAHPA communication.</w:t>
      </w:r>
    </w:p>
    <w:p>
      <w:pPr>
        <w:pStyle w:val="Heading 4"/>
        <w:spacing w:before="300" w:after="100"/>
        <w:outlineLvl w:val="3"/>
      </w:pPr>
      <w:bookmarkStart w:id="746" w:name="Prohibition_on_Misrepresentation"/>
      <w:bookmarkStart w:id="747" w:name="_toc373"/>
      <w:r>
        <w:t xml:space="preserve">19.3 Prohibition on Misrepresentation</w:t>
      </w:r>
      <w:bookmarkEnd w:id="746"/>
      <w:bookmarkEnd w:id="747"/>
    </w:p>
    <w:p>
      <w:pPr>
        <w:pStyle w:val="Paragraph"/>
        <w:ind w:start="240"/>
        <w:spacing w:before="120" w:after="60"/>
      </w:pPr>
      <w:r>
        <w:rPr>
          <w:rStyle w:val="Strong"/>
        </w:rPr>
        <w:t xml:space="preserve">19.3.1 Informal Channels Not Official</w:t>
      </w:r>
    </w:p>
    <w:p>
      <w:pPr>
        <w:pStyle w:val="Paragraph"/>
        <w:ind w:start="240"/>
        <w:spacing w:before="120" w:after="60"/>
      </w:pPr>
      <w:r>
        <w:t xml:space="preserve">No club, school, event organiser, instructor, or member shall represent information disseminated via informal, private, or social communication platforms as official SAHPA communication.</w:t>
      </w:r>
    </w:p>
    <w:p>
      <w:pPr>
        <w:pStyle w:val="Paragraph"/>
        <w:ind w:start="240"/>
        <w:spacing w:before="120" w:after="60"/>
      </w:pPr>
      <w:r>
        <w:rPr>
          <w:rStyle w:val="Strong"/>
        </w:rPr>
        <w:t xml:space="preserve">19.3.2 Accuracy When Referencing SAHPA Communications</w:t>
      </w:r>
    </w:p>
    <w:p>
      <w:pPr>
        <w:pStyle w:val="Paragraph"/>
        <w:ind w:start="240"/>
        <w:spacing w:before="120" w:after="60"/>
      </w:pPr>
      <w:r>
        <w:t xml:space="preserve">Members, clubs, schools, and event organisers shall ensure that any reference to SAHPA communications accurately reflects the content and source of the original official communication.</w:t>
      </w:r>
    </w:p>
    <w:p>
      <w:pPr>
        <w:pStyle w:val="Paragraph"/>
        <w:ind w:start="240"/>
        <w:spacing w:before="120" w:after="60"/>
      </w:pPr>
      <w:r>
        <w:rPr>
          <w:rStyle w:val="Strong"/>
        </w:rPr>
        <w:t xml:space="preserve">19.3.3 Communication Misrepresentation as a Governance Matter</w:t>
      </w:r>
    </w:p>
    <w:p>
      <w:pPr>
        <w:pStyle w:val="Paragraph"/>
        <w:ind w:start="240"/>
        <w:spacing w:before="120" w:after="60"/>
      </w:pPr>
      <w:r>
        <w:t xml:space="preserve">Misrepresentation of SAHPA positions, decisions, safety notices, or requirements through unofficial communication channels constitutes a breach of this Operations Manual and may give rise to corrective or disciplinary action.</w:t>
      </w:r>
    </w:p>
    <w:p>
      <w:pPr>
        <w:pStyle w:val="Heading 4"/>
        <w:spacing w:before="300" w:after="100"/>
        <w:outlineLvl w:val="3"/>
      </w:pPr>
      <w:bookmarkStart w:id="748" w:name="Urgent_Safety_Communications"/>
      <w:bookmarkStart w:id="749" w:name="_toc374"/>
      <w:r>
        <w:t xml:space="preserve">19.4 Urgent Safety Communications</w:t>
      </w:r>
      <w:bookmarkEnd w:id="748"/>
      <w:bookmarkEnd w:id="749"/>
    </w:p>
    <w:p>
      <w:pPr>
        <w:pStyle w:val="Paragraph"/>
        <w:ind w:start="240"/>
        <w:spacing w:before="120" w:after="60"/>
      </w:pPr>
      <w:r>
        <w:rPr>
          <w:rStyle w:val="Strong"/>
        </w:rPr>
        <w:t xml:space="preserve">19.4.1 Concurrent Use of Channels</w:t>
      </w:r>
    </w:p>
    <w:p>
      <w:pPr>
        <w:pStyle w:val="Paragraph"/>
        <w:ind w:start="240"/>
        <w:spacing w:before="120" w:after="60"/>
      </w:pPr>
      <w:r>
        <w:t xml:space="preserve">SAHPA may issue urgent safety-related communications through multiple official channels concurrently where necessary in the interests of aviation safety.</w:t>
      </w:r>
    </w:p>
    <w:p>
      <w:pPr>
        <w:pStyle w:val="Heading 4"/>
        <w:spacing w:before="300" w:after="100"/>
        <w:outlineLvl w:val="3"/>
      </w:pPr>
      <w:bookmarkStart w:id="750" w:name="Public_Communication_Following_Accidents_and_Serious_Incidents"/>
      <w:bookmarkStart w:id="751" w:name="_toc375"/>
      <w:r>
        <w:t xml:space="preserve">19.5 Public Communication Following Accidents and Serious Incidents</w:t>
      </w:r>
      <w:bookmarkEnd w:id="750"/>
      <w:bookmarkEnd w:id="751"/>
    </w:p>
    <w:p>
      <w:pPr>
        <w:pStyle w:val="Paragraph"/>
        <w:ind w:start="240"/>
        <w:spacing w:before="120" w:after="60"/>
      </w:pPr>
      <w:r>
        <w:rPr>
          <w:rStyle w:val="Strong"/>
        </w:rPr>
        <w:t xml:space="preserve">19.5.1 Restriction on Public Statements</w:t>
      </w:r>
    </w:p>
    <w:p>
      <w:pPr>
        <w:pStyle w:val="Paragraph"/>
        <w:ind w:start="240"/>
        <w:spacing w:before="120" w:after="60"/>
      </w:pPr>
      <w:r>
        <w:t xml:space="preserve">Following an accident or serious incident, no public statement, press release, or media communication relating to the occurrence shall be issued on behalf of SAHPA except in accordance with this Part.</w:t>
      </w:r>
    </w:p>
    <w:p>
      <w:pPr>
        <w:pStyle w:val="Heading 4"/>
        <w:spacing w:before="300" w:after="100"/>
        <w:outlineLvl w:val="3"/>
      </w:pPr>
      <w:bookmarkStart w:id="752" w:name="Authority_to_Issue_Accident-Related_Statements"/>
      <w:bookmarkStart w:id="753" w:name="_toc376"/>
      <w:r>
        <w:t xml:space="preserve">19.6 Authority to Issue Accident-Related Statements</w:t>
      </w:r>
      <w:bookmarkEnd w:id="752"/>
      <w:bookmarkEnd w:id="753"/>
    </w:p>
    <w:p>
      <w:pPr>
        <w:pStyle w:val="Paragraph"/>
        <w:ind w:start="240"/>
        <w:spacing w:before="120" w:after="60"/>
      </w:pPr>
      <w:r>
        <w:rPr>
          <w:rStyle w:val="Strong"/>
        </w:rPr>
        <w:t xml:space="preserve">19.6.1 Authorised Spokespersons</w:t>
      </w:r>
    </w:p>
    <w:p>
      <w:pPr>
        <w:pStyle w:val="Paragraph"/>
        <w:ind w:start="240"/>
        <w:spacing w:before="120" w:after="60"/>
      </w:pPr>
      <w:r>
        <w:t xml:space="preserve">Public statements or press releases relating to an accident or serious incident may be issued only by:</w:t>
      </w:r>
    </w:p>
    <w:p>
      <w:pPr>
        <w:pStyle w:val="Paragraph"/>
        <w:ind w:start="240"/>
        <w:spacing w:before="120" w:after="60"/>
      </w:pPr>
      <w:r>
        <w:t xml:space="preserve">(a) the SAHPA Chairperson; or</w:t>
      </w:r>
    </w:p>
    <w:p>
      <w:pPr>
        <w:pStyle w:val="Paragraph"/>
        <w:ind w:start="240"/>
        <w:spacing w:before="120" w:after="60"/>
      </w:pPr>
      <w:r>
        <w:t xml:space="preserve">(b) a person expressly authorised by the SAHPA Committee for that purpose.</w:t>
      </w:r>
    </w:p>
    <w:p>
      <w:pPr>
        <w:pStyle w:val="Paragraph"/>
        <w:ind w:start="240"/>
        <w:spacing w:before="120" w:after="60"/>
      </w:pPr>
      <w:r>
        <w:t xml:space="preserve">No other member, club, school, site custodian, or event organiser may issue statements purporting to represent SAHPA.</w:t>
      </w:r>
    </w:p>
    <w:p>
      <w:pPr>
        <w:pStyle w:val="Heading 4"/>
        <w:spacing w:before="300" w:after="100"/>
        <w:outlineLvl w:val="3"/>
      </w:pPr>
      <w:bookmarkStart w:id="754" w:name="Limitation_of_Content_Following_Accidents"/>
      <w:bookmarkStart w:id="755" w:name="_toc377"/>
      <w:r>
        <w:t xml:space="preserve">19.7 Limitation of Content Following Accidents</w:t>
      </w:r>
      <w:bookmarkEnd w:id="754"/>
      <w:bookmarkEnd w:id="755"/>
    </w:p>
    <w:p>
      <w:pPr>
        <w:pStyle w:val="Paragraph"/>
        <w:ind w:start="240"/>
        <w:spacing w:before="120" w:after="60"/>
      </w:pPr>
      <w:r>
        <w:rPr>
          <w:rStyle w:val="Strong"/>
        </w:rPr>
        <w:t xml:space="preserve">19.7.1 Statutory Limitation on Disclosure</w:t>
      </w:r>
    </w:p>
    <w:p>
      <w:pPr>
        <w:pStyle w:val="Paragraph"/>
        <w:ind w:start="240"/>
        <w:spacing w:before="120" w:after="60"/>
      </w:pPr>
      <w:r>
        <w:t xml:space="preserve">Any public statement or press release issued by SAHPA following an accident or serious incident shall be limited to information permitted to be disclosed under the Civil Aviation Act and applicable Civil Aviation Regulations.</w:t>
      </w:r>
    </w:p>
    <w:p>
      <w:pPr>
        <w:pStyle w:val="Paragraph"/>
        <w:ind w:start="240"/>
        <w:spacing w:before="120" w:after="60"/>
      </w:pPr>
      <w:r>
        <w:rPr>
          <w:rStyle w:val="Strong"/>
        </w:rPr>
        <w:t xml:space="preserve">19.7.2 Prohibited Content</w:t>
      </w:r>
    </w:p>
    <w:p>
      <w:pPr>
        <w:pStyle w:val="Paragraph"/>
        <w:ind w:start="240"/>
        <w:spacing w:before="120" w:after="60"/>
      </w:pPr>
      <w:r>
        <w:t xml:space="preserve">Without limiting Rule 19.6.12, public communications shall not:</w:t>
      </w:r>
    </w:p>
    <w:p>
      <w:pPr>
        <w:pStyle w:val="Paragraph"/>
        <w:ind w:start="240"/>
        <w:spacing w:before="120" w:after="60"/>
      </w:pPr>
      <w:r>
        <w:t xml:space="preserve">(a) speculate on causes or contributing factors;</w:t>
      </w:r>
    </w:p>
    <w:p>
      <w:pPr>
        <w:pStyle w:val="Paragraph"/>
        <w:ind w:start="240"/>
        <w:spacing w:before="120" w:after="60"/>
      </w:pPr>
      <w:r>
        <w:t xml:space="preserve">(b) attribute fault or responsibility;</w:t>
      </w:r>
    </w:p>
    <w:p>
      <w:pPr>
        <w:pStyle w:val="Paragraph"/>
        <w:ind w:start="240"/>
        <w:spacing w:before="120" w:after="60"/>
      </w:pPr>
      <w:r>
        <w:t xml:space="preserve">(c) comment on pilot conduct, equipment condition, or operational decisions;</w:t>
      </w:r>
    </w:p>
    <w:p>
      <w:pPr>
        <w:pStyle w:val="Paragraph"/>
        <w:ind w:start="240"/>
        <w:spacing w:before="120" w:after="60"/>
      </w:pPr>
      <w:r>
        <w:t xml:space="preserve">(d) disclose information subject to investigation; or</w:t>
      </w:r>
    </w:p>
    <w:p>
      <w:pPr>
        <w:pStyle w:val="Paragraph"/>
        <w:ind w:start="240"/>
        <w:spacing w:before="120" w:after="60"/>
      </w:pPr>
      <w:r>
        <w:t xml:space="preserve">(e) prejudice any statutory investigation, enforcement action, or judicial process.</w:t>
      </w:r>
    </w:p>
    <w:p>
      <w:pPr>
        <w:pStyle w:val="Heading 4"/>
        <w:spacing w:before="300" w:after="100"/>
        <w:outlineLvl w:val="3"/>
      </w:pPr>
      <w:bookmarkStart w:id="756" w:name="Permissible_Purpose_of_Accident_Communications"/>
      <w:bookmarkStart w:id="757" w:name="_toc378"/>
      <w:r>
        <w:t xml:space="preserve">19.8 Permissible Purpose of Accident Communications</w:t>
      </w:r>
      <w:bookmarkEnd w:id="756"/>
      <w:bookmarkEnd w:id="757"/>
    </w:p>
    <w:p>
      <w:pPr>
        <w:pStyle w:val="Paragraph"/>
        <w:ind w:start="240"/>
        <w:spacing w:before="120" w:after="60"/>
      </w:pPr>
      <w:r>
        <w:rPr>
          <w:rStyle w:val="Strong"/>
        </w:rPr>
        <w:t xml:space="preserve">19.8.1 Permitted Scope</w:t>
      </w:r>
    </w:p>
    <w:p>
      <w:pPr>
        <w:pStyle w:val="Paragraph"/>
        <w:ind w:start="240"/>
        <w:spacing w:before="120" w:after="60"/>
      </w:pPr>
      <w:r>
        <w:t xml:space="preserve">Public communications following an accident or serious incident may be issued only for the purpose of:</w:t>
      </w:r>
    </w:p>
    <w:p>
      <w:pPr>
        <w:pStyle w:val="Paragraph"/>
        <w:ind w:start="240"/>
        <w:spacing w:before="120" w:after="60"/>
      </w:pPr>
      <w:r>
        <w:t xml:space="preserve">(a) acknowledging that an occurrence has taken place;</w:t>
      </w:r>
    </w:p>
    <w:p>
      <w:pPr>
        <w:pStyle w:val="Paragraph"/>
        <w:ind w:start="240"/>
        <w:spacing w:before="120" w:after="60"/>
      </w:pPr>
      <w:r>
        <w:t xml:space="preserve">(b) confirming that the appropriate authorities have been notified;</w:t>
      </w:r>
    </w:p>
    <w:p>
      <w:pPr>
        <w:pStyle w:val="Paragraph"/>
        <w:ind w:start="240"/>
        <w:spacing w:before="120" w:after="60"/>
      </w:pPr>
      <w:r>
        <w:t xml:space="preserve">(c) expressing concern or condolences where appropriate; and</w:t>
      </w:r>
    </w:p>
    <w:p>
      <w:pPr>
        <w:pStyle w:val="Paragraph"/>
        <w:ind w:start="240"/>
        <w:spacing w:before="120" w:after="60"/>
      </w:pPr>
      <w:r>
        <w:t xml:space="preserve">(d) providing factual, non-speculative information expressly permitted by law.</w:t>
      </w:r>
    </w:p>
    <w:p>
      <w:pPr>
        <w:pStyle w:val="Heading 4"/>
        <w:spacing w:before="300" w:after="100"/>
        <w:outlineLvl w:val="3"/>
      </w:pPr>
      <w:bookmarkStart w:id="758" w:name="Obligations_of_Members_and_Recognised_Entities"/>
      <w:bookmarkStart w:id="759" w:name="_toc379"/>
      <w:r>
        <w:t xml:space="preserve">19.9 Obligations of Members and Recognised Entities</w:t>
      </w:r>
      <w:bookmarkEnd w:id="758"/>
      <w:bookmarkEnd w:id="759"/>
    </w:p>
    <w:p>
      <w:pPr>
        <w:pStyle w:val="Paragraph"/>
        <w:ind w:start="240"/>
        <w:spacing w:before="120" w:after="60"/>
      </w:pPr>
      <w:r>
        <w:rPr>
          <w:rStyle w:val="Strong"/>
        </w:rPr>
        <w:t xml:space="preserve">19.9.1 Restriction on Independent Statements</w:t>
      </w:r>
    </w:p>
    <w:p>
      <w:pPr>
        <w:pStyle w:val="Paragraph"/>
        <w:ind w:start="240"/>
        <w:spacing w:before="120" w:after="60"/>
      </w:pPr>
      <w:r>
        <w:t xml:space="preserve">Members, clubs, schools, site custodians, and event organisers shall not issue public statements, media commentary, or social media posts relating to an accident or serious incident where such communication:</w:t>
      </w:r>
    </w:p>
    <w:p>
      <w:pPr>
        <w:pStyle w:val="Paragraph"/>
        <w:ind w:start="240"/>
        <w:spacing w:before="120" w:after="60"/>
      </w:pPr>
      <w:r>
        <w:t xml:space="preserve">(a) purports to represent SAHPA; or</w:t>
      </w:r>
    </w:p>
    <w:p>
      <w:pPr>
        <w:pStyle w:val="Paragraph"/>
        <w:ind w:start="240"/>
        <w:spacing w:before="120" w:after="60"/>
      </w:pPr>
      <w:r>
        <w:t xml:space="preserve">(b) exceeds information lawfully permitted to be disclosed.</w:t>
      </w:r>
    </w:p>
    <w:p>
      <w:pPr>
        <w:pStyle w:val="Heading 4"/>
        <w:spacing w:before="300" w:after="100"/>
        <w:outlineLvl w:val="3"/>
      </w:pPr>
      <w:bookmarkStart w:id="760" w:name="Rationale_and_Enforcement"/>
      <w:bookmarkStart w:id="761" w:name="_toc380"/>
      <w:r>
        <w:t xml:space="preserve">19.10 Rationale and Enforcement</w:t>
      </w:r>
      <w:bookmarkEnd w:id="760"/>
      <w:bookmarkEnd w:id="761"/>
    </w:p>
    <w:p>
      <w:pPr>
        <w:pStyle w:val="Paragraph"/>
        <w:ind w:start="240"/>
        <w:spacing w:before="120" w:after="60"/>
      </w:pPr>
      <w:r>
        <w:rPr>
          <w:rStyle w:val="Strong"/>
        </w:rPr>
        <w:t xml:space="preserve">19.10.1 Protection of Safety and Legal Process</w:t>
      </w:r>
    </w:p>
    <w:p>
      <w:pPr>
        <w:pStyle w:val="Paragraph"/>
        <w:ind w:start="240"/>
        <w:spacing w:before="120" w:after="60"/>
      </w:pPr>
      <w:r>
        <w:t xml:space="preserve">Restrictions imposed under this Part are intended to:</w:t>
      </w:r>
    </w:p>
    <w:p>
      <w:pPr>
        <w:pStyle w:val="Paragraph"/>
        <w:ind w:start="240"/>
        <w:spacing w:before="120" w:after="60"/>
      </w:pPr>
      <w:r>
        <w:t xml:space="preserve">(a) preserve the integrity of statutory accident investigations;</w:t>
      </w:r>
    </w:p>
    <w:p>
      <w:pPr>
        <w:pStyle w:val="Paragraph"/>
        <w:ind w:start="240"/>
        <w:spacing w:before="120" w:after="60"/>
      </w:pPr>
      <w:r>
        <w:t xml:space="preserve">(b) prevent misinformation and public speculation;</w:t>
      </w:r>
    </w:p>
    <w:p>
      <w:pPr>
        <w:pStyle w:val="Paragraph"/>
        <w:ind w:start="240"/>
        <w:spacing w:before="120" w:after="60"/>
      </w:pPr>
      <w:r>
        <w:t xml:space="preserve">(c) protect the privacy and dignity of affected persons; and</w:t>
      </w:r>
    </w:p>
    <w:p>
      <w:pPr>
        <w:pStyle w:val="Paragraph"/>
        <w:ind w:start="240"/>
        <w:spacing w:before="120" w:after="60"/>
      </w:pPr>
      <w:r>
        <w:t xml:space="preserve">(d) ensure compliance with applicable aviation law.</w:t>
      </w:r>
    </w:p>
    <w:p>
      <w:pPr>
        <w:pStyle w:val="Paragraph"/>
        <w:ind w:start="240"/>
        <w:spacing w:before="120" w:after="60"/>
      </w:pPr>
      <w:r>
        <w:rPr>
          <w:rStyle w:val="Strong"/>
        </w:rPr>
        <w:t xml:space="preserve">19.10.2 Consequences of Non-Compliance</w:t>
      </w:r>
    </w:p>
    <w:p>
      <w:pPr>
        <w:pStyle w:val="Paragraph"/>
        <w:ind w:start="240"/>
        <w:spacing w:before="120" w:after="60"/>
      </w:pPr>
      <w:r>
        <w:t xml:space="preserve">Failure to comply with this Part may constitute a breach of this Operations Manual and may result in corrective or disciplinary action in accordance with Parts 17 and 18.</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3" w:type="default"/>
        </w:sectPr>
      </w:pPr>
    </w:p>
    <w:p>
      <w:pPr>
        <w:pStyle w:val="Heading 2"/>
        <w:spacing w:before="300" w:after="200"/>
        <w:outlineLvl w:val="1"/>
      </w:pPr>
      <w:bookmarkStart w:id="762" w:name="Part_20_-_Use_of_SAHPA_Name_and_Branding"/>
      <w:bookmarkStart w:id="763" w:name="_toc381"/>
      <w:r>
        <w:t xml:space="preserve">Part 20 - Use of SAHPA Name and Branding</w:t>
      </w:r>
      <w:bookmarkEnd w:id="762"/>
      <w:bookmarkEnd w:id="763"/>
    </w:p>
    <w:p>
      <w:pPr>
        <w:pStyle w:val="Heading 3"/>
        <w:spacing w:before="300" w:after="100"/>
        <w:outlineLvl w:val="2"/>
      </w:pPr>
      <w:bookmarkStart w:id="764" w:name="Guidance_18"/>
      <w:bookmarkStart w:id="765" w:name="_toc382"/>
      <w:r>
        <w:t xml:space="preserve">Guidance </w:t>
      </w:r>
      <w:bookmarkEnd w:id="764"/>
      <w:bookmarkEnd w:id="765"/>
    </w:p>
    <w:p>
      <w:pPr>
        <w:pStyle w:val="Paragraph"/>
        <w:ind w:start="240"/>
        <w:spacing w:before="120" w:after="60"/>
      </w:pPr>
      <w:r>
        <w:t xml:space="preserve">This Part regulates the use of the name, logo, insignia, trademarks, and associated branding of the South African Hang Gliding and Paragliding Association (SAHPA) in order to:</w:t>
      </w:r>
    </w:p>
    <w:p>
      <w:pPr>
        <w:pStyle w:val="Dashed List"/>
        <w:numPr>
          <w:ilvl w:val="0"/>
          <w:numId w:val="104"/>
        </w:numPr>
        <w:spacing w:before="20" w:after="12"/>
      </w:pPr>
      <w:r>
        <w:t xml:space="preserve">prevent misleading representations of authority, approval, or oversight;</w:t>
      </w:r>
    </w:p>
    <w:p>
      <w:pPr>
        <w:pStyle w:val="Dashed List"/>
        <w:numPr>
          <w:ilvl w:val="0"/>
          <w:numId w:val="104"/>
        </w:numPr>
        <w:spacing w:after="12"/>
      </w:pPr>
      <w:r>
        <w:t xml:space="preserve">protect the integrity, reputation, and legal standing of SAHPA; and</w:t>
      </w:r>
    </w:p>
    <w:p>
      <w:pPr>
        <w:pStyle w:val="Dashed List"/>
        <w:numPr>
          <w:ilvl w:val="0"/>
          <w:numId w:val="104"/>
        </w:numPr>
        <w:spacing w:after="100"/>
      </w:pPr>
      <w:r>
        <w:t xml:space="preserve">mitigate safety risks to members of the public arising from misrepresentation of affiliation, competence, or regulatory status.</w:t>
      </w:r>
    </w:p>
    <w:p>
      <w:pPr>
        <w:pStyle w:val="Heading 4"/>
        <w:spacing w:before="300" w:after="100"/>
        <w:outlineLvl w:val="3"/>
      </w:pPr>
      <w:bookmarkStart w:id="766" w:name="Scope_of_Application"/>
      <w:bookmarkStart w:id="767" w:name="_toc383"/>
      <w:r>
        <w:t xml:space="preserve">Scope of Application</w:t>
      </w:r>
      <w:bookmarkEnd w:id="766"/>
      <w:bookmarkEnd w:id="767"/>
    </w:p>
    <w:p>
      <w:pPr>
        <w:pStyle w:val="Paragraph"/>
        <w:ind w:start="240"/>
        <w:spacing w:before="120" w:after="60"/>
      </w:pPr>
      <w:r>
        <w:t xml:space="preserve">This Part applies to:</w:t>
      </w:r>
    </w:p>
    <w:p>
      <w:pPr>
        <w:pStyle w:val="Dashed List"/>
        <w:numPr>
          <w:ilvl w:val="0"/>
          <w:numId w:val="105"/>
        </w:numPr>
        <w:spacing w:before="20" w:after="12"/>
      </w:pPr>
      <w:r>
        <w:t xml:space="preserve">all SAHPA-affiliated Clubs;</w:t>
      </w:r>
    </w:p>
    <w:p>
      <w:pPr>
        <w:pStyle w:val="Dashed List"/>
        <w:numPr>
          <w:ilvl w:val="0"/>
          <w:numId w:val="105"/>
        </w:numPr>
        <w:spacing w:after="12"/>
      </w:pPr>
      <w:r>
        <w:t xml:space="preserve">all Schools and Declared Training Organisations (DTOs);</w:t>
      </w:r>
    </w:p>
    <w:p>
      <w:pPr>
        <w:pStyle w:val="Dashed List"/>
        <w:numPr>
          <w:ilvl w:val="0"/>
          <w:numId w:val="105"/>
        </w:numPr>
        <w:spacing w:after="12"/>
      </w:pPr>
      <w:r>
        <w:t xml:space="preserve">all instructors operating under SAHPA auspices;</w:t>
      </w:r>
    </w:p>
    <w:p>
      <w:pPr>
        <w:pStyle w:val="Dashed List"/>
        <w:numPr>
          <w:ilvl w:val="0"/>
          <w:numId w:val="105"/>
        </w:numPr>
        <w:spacing w:after="12"/>
      </w:pPr>
      <w:r>
        <w:t xml:space="preserve">all Event Organisers and Competition Organisers; and</w:t>
      </w:r>
    </w:p>
    <w:p>
      <w:pPr>
        <w:pStyle w:val="Dashed List"/>
        <w:numPr>
          <w:ilvl w:val="0"/>
          <w:numId w:val="105"/>
        </w:numPr>
        <w:spacing w:after="100"/>
      </w:pPr>
      <w:r>
        <w:t xml:space="preserve">any other individual or entity acting in connection with SAHPA-sanctioned or SAHPA-related activities.</w:t>
      </w:r>
    </w:p>
    <w:p>
      <w:pPr>
        <w:pStyle w:val="Heading 3"/>
        <w:spacing w:before="300" w:after="100"/>
        <w:outlineLvl w:val="2"/>
      </w:pPr>
      <w:bookmarkStart w:id="768" w:name="Rules_relating_to_the_Use_of_SAHPA_Name_and_Branding"/>
      <w:bookmarkStart w:id="769" w:name="_toc384"/>
      <w:r>
        <w:t xml:space="preserve">Rules relating to the Use of SAHPA Name and Branding</w:t>
      </w:r>
      <w:bookmarkEnd w:id="768"/>
      <w:bookmarkEnd w:id="769"/>
    </w:p>
    <w:p>
      <w:pPr>
        <w:pStyle w:val="Paragraph"/>
        <w:ind w:start="240"/>
        <w:spacing w:before="120" w:after="60"/>
      </w:pPr>
      <w:r>
        <w:t xml:space="preserve">The following rules govern the ownership, permitted use, and protection of the SAHPA name and branding, and address the safety and public-interest risks arising from misrepresentation.</w:t>
      </w:r>
    </w:p>
    <w:p>
      <w:pPr>
        <w:pStyle w:val="Heading 4"/>
        <w:spacing w:before="300" w:after="100"/>
        <w:outlineLvl w:val="3"/>
      </w:pPr>
      <w:bookmarkStart w:id="770" w:name="Ownership_of_Name_and_Branding"/>
      <w:bookmarkStart w:id="771" w:name="_toc385"/>
      <w:r>
        <w:t xml:space="preserve">20.1 Ownership of Name and Branding</w:t>
      </w:r>
      <w:bookmarkEnd w:id="770"/>
      <w:bookmarkEnd w:id="771"/>
    </w:p>
    <w:p>
      <w:pPr>
        <w:pStyle w:val="Paragraph"/>
        <w:ind w:start="240"/>
        <w:spacing w:before="120" w:after="60"/>
      </w:pPr>
      <w:r>
        <w:rPr>
          <w:rStyle w:val="Strong"/>
        </w:rPr>
        <w:t xml:space="preserve">20.1.1 Intellectual Property Ownership</w:t>
      </w:r>
    </w:p>
    <w:p>
      <w:pPr>
        <w:pStyle w:val="Paragraph"/>
        <w:ind w:start="240"/>
        <w:spacing w:before="120" w:after="60"/>
      </w:pPr>
      <w:r>
        <w:t xml:space="preserve">The SAHPA name, logo, insignia, trademarks, and any derivative or associated branding elements are the intellectual property of SAHPA.</w:t>
      </w:r>
    </w:p>
    <w:p>
      <w:pPr>
        <w:pStyle w:val="Paragraph"/>
        <w:ind w:start="240"/>
        <w:spacing w:before="120" w:after="60"/>
      </w:pPr>
      <w:r>
        <w:rPr>
          <w:rStyle w:val="Strong"/>
        </w:rPr>
        <w:t xml:space="preserve">20.1.2 No Implied Right of Use</w:t>
      </w:r>
    </w:p>
    <w:p>
      <w:pPr>
        <w:pStyle w:val="Paragraph"/>
        <w:ind w:start="240"/>
        <w:spacing w:before="120" w:after="60"/>
      </w:pPr>
      <w:r>
        <w:t xml:space="preserve">No right to use the SAHPA name or branding is conferred by membership, affiliation, recognition, or participation, except where expressly permitted by this Operations Manual or by prior written authorisation from SAHPA.</w:t>
      </w:r>
    </w:p>
    <w:p>
      <w:pPr>
        <w:pStyle w:val="Heading 4"/>
        <w:spacing w:before="300" w:after="100"/>
        <w:outlineLvl w:val="3"/>
      </w:pPr>
      <w:bookmarkStart w:id="772" w:name="Public_Misrepresentation_as_a_Safety_Risk"/>
      <w:bookmarkStart w:id="773" w:name="_toc386"/>
      <w:r>
        <w:t xml:space="preserve">20.2 Public Misrepresentation as a Safety Risk</w:t>
      </w:r>
      <w:bookmarkEnd w:id="772"/>
      <w:bookmarkEnd w:id="773"/>
    </w:p>
    <w:p>
      <w:pPr>
        <w:pStyle w:val="Paragraph"/>
        <w:ind w:start="240"/>
        <w:spacing w:before="120" w:after="60"/>
      </w:pPr>
      <w:r>
        <w:rPr>
          <w:rStyle w:val="Strong"/>
        </w:rPr>
        <w:t xml:space="preserve">20.2.1 Reliance by the Public</w:t>
      </w:r>
    </w:p>
    <w:p>
      <w:pPr>
        <w:pStyle w:val="Paragraph"/>
        <w:ind w:start="240"/>
        <w:spacing w:before="120" w:after="60"/>
      </w:pPr>
      <w:r>
        <w:t xml:space="preserve">Use of SAHPA branding may reasonably be relied upon by members of the public, including passengers, students, spectators, landowners, and authorities, as an indicator of legitimacy, safety oversight, or compliance.</w:t>
      </w:r>
    </w:p>
    <w:p>
      <w:pPr>
        <w:pStyle w:val="Paragraph"/>
        <w:ind w:start="240"/>
        <w:spacing w:before="120" w:after="60"/>
      </w:pPr>
      <w:r>
        <w:rPr>
          <w:rStyle w:val="Strong"/>
        </w:rPr>
        <w:t xml:space="preserve">20.2.2 Safety and Governance Risk</w:t>
      </w:r>
    </w:p>
    <w:p>
      <w:pPr>
        <w:pStyle w:val="Paragraph"/>
        <w:ind w:start="240"/>
        <w:spacing w:before="120" w:after="60"/>
      </w:pPr>
      <w:r>
        <w:t xml:space="preserve">Any use of SAHPA branding that misrepresents, exaggerates, or implies a relationship beyond that which exists creates a foreseeable risk of public harm and undermines aviation safety.</w:t>
      </w:r>
    </w:p>
    <w:p>
      <w:pPr>
        <w:pStyle w:val="Paragraph"/>
        <w:ind w:start="240"/>
        <w:spacing w:before="120" w:after="60"/>
      </w:pPr>
      <w:r>
        <w:rPr>
          <w:rStyle w:val="Strong"/>
        </w:rPr>
        <w:t xml:space="preserve">20.2.3 Safety Classification</w:t>
      </w:r>
    </w:p>
    <w:p>
      <w:pPr>
        <w:pStyle w:val="Paragraph"/>
        <w:ind w:start="240"/>
        <w:spacing w:before="120" w:after="60"/>
      </w:pPr>
      <w:r>
        <w:t xml:space="preserve">Misrepresentation of SAHPA affiliation or approval shall be treated as a safety-related concern within the scope of this Operations Manual.</w:t>
      </w:r>
    </w:p>
    <w:p>
      <w:pPr>
        <w:pStyle w:val="Heading 4"/>
        <w:spacing w:before="300" w:after="100"/>
        <w:outlineLvl w:val="3"/>
      </w:pPr>
      <w:bookmarkStart w:id="774" w:name="Permitted_Use_of_SAHPA_Branding"/>
      <w:bookmarkStart w:id="775" w:name="_toc387"/>
      <w:r>
        <w:t xml:space="preserve">20.3 Permitted Use of SAHPA Branding</w:t>
      </w:r>
      <w:bookmarkEnd w:id="774"/>
      <w:bookmarkEnd w:id="775"/>
    </w:p>
    <w:p>
      <w:pPr>
        <w:pStyle w:val="Paragraph"/>
        <w:ind w:start="240"/>
        <w:spacing w:before="120" w:after="60"/>
      </w:pPr>
      <w:r>
        <w:rPr>
          <w:rStyle w:val="Strong"/>
        </w:rPr>
        <w:t xml:space="preserve">20.3.1 Permitted Circumstances</w:t>
      </w:r>
    </w:p>
    <w:p>
      <w:pPr>
        <w:pStyle w:val="Paragraph"/>
        <w:ind w:start="240"/>
        <w:spacing w:before="120" w:after="60"/>
      </w:pPr>
      <w:r>
        <w:t xml:space="preserve">The SAHPA name or branding may be used only in connection with:</w:t>
      </w:r>
    </w:p>
    <w:p>
      <w:pPr>
        <w:pStyle w:val="Paragraph"/>
        <w:ind w:start="240"/>
        <w:spacing w:before="120" w:after="60"/>
      </w:pPr>
      <w:r>
        <w:t xml:space="preserve">(a) competitions, events, or activities that have been formally sanctioned by SAHPA; or</w:t>
      </w:r>
    </w:p>
    <w:p>
      <w:pPr>
        <w:pStyle w:val="Paragraph"/>
        <w:ind w:start="240"/>
        <w:spacing w:before="120" w:after="60"/>
      </w:pPr>
      <w:r>
        <w:t xml:space="preserve">(b) communications that accurately describe a factual relationship with SAHPA, without implying endorsement, certification, or regulatory authority.</w:t>
      </w:r>
    </w:p>
    <w:p>
      <w:pPr>
        <w:pStyle w:val="Paragraph"/>
        <w:ind w:start="240"/>
        <w:spacing w:before="120" w:after="60"/>
      </w:pPr>
      <w:r>
        <w:rPr>
          <w:rStyle w:val="Strong"/>
        </w:rPr>
        <w:t xml:space="preserve">20.3.2 Scope and Duration</w:t>
      </w:r>
    </w:p>
    <w:p>
      <w:pPr>
        <w:pStyle w:val="Paragraph"/>
        <w:ind w:start="240"/>
        <w:spacing w:before="120" w:after="60"/>
      </w:pPr>
      <w:r>
        <w:t xml:space="preserve">Any permitted use shall be limited to the scope, duration, and conditions of the applicable sanction or written authorisation.</w:t>
      </w:r>
    </w:p>
    <w:p>
      <w:pPr>
        <w:pStyle w:val="Heading 4"/>
        <w:spacing w:before="300" w:after="100"/>
        <w:outlineLvl w:val="3"/>
      </w:pPr>
      <w:bookmarkStart w:id="776" w:name="Prohibited_and_Misleading_Use"/>
      <w:bookmarkStart w:id="777" w:name="_toc388"/>
      <w:r>
        <w:t xml:space="preserve">20.4 Prohibited and Misleading Use</w:t>
      </w:r>
      <w:bookmarkEnd w:id="776"/>
      <w:bookmarkEnd w:id="777"/>
    </w:p>
    <w:p>
      <w:pPr>
        <w:pStyle w:val="Paragraph"/>
        <w:ind w:start="240"/>
        <w:spacing w:before="120" w:after="60"/>
      </w:pPr>
      <w:r>
        <w:rPr>
          <w:rStyle w:val="Strong"/>
        </w:rPr>
        <w:t xml:space="preserve">20.4.1 Prohibited Representations</w:t>
      </w:r>
    </w:p>
    <w:p>
      <w:pPr>
        <w:pStyle w:val="Paragraph"/>
        <w:ind w:start="240"/>
        <w:spacing w:before="120" w:after="60"/>
      </w:pPr>
      <w:r>
        <w:t xml:space="preserve">The SAHPA name or branding shall not be used in any manner that implies:</w:t>
      </w:r>
    </w:p>
    <w:p>
      <w:pPr>
        <w:pStyle w:val="Paragraph"/>
        <w:ind w:start="240"/>
        <w:spacing w:before="120" w:after="60"/>
      </w:pPr>
      <w:r>
        <w:t xml:space="preserve">(a) accreditation, certification, or approval by SAHPA where no such approval exists;</w:t>
      </w:r>
    </w:p>
    <w:p>
      <w:pPr>
        <w:pStyle w:val="Paragraph"/>
        <w:ind w:start="240"/>
        <w:spacing w:before="120" w:after="60"/>
      </w:pPr>
      <w:r>
        <w:t xml:space="preserve">(b) regulatory oversight or operational control by SAHPA beyond its mandate under Part 149 of the Civil Aviation Regulations; or</w:t>
      </w:r>
    </w:p>
    <w:p>
      <w:pPr>
        <w:pStyle w:val="Paragraph"/>
        <w:ind w:start="240"/>
        <w:spacing w:before="120" w:after="60"/>
      </w:pPr>
      <w:r>
        <w:t xml:space="preserve">(c) equivalence to, or substitution for, oversight, approval, or licensing by the South African Civil Aviation Authority.</w:t>
      </w:r>
    </w:p>
    <w:p>
      <w:pPr>
        <w:pStyle w:val="Paragraph"/>
        <w:ind w:start="240"/>
        <w:spacing w:before="120" w:after="60"/>
      </w:pPr>
      <w:r>
        <w:rPr>
          <w:rStyle w:val="Strong"/>
        </w:rPr>
        <w:t xml:space="preserve">20.4.2 Prohibited Terminology</w:t>
      </w:r>
    </w:p>
    <w:p>
      <w:pPr>
        <w:pStyle w:val="Paragraph"/>
        <w:ind w:start="240"/>
        <w:spacing w:before="120" w:after="60"/>
      </w:pPr>
      <w:r>
        <w:t xml:space="preserve">Without limiting Rule 20.6.8, the use of the following terms or representations is prohibited unless expressly authorised in writing by SAHPA:</w:t>
      </w:r>
    </w:p>
    <w:p>
      <w:pPr>
        <w:pStyle w:val="Paragraph"/>
        <w:ind w:start="240"/>
        <w:spacing w:before="120" w:after="60"/>
      </w:pPr>
      <w:r>
        <w:t xml:space="preserve">(a) “SAHPA-approved”;</w:t>
      </w:r>
    </w:p>
    <w:p>
      <w:pPr>
        <w:pStyle w:val="Paragraph"/>
        <w:ind w:start="240"/>
        <w:spacing w:before="120" w:after="60"/>
      </w:pPr>
      <w:r>
        <w:t xml:space="preserve">(b) “SAHPA-certified”;</w:t>
      </w:r>
    </w:p>
    <w:p>
      <w:pPr>
        <w:pStyle w:val="Paragraph"/>
        <w:ind w:start="240"/>
        <w:spacing w:before="120" w:after="60"/>
      </w:pPr>
      <w:r>
        <w:t xml:space="preserve">(c) “Official SAHPA School”; or</w:t>
      </w:r>
    </w:p>
    <w:p>
      <w:pPr>
        <w:pStyle w:val="Paragraph"/>
        <w:ind w:start="240"/>
        <w:spacing w:before="120" w:after="60"/>
      </w:pPr>
      <w:r>
        <w:t xml:space="preserve">(d) “Authorised by SAHPA”, other than in relation to a specific SAHPA-sanctioned event.</w:t>
      </w:r>
    </w:p>
    <w:p>
      <w:pPr>
        <w:pStyle w:val="Heading 4"/>
        <w:spacing w:before="300" w:after="100"/>
        <w:outlineLvl w:val="3"/>
      </w:pPr>
      <w:bookmarkStart w:id="778" w:name="Marketing_and_Promotional_Use"/>
      <w:bookmarkStart w:id="779" w:name="_toc389"/>
      <w:r>
        <w:t xml:space="preserve">20.5 Marketing and Promotional Use</w:t>
      </w:r>
      <w:bookmarkEnd w:id="778"/>
      <w:bookmarkEnd w:id="779"/>
    </w:p>
    <w:p>
      <w:pPr>
        <w:pStyle w:val="Paragraph"/>
        <w:ind w:start="240"/>
        <w:spacing w:before="120" w:after="60"/>
      </w:pPr>
      <w:r>
        <w:rPr>
          <w:rStyle w:val="Strong"/>
        </w:rPr>
        <w:t xml:space="preserve">20.5.1 Prior Approval Requirement</w:t>
      </w:r>
    </w:p>
    <w:p>
      <w:pPr>
        <w:pStyle w:val="Paragraph"/>
        <w:ind w:start="240"/>
        <w:spacing w:before="120" w:after="60"/>
      </w:pPr>
      <w:r>
        <w:t xml:space="preserve">Use of the SAHPA name or branding in marketing, advertising, promotional material, websites, social media, apparel, signage, training material, aircraft markings, or sponsorship material requires prior written approval from SAHPA, unless such use forms part of a formally sanctioned event.</w:t>
      </w:r>
    </w:p>
    <w:p>
      <w:pPr>
        <w:pStyle w:val="Paragraph"/>
        <w:ind w:start="240"/>
        <w:spacing w:before="120" w:after="60"/>
      </w:pPr>
      <w:r>
        <w:rPr>
          <w:rStyle w:val="Strong"/>
        </w:rPr>
        <w:t xml:space="preserve">20.5.2 Event-Specific Use</w:t>
      </w:r>
    </w:p>
    <w:p>
      <w:pPr>
        <w:pStyle w:val="Paragraph"/>
        <w:ind w:start="240"/>
        <w:spacing w:before="120" w:after="60"/>
      </w:pPr>
      <w:r>
        <w:t xml:space="preserve">Event organisers may use SAHPA branding solely for the promotion and identification of a SAHPA-sanctioned event, and only for the duration and scope of that sanction.</w:t>
      </w:r>
    </w:p>
    <w:p>
      <w:pPr>
        <w:pStyle w:val="Heading 4"/>
        <w:spacing w:before="300" w:after="100"/>
        <w:outlineLvl w:val="3"/>
      </w:pPr>
      <w:bookmarkStart w:id="780" w:name="Branding_Guidelines"/>
      <w:bookmarkStart w:id="781" w:name="_toc390"/>
      <w:r>
        <w:t xml:space="preserve">20.6 Branding Guidelines</w:t>
      </w:r>
      <w:bookmarkEnd w:id="780"/>
      <w:bookmarkEnd w:id="781"/>
    </w:p>
    <w:p>
      <w:pPr>
        <w:pStyle w:val="Paragraph"/>
        <w:ind w:start="240"/>
        <w:spacing w:before="120" w:after="60"/>
      </w:pPr>
      <w:r>
        <w:rPr>
          <w:rStyle w:val="Strong"/>
        </w:rPr>
        <w:t xml:space="preserve">20.6.1 Compliance with Branding Guidelines</w:t>
      </w:r>
    </w:p>
    <w:p>
      <w:pPr>
        <w:pStyle w:val="Paragraph"/>
        <w:ind w:start="240"/>
        <w:spacing w:before="120" w:after="60"/>
      </w:pPr>
      <w:r>
        <w:t xml:space="preserve">SAHPA may issue branding and style guidelines from time to time. Where SAHPA branding is used, compliance with such guidelines shall be mandatory.</w:t>
      </w:r>
    </w:p>
    <w:p>
      <w:pPr>
        <w:pStyle w:val="Heading 4"/>
        <w:spacing w:before="300" w:after="100"/>
        <w:outlineLvl w:val="3"/>
      </w:pPr>
      <w:bookmarkStart w:id="782" w:name="Non-Compliance_and_Enforcement"/>
      <w:bookmarkStart w:id="783" w:name="_toc391"/>
      <w:r>
        <w:t xml:space="preserve">20.7 Non-Compliance and Enforcement</w:t>
      </w:r>
      <w:bookmarkEnd w:id="782"/>
      <w:bookmarkEnd w:id="783"/>
    </w:p>
    <w:p>
      <w:pPr>
        <w:pStyle w:val="Paragraph"/>
        <w:ind w:start="240"/>
        <w:spacing w:before="120" w:after="60"/>
      </w:pPr>
      <w:r>
        <w:rPr>
          <w:rStyle w:val="Strong"/>
        </w:rPr>
        <w:t xml:space="preserve">20.7.1 Consequences of Non-Compliance</w:t>
      </w:r>
    </w:p>
    <w:p>
      <w:pPr>
        <w:pStyle w:val="Paragraph"/>
        <w:ind w:start="240"/>
        <w:spacing w:before="120" w:after="60"/>
      </w:pPr>
      <w:r>
        <w:t xml:space="preserve">Unauthorised, misleading, or improper use of the SAHPA name or branding constitutes a breach of this Operations Manual and may result in one or more of the following:</w:t>
      </w:r>
    </w:p>
    <w:p>
      <w:pPr>
        <w:pStyle w:val="Paragraph"/>
        <w:ind w:start="240"/>
        <w:spacing w:before="120" w:after="60"/>
      </w:pPr>
      <w:r>
        <w:t xml:space="preserve">(a) corrective action or written directives;</w:t>
      </w:r>
    </w:p>
    <w:p>
      <w:pPr>
        <w:pStyle w:val="Paragraph"/>
        <w:ind w:start="240"/>
        <w:spacing w:before="120" w:after="60"/>
      </w:pPr>
      <w:r>
        <w:t xml:space="preserve">(b) withdrawal or suspension of sanction, recognition, or affiliation;</w:t>
      </w:r>
    </w:p>
    <w:p>
      <w:pPr>
        <w:pStyle w:val="Paragraph"/>
        <w:ind w:start="240"/>
        <w:spacing w:before="120" w:after="60"/>
      </w:pPr>
      <w:r>
        <w:t xml:space="preserve">(c) disciplinary action in terms of the Code of Conduct; and</w:t>
      </w:r>
    </w:p>
    <w:p>
      <w:pPr>
        <w:pStyle w:val="Paragraph"/>
        <w:ind w:start="240"/>
        <w:spacing w:before="120" w:after="60"/>
      </w:pPr>
      <w:r>
        <w:t xml:space="preserve">(d) referral to the South African Civil Aviation Authority where the conduct may mislead the public, compromise safety, or give rise to regulatory concern.</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4" w:type="default"/>
        </w:sectPr>
      </w:pPr>
    </w:p>
    <w:p>
      <w:pPr>
        <w:pStyle w:val="Heading 2"/>
        <w:spacing w:before="300" w:after="200"/>
        <w:outlineLvl w:val="1"/>
      </w:pPr>
      <w:bookmarkStart w:id="784" w:name="Part_21_-_Information_Governance_Privacy_and_Access_to_Information"/>
      <w:bookmarkStart w:id="785" w:name="_toc392"/>
      <w:r>
        <w:t xml:space="preserve">Part 21 - Information Governance, Privacy and Access to Information</w:t>
      </w:r>
      <w:bookmarkEnd w:id="784"/>
      <w:bookmarkEnd w:id="785"/>
    </w:p>
    <w:p>
      <w:pPr>
        <w:pStyle w:val="Heading 3"/>
        <w:spacing w:before="300" w:after="100"/>
        <w:outlineLvl w:val="2"/>
      </w:pPr>
      <w:bookmarkStart w:id="786" w:name="Guidance_19"/>
      <w:bookmarkStart w:id="787" w:name="_toc393"/>
      <w:r>
        <w:t xml:space="preserve">Guidance</w:t>
      </w:r>
      <w:bookmarkEnd w:id="786"/>
      <w:bookmarkEnd w:id="787"/>
    </w:p>
    <w:p>
      <w:pPr>
        <w:pStyle w:val="Paragraph"/>
        <w:ind w:start="240"/>
        <w:spacing w:before="120" w:after="60"/>
      </w:pPr>
      <w:r>
        <w:t xml:space="preserve">This Part establishes the governance framework under which SAHPA collects, processes, stores, discloses, and provides access to information, including personal information, in accordance with applicable South African legislation.</w:t>
      </w:r>
    </w:p>
    <w:p>
      <w:pPr>
        <w:pStyle w:val="Paragraph"/>
        <w:ind w:start="240"/>
        <w:spacing w:before="120" w:after="60"/>
      </w:pPr>
      <w:r>
        <w:t xml:space="preserve">It applies to:</w:t>
      </w:r>
    </w:p>
    <w:p>
      <w:pPr>
        <w:pStyle w:val="Dashed List"/>
        <w:numPr>
          <w:ilvl w:val="0"/>
          <w:numId w:val="106"/>
        </w:numPr>
        <w:spacing w:before="20" w:after="12"/>
      </w:pPr>
      <w:r>
        <w:t xml:space="preserve">SAHPA as a juristic person;</w:t>
      </w:r>
    </w:p>
    <w:p>
      <w:pPr>
        <w:pStyle w:val="Dashed List"/>
        <w:numPr>
          <w:ilvl w:val="0"/>
          <w:numId w:val="106"/>
        </w:numPr>
        <w:spacing w:after="12"/>
      </w:pPr>
      <w:r>
        <w:t xml:space="preserve">SAHPA office bearers, officials, committees, and volunteers;</w:t>
      </w:r>
    </w:p>
    <w:p>
      <w:pPr>
        <w:pStyle w:val="Dashed List"/>
        <w:numPr>
          <w:ilvl w:val="0"/>
          <w:numId w:val="106"/>
        </w:numPr>
        <w:spacing w:after="100"/>
      </w:pPr>
      <w:r>
        <w:t xml:space="preserve">clubs, schools, instructors, event organisers, and site custodians insofar as they process information on behalf of, or under the authority of, SAHPA.</w:t>
      </w:r>
    </w:p>
    <w:p>
      <w:pPr>
        <w:pStyle w:val="Paragraph"/>
        <w:ind w:start="240"/>
        <w:spacing w:before="120" w:after="60"/>
      </w:pPr>
      <w:r>
        <w:t xml:space="preserve">This Part addresses what obligations and authority exist, not how they are operationally implemented.</w:t>
      </w:r>
    </w:p>
    <w:p>
      <w:pPr>
        <w:pStyle w:val="Heading 4"/>
        <w:spacing w:before="300" w:after="100"/>
        <w:outlineLvl w:val="3"/>
      </w:pPr>
      <w:bookmarkStart w:id="788" w:name="Legal_and_Regulatory_Context_3"/>
      <w:bookmarkStart w:id="789" w:name="_toc394"/>
      <w:r>
        <w:t xml:space="preserve">Legal and Regulatory Context</w:t>
      </w:r>
      <w:bookmarkEnd w:id="788"/>
      <w:bookmarkEnd w:id="789"/>
    </w:p>
    <w:p>
      <w:pPr>
        <w:pStyle w:val="Paragraph"/>
        <w:ind w:start="240"/>
        <w:spacing w:before="120" w:after="60"/>
      </w:pPr>
      <w:r>
        <w:t xml:space="preserve">SAHPA operates within the framework of the following legislation, as amended from time to time:</w:t>
      </w:r>
    </w:p>
    <w:p>
      <w:pPr>
        <w:pStyle w:val="Dashed List"/>
        <w:numPr>
          <w:ilvl w:val="0"/>
          <w:numId w:val="107"/>
        </w:numPr>
        <w:spacing w:before="20" w:after="12"/>
      </w:pPr>
      <w:r>
        <w:t xml:space="preserve">Protection of Personal Information Act, 2013 (POPIA);</w:t>
      </w:r>
    </w:p>
    <w:p>
      <w:pPr>
        <w:pStyle w:val="Dashed List"/>
        <w:numPr>
          <w:ilvl w:val="0"/>
          <w:numId w:val="107"/>
        </w:numPr>
        <w:spacing w:after="12"/>
      </w:pPr>
      <w:r>
        <w:t xml:space="preserve">Promotion of Access to Information Act, 2000 (PAIA);</w:t>
      </w:r>
    </w:p>
    <w:p>
      <w:pPr>
        <w:pStyle w:val="Dashed List"/>
        <w:numPr>
          <w:ilvl w:val="0"/>
          <w:numId w:val="107"/>
        </w:numPr>
        <w:spacing w:after="12"/>
      </w:pPr>
      <w:r>
        <w:t xml:space="preserve">Promotion of Administrative Justice Act, 2000 (PAJA);</w:t>
      </w:r>
    </w:p>
    <w:p>
      <w:pPr>
        <w:pStyle w:val="Dashed List"/>
        <w:numPr>
          <w:ilvl w:val="0"/>
          <w:numId w:val="107"/>
        </w:numPr>
        <w:spacing w:after="100"/>
      </w:pPr>
      <w:r>
        <w:t xml:space="preserve">Civil Aviation Act, 2009 and associated Civil Aviation Regulations.</w:t>
      </w:r>
    </w:p>
    <w:p>
      <w:pPr>
        <w:pStyle w:val="Paragraph"/>
        <w:ind w:start="240"/>
        <w:spacing w:before="120" w:after="60"/>
      </w:pPr>
      <w:r>
        <w:t xml:space="preserve">These instruments collectively regulate:</w:t>
      </w:r>
    </w:p>
    <w:p>
      <w:pPr>
        <w:pStyle w:val="Dashed List"/>
        <w:numPr>
          <w:ilvl w:val="0"/>
          <w:numId w:val="108"/>
        </w:numPr>
        <w:spacing w:before="20" w:after="12"/>
      </w:pPr>
      <w:r>
        <w:t xml:space="preserve">the lawful processing of personal information;</w:t>
      </w:r>
    </w:p>
    <w:p>
      <w:pPr>
        <w:pStyle w:val="Dashed List"/>
        <w:numPr>
          <w:ilvl w:val="0"/>
          <w:numId w:val="108"/>
        </w:numPr>
        <w:spacing w:after="12"/>
      </w:pPr>
      <w:r>
        <w:t xml:space="preserve">access to information held by SAHPA;</w:t>
      </w:r>
    </w:p>
    <w:p>
      <w:pPr>
        <w:pStyle w:val="Dashed List"/>
        <w:numPr>
          <w:ilvl w:val="0"/>
          <w:numId w:val="108"/>
        </w:numPr>
        <w:spacing w:after="100"/>
      </w:pPr>
      <w:r>
        <w:t xml:space="preserve">transparency, accountability, and procedural fairness in decision-making.</w:t>
      </w:r>
    </w:p>
    <w:p>
      <w:pPr>
        <w:pStyle w:val="Heading 4"/>
        <w:spacing w:before="300" w:after="100"/>
        <w:outlineLvl w:val="3"/>
      </w:pPr>
      <w:bookmarkStart w:id="790" w:name="Definitions_and_Applicability_1"/>
      <w:bookmarkStart w:id="791" w:name="_toc395"/>
      <w:r>
        <w:t xml:space="preserve">Definitions and Applicability</w:t>
      </w:r>
      <w:bookmarkEnd w:id="790"/>
      <w:bookmarkEnd w:id="791"/>
    </w:p>
    <w:p>
      <w:pPr>
        <w:pStyle w:val="Paragraph"/>
        <w:ind w:start="240"/>
        <w:spacing w:before="120" w:after="60"/>
      </w:pPr>
      <w:r>
        <w:t xml:space="preserve">For the purposes of this Part:</w:t>
      </w:r>
    </w:p>
    <w:p>
      <w:pPr>
        <w:pStyle w:val="Dashed List"/>
        <w:numPr>
          <w:ilvl w:val="0"/>
          <w:numId w:val="109"/>
        </w:numPr>
        <w:spacing w:before="20" w:after="12"/>
      </w:pPr>
      <w:r>
        <w:t xml:space="preserve">personal information has the meaning assigned in POPIA;</w:t>
      </w:r>
    </w:p>
    <w:p>
      <w:pPr>
        <w:pStyle w:val="Dashed List"/>
        <w:numPr>
          <w:ilvl w:val="0"/>
          <w:numId w:val="109"/>
        </w:numPr>
        <w:spacing w:after="12"/>
      </w:pPr>
      <w:r>
        <w:t xml:space="preserve">record has the meaning assigned in PAIA;</w:t>
      </w:r>
    </w:p>
    <w:p>
      <w:pPr>
        <w:pStyle w:val="Dashed List"/>
        <w:numPr>
          <w:ilvl w:val="0"/>
          <w:numId w:val="109"/>
        </w:numPr>
        <w:spacing w:after="100"/>
      </w:pPr>
      <w:r>
        <w:t xml:space="preserve">processing includes collection, storage, use, dissemination, and destruction of information.</w:t>
      </w:r>
    </w:p>
    <w:p>
      <w:pPr>
        <w:pStyle w:val="Paragraph"/>
        <w:ind w:start="240"/>
        <w:spacing w:before="120" w:after="60"/>
      </w:pPr>
      <w:r>
        <w:t xml:space="preserve">Where information is processed by clubs, schools, instructors, or event organisers for SAHPA-related purposes, such processing is regarded as occurring under SAHPA governance, even where operational control is decentralised.</w:t>
      </w:r>
    </w:p>
    <w:p>
      <w:pPr>
        <w:pStyle w:val="Heading 4"/>
        <w:spacing w:before="300" w:after="100"/>
        <w:outlineLvl w:val="3"/>
      </w:pPr>
      <w:bookmarkStart w:id="792" w:name="Information_Governance_Principles"/>
      <w:bookmarkStart w:id="793" w:name="_toc396"/>
      <w:r>
        <w:t xml:space="preserve">Information Governance Principles</w:t>
      </w:r>
      <w:bookmarkEnd w:id="792"/>
      <w:bookmarkEnd w:id="793"/>
    </w:p>
    <w:p>
      <w:pPr>
        <w:pStyle w:val="Paragraph"/>
        <w:ind w:start="240"/>
        <w:spacing w:before="120" w:after="60"/>
      </w:pPr>
      <w:r>
        <w:t xml:space="preserve">SAHPA recognises that information governance is integral to:</w:t>
      </w:r>
    </w:p>
    <w:p>
      <w:pPr>
        <w:pStyle w:val="Dashed List"/>
        <w:numPr>
          <w:ilvl w:val="0"/>
          <w:numId w:val="110"/>
        </w:numPr>
        <w:spacing w:before="20" w:after="12"/>
      </w:pPr>
      <w:r>
        <w:t xml:space="preserve">aviation safety oversight;</w:t>
      </w:r>
    </w:p>
    <w:p>
      <w:pPr>
        <w:pStyle w:val="Dashed List"/>
        <w:numPr>
          <w:ilvl w:val="0"/>
          <w:numId w:val="110"/>
        </w:numPr>
        <w:spacing w:after="12"/>
      </w:pPr>
      <w:r>
        <w:t xml:space="preserve">member trust and accountability;</w:t>
      </w:r>
    </w:p>
    <w:p>
      <w:pPr>
        <w:pStyle w:val="Dashed List"/>
        <w:numPr>
          <w:ilvl w:val="0"/>
          <w:numId w:val="110"/>
        </w:numPr>
        <w:spacing w:after="100"/>
      </w:pPr>
      <w:r>
        <w:t xml:space="preserve">regulatory compliance and organisational credibility.</w:t>
      </w:r>
    </w:p>
    <w:p>
      <w:pPr>
        <w:pStyle w:val="Paragraph"/>
        <w:ind w:start="240"/>
        <w:spacing w:before="120" w:after="60"/>
      </w:pPr>
      <w:r>
        <w:t xml:space="preserve">Information governance within SAHPA is guided by the principles of:</w:t>
      </w:r>
    </w:p>
    <w:p>
      <w:pPr>
        <w:pStyle w:val="Dashed List"/>
        <w:numPr>
          <w:ilvl w:val="0"/>
          <w:numId w:val="111"/>
        </w:numPr>
        <w:spacing w:before="20" w:after="12"/>
      </w:pPr>
      <w:r>
        <w:t xml:space="preserve">lawfulness and transparency;</w:t>
      </w:r>
    </w:p>
    <w:p>
      <w:pPr>
        <w:pStyle w:val="Dashed List"/>
        <w:numPr>
          <w:ilvl w:val="0"/>
          <w:numId w:val="111"/>
        </w:numPr>
        <w:spacing w:after="12"/>
      </w:pPr>
      <w:r>
        <w:t xml:space="preserve">purpose limitation;</w:t>
      </w:r>
    </w:p>
    <w:p>
      <w:pPr>
        <w:pStyle w:val="Dashed List"/>
        <w:numPr>
          <w:ilvl w:val="0"/>
          <w:numId w:val="111"/>
        </w:numPr>
        <w:spacing w:after="12"/>
      </w:pPr>
      <w:r>
        <w:t xml:space="preserve">data minimisation;</w:t>
      </w:r>
    </w:p>
    <w:p>
      <w:pPr>
        <w:pStyle w:val="Dashed List"/>
        <w:numPr>
          <w:ilvl w:val="0"/>
          <w:numId w:val="111"/>
        </w:numPr>
        <w:spacing w:after="12"/>
      </w:pPr>
      <w:r>
        <w:t xml:space="preserve">accuracy and integrity;</w:t>
      </w:r>
    </w:p>
    <w:p>
      <w:pPr>
        <w:pStyle w:val="Dashed List"/>
        <w:numPr>
          <w:ilvl w:val="0"/>
          <w:numId w:val="111"/>
        </w:numPr>
        <w:spacing w:after="12"/>
      </w:pPr>
      <w:r>
        <w:t xml:space="preserve">appropriate retention and secure disposal;</w:t>
      </w:r>
    </w:p>
    <w:p>
      <w:pPr>
        <w:pStyle w:val="Dashed List"/>
        <w:numPr>
          <w:ilvl w:val="0"/>
          <w:numId w:val="111"/>
        </w:numPr>
        <w:spacing w:after="100"/>
      </w:pPr>
      <w:r>
        <w:t xml:space="preserve">accountability and traceability of decisions.</w:t>
      </w:r>
    </w:p>
    <w:p>
      <w:pPr>
        <w:pStyle w:val="Heading 4"/>
        <w:spacing w:before="300" w:after="100"/>
        <w:outlineLvl w:val="3"/>
      </w:pPr>
      <w:bookmarkStart w:id="794" w:name="Roles_and_Responsibilities_2"/>
      <w:bookmarkStart w:id="795" w:name="_toc397"/>
      <w:r>
        <w:t xml:space="preserve">Roles and Responsibilities</w:t>
      </w:r>
      <w:bookmarkEnd w:id="794"/>
      <w:bookmarkEnd w:id="795"/>
    </w:p>
    <w:p>
      <w:pPr>
        <w:pStyle w:val="Paragraph"/>
        <w:ind w:start="240"/>
        <w:spacing w:before="120" w:after="60"/>
      </w:pPr>
      <w:r>
        <w:t xml:space="preserve">SAHPA designates an Information Officer in accordance with POPIA and PAIA, who holds overall accountability for:</w:t>
      </w:r>
    </w:p>
    <w:p>
      <w:pPr>
        <w:pStyle w:val="Dashed List"/>
        <w:numPr>
          <w:ilvl w:val="0"/>
          <w:numId w:val="112"/>
        </w:numPr>
        <w:spacing w:before="20" w:after="12"/>
      </w:pPr>
      <w:r>
        <w:t xml:space="preserve">information governance compliance;</w:t>
      </w:r>
    </w:p>
    <w:p>
      <w:pPr>
        <w:pStyle w:val="Dashed List"/>
        <w:numPr>
          <w:ilvl w:val="0"/>
          <w:numId w:val="112"/>
        </w:numPr>
        <w:spacing w:after="12"/>
      </w:pPr>
      <w:r>
        <w:t xml:space="preserve">access to records;</w:t>
      </w:r>
    </w:p>
    <w:p>
      <w:pPr>
        <w:pStyle w:val="Dashed List"/>
        <w:numPr>
          <w:ilvl w:val="0"/>
          <w:numId w:val="112"/>
        </w:numPr>
        <w:spacing w:after="100"/>
      </w:pPr>
      <w:r>
        <w:t xml:space="preserve">oversight of privacy and data protection obligations.</w:t>
      </w:r>
    </w:p>
    <w:p>
      <w:pPr>
        <w:pStyle w:val="Paragraph"/>
        <w:ind w:start="240"/>
        <w:spacing w:before="120" w:after="60"/>
      </w:pPr>
      <w:r>
        <w:t xml:space="preserve">Committees, officials, and delegated persons remain individually responsible for ensuring that information under their control is handled in accordance with this Part and applicable law.</w:t>
      </w:r>
    </w:p>
    <w:p>
      <w:pPr>
        <w:pStyle w:val="Heading 3"/>
        <w:spacing w:before="300" w:after="100"/>
        <w:outlineLvl w:val="2"/>
      </w:pPr>
      <w:bookmarkStart w:id="796" w:name="Rules_-_Information_Governance_Privacy_and_Access_to_Information"/>
      <w:bookmarkStart w:id="797" w:name="_toc398"/>
      <w:r>
        <w:t xml:space="preserve">Rules - Information Governance, Privacy and Access to Information</w:t>
      </w:r>
      <w:bookmarkEnd w:id="796"/>
      <w:bookmarkEnd w:id="797"/>
    </w:p>
    <w:p>
      <w:pPr>
        <w:pStyle w:val="Heading 4"/>
        <w:spacing w:before="300" w:after="100"/>
        <w:outlineLvl w:val="3"/>
      </w:pPr>
      <w:bookmarkStart w:id="798" w:name="Lawful_Processing_of_Information"/>
      <w:bookmarkStart w:id="799" w:name="_toc399"/>
      <w:r>
        <w:t xml:space="preserve">21.1 Lawful Processing of Information</w:t>
      </w:r>
      <w:bookmarkEnd w:id="798"/>
      <w:bookmarkEnd w:id="799"/>
    </w:p>
    <w:p>
      <w:pPr>
        <w:pStyle w:val="Paragraph"/>
        <w:ind w:start="240"/>
        <w:spacing w:before="120" w:after="60"/>
      </w:pPr>
      <w:r>
        <w:t xml:space="preserve">21.1.1 SAHPA shall process personal information lawfully, fairly, and for specific, explicitly defined organisational purposes consistent with its mandate under Part 149.</w:t>
      </w:r>
    </w:p>
    <w:p>
      <w:pPr>
        <w:pStyle w:val="Heading 4"/>
        <w:spacing w:before="300" w:after="100"/>
        <w:outlineLvl w:val="3"/>
      </w:pPr>
      <w:bookmarkStart w:id="800" w:name="Purpose_Limitation"/>
      <w:bookmarkStart w:id="801" w:name="_toc400"/>
      <w:r>
        <w:t xml:space="preserve">21.2 Purpose Limitation</w:t>
      </w:r>
      <w:bookmarkEnd w:id="800"/>
      <w:bookmarkEnd w:id="801"/>
    </w:p>
    <w:p>
      <w:pPr>
        <w:pStyle w:val="Paragraph"/>
        <w:ind w:start="240"/>
        <w:spacing w:before="120" w:after="60"/>
      </w:pPr>
      <w:r>
        <w:t xml:space="preserve">21.2.1 Personal information shall not be processed or disclosed for purposes unrelated to SAHPA governance, safety oversight, disciplinary processes, regulatory compliance, or member administration.</w:t>
      </w:r>
    </w:p>
    <w:p>
      <w:pPr>
        <w:pStyle w:val="Heading 4"/>
        <w:spacing w:before="300" w:after="100"/>
        <w:outlineLvl w:val="3"/>
      </w:pPr>
      <w:bookmarkStart w:id="802" w:name="Authority_to_Process_Information"/>
      <w:bookmarkStart w:id="803" w:name="_toc401"/>
      <w:r>
        <w:t xml:space="preserve">21.3 Authority to Process Information</w:t>
      </w:r>
      <w:bookmarkEnd w:id="802"/>
      <w:bookmarkEnd w:id="803"/>
    </w:p>
    <w:p>
      <w:pPr>
        <w:pStyle w:val="Paragraph"/>
        <w:ind w:start="240"/>
        <w:spacing w:before="120" w:after="60"/>
      </w:pPr>
      <w:r>
        <w:t xml:space="preserve">21.3.1 Only persons acting under SAHPA authority may process SAHPA-related information, and only to the extent required by their role or approved oversight function.</w:t>
      </w:r>
    </w:p>
    <w:p>
      <w:pPr>
        <w:pStyle w:val="Heading 4"/>
        <w:spacing w:before="300" w:after="100"/>
        <w:outlineLvl w:val="3"/>
      </w:pPr>
      <w:bookmarkStart w:id="804" w:name="Confidentiality_and_Protection"/>
      <w:bookmarkStart w:id="805" w:name="_toc402"/>
      <w:r>
        <w:t xml:space="preserve">21.4 Confidentiality and Protection</w:t>
      </w:r>
      <w:bookmarkEnd w:id="804"/>
      <w:bookmarkEnd w:id="805"/>
    </w:p>
    <w:p>
      <w:pPr>
        <w:pStyle w:val="Paragraph"/>
        <w:ind w:start="240"/>
        <w:spacing w:before="120" w:after="60"/>
      </w:pPr>
      <w:r>
        <w:t xml:space="preserve">21.4.1 SAHPA-related information shall be protected against unauthorised access, disclosure, alteration, or destruction.</w:t>
      </w:r>
    </w:p>
    <w:p>
      <w:pPr>
        <w:pStyle w:val="Heading 4"/>
        <w:spacing w:before="300" w:after="100"/>
        <w:outlineLvl w:val="3"/>
      </w:pPr>
      <w:bookmarkStart w:id="806" w:name="Access_to_Information"/>
      <w:bookmarkStart w:id="807" w:name="_toc403"/>
      <w:r>
        <w:t xml:space="preserve">21.5 Access to Information</w:t>
      </w:r>
      <w:bookmarkEnd w:id="806"/>
      <w:bookmarkEnd w:id="807"/>
    </w:p>
    <w:p>
      <w:pPr>
        <w:pStyle w:val="Paragraph"/>
        <w:ind w:start="240"/>
        <w:spacing w:before="120" w:after="60"/>
      </w:pPr>
      <w:r>
        <w:t xml:space="preserve">21.5.1 Access to records held by SAHPA shall be governed by PAIA, subject to lawful grounds for refusal, limitation, or redaction.</w:t>
      </w:r>
    </w:p>
    <w:p>
      <w:pPr>
        <w:pStyle w:val="Heading 4"/>
        <w:spacing w:before="300" w:after="100"/>
        <w:outlineLvl w:val="3"/>
      </w:pPr>
      <w:bookmarkStart w:id="808" w:name="Transparency_and_Accountability"/>
      <w:bookmarkStart w:id="809" w:name="_toc404"/>
      <w:r>
        <w:t xml:space="preserve">21.6 Transparency and Accountability</w:t>
      </w:r>
      <w:bookmarkEnd w:id="808"/>
      <w:bookmarkEnd w:id="809"/>
    </w:p>
    <w:p>
      <w:pPr>
        <w:pStyle w:val="Paragraph"/>
        <w:ind w:start="240"/>
        <w:spacing w:before="120" w:after="60"/>
      </w:pPr>
      <w:r>
        <w:t xml:space="preserve">21.6.1 Decisions affecting members’ rights, privileges, or status that rely on information held by SAHPA shall be capable of justification by reference to accurate and lawfully obtained records.</w:t>
      </w:r>
    </w:p>
    <w:p>
      <w:pPr>
        <w:pStyle w:val="Heading 4"/>
        <w:spacing w:before="300" w:after="100"/>
        <w:outlineLvl w:val="3"/>
      </w:pPr>
      <w:bookmarkStart w:id="810" w:name="Delegated_and_Distributed_Processing"/>
      <w:bookmarkStart w:id="811" w:name="_toc405"/>
      <w:r>
        <w:t xml:space="preserve">21.7 Delegated and Distributed Processing</w:t>
      </w:r>
      <w:bookmarkEnd w:id="810"/>
      <w:bookmarkEnd w:id="811"/>
    </w:p>
    <w:p>
      <w:pPr>
        <w:pStyle w:val="Paragraph"/>
        <w:ind w:start="240"/>
        <w:spacing w:before="120" w:after="60"/>
      </w:pPr>
      <w:r>
        <w:t xml:space="preserve">21.7.1 Where clubs, schools, instructors, or event organisers process information on behalf of SAHPA, such processing shall remain subject to SAHPA information governance rules and applicable law.</w:t>
      </w:r>
    </w:p>
    <w:p>
      <w:pPr>
        <w:pStyle w:val="Heading 4"/>
        <w:spacing w:before="300" w:after="100"/>
        <w:outlineLvl w:val="3"/>
      </w:pPr>
      <w:bookmarkStart w:id="812" w:name="Retention_and_Disposal"/>
      <w:bookmarkStart w:id="813" w:name="_toc406"/>
      <w:r>
        <w:t xml:space="preserve">21.8 Retention and Disposal</w:t>
      </w:r>
      <w:bookmarkEnd w:id="812"/>
      <w:bookmarkEnd w:id="813"/>
    </w:p>
    <w:p>
      <w:pPr>
        <w:pStyle w:val="Paragraph"/>
        <w:ind w:start="240"/>
        <w:spacing w:before="120" w:after="60"/>
      </w:pPr>
      <w:r>
        <w:t xml:space="preserve">21.8.1 SAHPA records shall be retained only for as long as required by law, regulatory obligation, or legitimate organisational purpose, after which they shall be securely disposed of.</w:t>
      </w:r>
    </w:p>
    <w:p>
      <w:pPr>
        <w:pStyle w:val="Heading 4"/>
        <w:spacing w:before="300" w:after="100"/>
        <w:outlineLvl w:val="3"/>
      </w:pPr>
      <w:bookmarkStart w:id="814" w:name="Breach_and_Non-Compliance"/>
      <w:bookmarkStart w:id="815" w:name="_toc407"/>
      <w:r>
        <w:t xml:space="preserve">21.9 Breach and Non-Compliance</w:t>
      </w:r>
      <w:bookmarkEnd w:id="814"/>
      <w:bookmarkEnd w:id="815"/>
    </w:p>
    <w:p>
      <w:pPr>
        <w:pStyle w:val="Paragraph"/>
        <w:ind w:start="240"/>
        <w:spacing w:before="120" w:after="60"/>
      </w:pPr>
      <w:r>
        <w:t xml:space="preserve">21.9.1 Any unauthorised processing, disclosure, or misuse of SAHPA-related information constitutes a governance breach and may give rise to corrective action, disciplinary processes, or reporting obligations.</w:t>
      </w:r>
    </w:p>
    <w:p>
      <w:pPr>
        <w:pStyle w:val="Heading 4"/>
        <w:spacing w:before="300" w:after="100"/>
        <w:outlineLvl w:val="3"/>
      </w:pPr>
      <w:bookmarkStart w:id="816" w:name="Relationship_to_Procedures"/>
      <w:bookmarkStart w:id="817" w:name="_toc408"/>
      <w:r>
        <w:t xml:space="preserve">21.10 Relationship to Procedures</w:t>
      </w:r>
      <w:bookmarkEnd w:id="816"/>
      <w:bookmarkEnd w:id="817"/>
    </w:p>
    <w:p>
      <w:pPr>
        <w:pStyle w:val="Paragraph"/>
        <w:ind w:start="240"/>
        <w:spacing w:before="120" w:after="60"/>
      </w:pPr>
      <w:r>
        <w:t xml:space="preserve">21.10.1 Operational procedures, forms, registers, timelines, and templates relating to POPIA and PAIA compliance shall be defined in the Manual of Procedures and do not form part of this Operations Manual.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5" w:type="default"/>
        </w:sectPr>
      </w:pPr>
    </w:p>
    <w:p>
      <w:pPr>
        <w:pStyle w:val="Heading 2"/>
        <w:spacing w:before="300" w:after="200"/>
        <w:outlineLvl w:val="1"/>
      </w:pPr>
      <w:bookmarkStart w:id="818" w:name="Part_22_-_Insurance"/>
      <w:bookmarkStart w:id="819" w:name="_toc409"/>
      <w:r>
        <w:t xml:space="preserve">Part 22 - Insurance</w:t>
      </w:r>
      <w:bookmarkEnd w:id="818"/>
      <w:bookmarkEnd w:id="819"/>
    </w:p>
    <w:p>
      <w:pPr>
        <w:pStyle w:val="Paragraph"/>
        <w:ind w:start="240"/>
        <w:spacing w:before="120" w:after="60"/>
      </w:pPr>
      <w:r>
        <w:t xml:space="preserve">This Part establishes the governance framework under which SAHPA maintains third-party liability insurance in support of recreational hang gliding and paragliding activities conducted under SAHPA recognition.</w:t>
      </w:r>
    </w:p>
    <w:p>
      <w:pPr>
        <w:pStyle w:val="Heading 3"/>
        <w:spacing w:before="300" w:after="100"/>
        <w:outlineLvl w:val="2"/>
      </w:pPr>
      <w:bookmarkStart w:id="820" w:name="Guidance_20"/>
      <w:bookmarkStart w:id="821" w:name="_toc410"/>
      <w:r>
        <w:t xml:space="preserve">Guidance</w:t>
      </w:r>
      <w:bookmarkEnd w:id="820"/>
      <w:bookmarkEnd w:id="821"/>
    </w:p>
    <w:p>
      <w:pPr>
        <w:pStyle w:val="Paragraph"/>
        <w:ind w:start="240"/>
        <w:spacing w:before="120" w:after="60"/>
      </w:pPr>
      <w:r>
        <w:t xml:space="preserve">This Part:</w:t>
      </w:r>
    </w:p>
    <w:p>
      <w:pPr>
        <w:pStyle w:val="Dashed List"/>
        <w:numPr>
          <w:ilvl w:val="0"/>
          <w:numId w:val="113"/>
        </w:numPr>
        <w:spacing w:before="20" w:after="12"/>
      </w:pPr>
      <w:r>
        <w:t xml:space="preserve">explains the purpose and limits of insurance maintained by SAHPA;</w:t>
      </w:r>
    </w:p>
    <w:p>
      <w:pPr>
        <w:pStyle w:val="Dashed List"/>
        <w:numPr>
          <w:ilvl w:val="0"/>
          <w:numId w:val="113"/>
        </w:numPr>
        <w:spacing w:after="12"/>
      </w:pPr>
      <w:r>
        <w:t xml:space="preserve">clarifies the relationship between insurance, lawful activity, and compliance;</w:t>
      </w:r>
    </w:p>
    <w:p>
      <w:pPr>
        <w:pStyle w:val="Dashed List"/>
        <w:numPr>
          <w:ilvl w:val="0"/>
          <w:numId w:val="113"/>
        </w:numPr>
        <w:spacing w:after="100"/>
      </w:pPr>
      <w:r>
        <w:t xml:space="preserve">outlines the circumstances under which insurance may respond to SAHPA-related activities.</w:t>
      </w:r>
    </w:p>
    <w:p>
      <w:pPr>
        <w:pStyle w:val="Paragraph"/>
        <w:ind w:start="240"/>
        <w:spacing w:before="120" w:after="60"/>
      </w:pPr>
      <w:r>
        <w:t xml:space="preserve">This Part does not create any entitlement to indemnity and does not replace, amend, or override the terms, conditions, exclusions, or limitations of any insurance policy.</w:t>
      </w:r>
    </w:p>
    <w:p>
      <w:pPr>
        <w:pStyle w:val="Heading 4"/>
        <w:spacing w:before="300" w:after="100"/>
        <w:outlineLvl w:val="3"/>
      </w:pPr>
      <w:bookmarkStart w:id="822" w:name="Nature_of_Insurance_Maintained_by_SAHPA"/>
      <w:bookmarkStart w:id="823" w:name="_toc411"/>
      <w:r>
        <w:t xml:space="preserve">Nature of Insurance Maintained by SAHPA</w:t>
      </w:r>
      <w:bookmarkEnd w:id="822"/>
      <w:bookmarkEnd w:id="823"/>
    </w:p>
    <w:p>
      <w:pPr>
        <w:pStyle w:val="Paragraph"/>
        <w:ind w:start="240"/>
        <w:spacing w:before="120" w:after="60"/>
      </w:pPr>
      <w:r>
        <w:t xml:space="preserve">SAHPA maintains one or more third-party liability insurance arrangements intended to address different categories of risk associated with recreational aviation activities conducted under its recognition.</w:t>
      </w:r>
    </w:p>
    <w:p>
      <w:pPr>
        <w:pStyle w:val="Paragraph"/>
        <w:ind w:start="240"/>
        <w:spacing w:before="120" w:after="60"/>
      </w:pPr>
      <w:r>
        <w:t xml:space="preserve">These arrangements may include, but are not limited to:</w:t>
      </w:r>
    </w:p>
    <w:p>
      <w:pPr>
        <w:pStyle w:val="Dashed List"/>
        <w:numPr>
          <w:ilvl w:val="0"/>
          <w:numId w:val="114"/>
        </w:numPr>
        <w:spacing w:before="20" w:after="12"/>
      </w:pPr>
      <w:r>
        <w:t xml:space="preserve">recreational pilot third-party liability;</w:t>
      </w:r>
    </w:p>
    <w:p>
      <w:pPr>
        <w:pStyle w:val="Dashed List"/>
        <w:numPr>
          <w:ilvl w:val="0"/>
          <w:numId w:val="114"/>
        </w:numPr>
        <w:spacing w:after="12"/>
      </w:pPr>
      <w:r>
        <w:t xml:space="preserve">site and landowner third-party liability;</w:t>
      </w:r>
    </w:p>
    <w:p>
      <w:pPr>
        <w:pStyle w:val="Dashed List"/>
        <w:numPr>
          <w:ilvl w:val="0"/>
          <w:numId w:val="114"/>
        </w:numPr>
        <w:spacing w:after="100"/>
      </w:pPr>
      <w:r>
        <w:t xml:space="preserve">commercial tandem third-party liability, where applicable and separately arranged.</w:t>
      </w:r>
    </w:p>
    <w:p>
      <w:pPr>
        <w:pStyle w:val="Paragraph"/>
        <w:ind w:start="240"/>
        <w:spacing w:before="120" w:after="60"/>
      </w:pPr>
      <w:r>
        <w:t xml:space="preserve">Insurance maintained by SAHPA is a risk-transfer mechanism. It does not constitute permission, approval, endorsement, or authorisation to conduct any activity, nor does it legalise unlawful or unauthorised conduct.</w:t>
      </w:r>
    </w:p>
    <w:p>
      <w:pPr>
        <w:pStyle w:val="Paragraph"/>
        <w:ind w:start="240"/>
        <w:spacing w:before="120" w:after="60"/>
      </w:pPr>
      <w:r>
        <w:t xml:space="preserve">Different insurance arrangements are distinct in scope and purpose and are not interchangeable.</w:t>
      </w:r>
    </w:p>
    <w:p>
      <w:pPr>
        <w:pStyle w:val="Heading 4"/>
        <w:spacing w:before="300" w:after="100"/>
        <w:outlineLvl w:val="3"/>
      </w:pPr>
      <w:bookmarkStart w:id="824" w:name="Beneficiaries_of_Insurance"/>
      <w:bookmarkStart w:id="825" w:name="_toc412"/>
      <w:r>
        <w:t xml:space="preserve">Beneficiaries of Insurance</w:t>
      </w:r>
      <w:bookmarkEnd w:id="824"/>
      <w:bookmarkEnd w:id="825"/>
    </w:p>
    <w:p>
      <w:pPr>
        <w:pStyle w:val="Paragraph"/>
        <w:ind w:start="240"/>
        <w:spacing w:before="120" w:after="60"/>
      </w:pPr>
      <w:r>
        <w:t xml:space="preserve">Depending on the applicable policy and the nature of the activity, insurance maintained by SAHPA may extend to:</w:t>
      </w:r>
    </w:p>
    <w:p>
      <w:pPr>
        <w:pStyle w:val="Dashed List"/>
        <w:numPr>
          <w:ilvl w:val="0"/>
          <w:numId w:val="115"/>
        </w:numPr>
        <w:spacing w:before="20" w:after="12"/>
      </w:pPr>
      <w:r>
        <w:t xml:space="preserve">members in good standing;</w:t>
      </w:r>
    </w:p>
    <w:p>
      <w:pPr>
        <w:pStyle w:val="Dashed List"/>
        <w:numPr>
          <w:ilvl w:val="0"/>
          <w:numId w:val="115"/>
        </w:numPr>
        <w:spacing w:after="12"/>
      </w:pPr>
      <w:r>
        <w:t xml:space="preserve">SAHPA-recognised clubs;</w:t>
      </w:r>
    </w:p>
    <w:p>
      <w:pPr>
        <w:pStyle w:val="Dashed List"/>
        <w:numPr>
          <w:ilvl w:val="0"/>
          <w:numId w:val="115"/>
        </w:numPr>
        <w:spacing w:after="12"/>
      </w:pPr>
      <w:r>
        <w:t xml:space="preserve">approved schools and instructors;</w:t>
      </w:r>
    </w:p>
    <w:p>
      <w:pPr>
        <w:pStyle w:val="Dashed List"/>
        <w:numPr>
          <w:ilvl w:val="0"/>
          <w:numId w:val="115"/>
        </w:numPr>
        <w:spacing w:after="12"/>
      </w:pPr>
      <w:r>
        <w:t xml:space="preserve">landowners and site custodians, in respect of permitted aviation use;</w:t>
      </w:r>
    </w:p>
    <w:p>
      <w:pPr>
        <w:pStyle w:val="Dashed List"/>
        <w:numPr>
          <w:ilvl w:val="0"/>
          <w:numId w:val="115"/>
        </w:numPr>
        <w:spacing w:after="100"/>
      </w:pPr>
      <w:r>
        <w:t xml:space="preserve">SAHPA itself.</w:t>
      </w:r>
    </w:p>
    <w:p>
      <w:pPr>
        <w:pStyle w:val="Paragraph"/>
        <w:ind w:start="240"/>
        <w:spacing w:before="120" w:after="60"/>
      </w:pPr>
      <w:r>
        <w:t xml:space="preserve">The existence of insurance does not imply coverage in any specific circumstance. The applicability of cover is always subject to policy terms, conditions, exclusions, limits, and compliance requirements.</w:t>
      </w:r>
    </w:p>
    <w:p>
      <w:pPr>
        <w:pStyle w:val="Heading 4"/>
        <w:spacing w:before="300" w:after="100"/>
        <w:outlineLvl w:val="3"/>
      </w:pPr>
      <w:bookmarkStart w:id="826" w:name="Relationship_Between_Insurance_and_Compliance"/>
      <w:bookmarkStart w:id="827" w:name="_toc413"/>
      <w:r>
        <w:t xml:space="preserve">Relationship Between Insurance and Compliance</w:t>
      </w:r>
      <w:bookmarkEnd w:id="826"/>
      <w:bookmarkEnd w:id="827"/>
    </w:p>
    <w:p>
      <w:pPr>
        <w:pStyle w:val="Paragraph"/>
        <w:ind w:start="240"/>
        <w:spacing w:before="120" w:after="60"/>
      </w:pPr>
      <w:r>
        <w:t xml:space="preserve">Insurance maintained by SAHPA is inherently conditional.</w:t>
      </w:r>
    </w:p>
    <w:p>
      <w:pPr>
        <w:pStyle w:val="Paragraph"/>
        <w:ind w:start="240"/>
        <w:spacing w:before="120" w:after="60"/>
      </w:pPr>
      <w:r>
        <w:t xml:space="preserve">Insurance may respond only where activities are conducted:</w:t>
      </w:r>
    </w:p>
    <w:p>
      <w:pPr>
        <w:pStyle w:val="Dashed List"/>
        <w:numPr>
          <w:ilvl w:val="0"/>
          <w:numId w:val="116"/>
        </w:numPr>
        <w:spacing w:before="20" w:after="12"/>
      </w:pPr>
      <w:r>
        <w:t xml:space="preserve">lawfully and in compliance with applicable aviation legislation and regulations;</w:t>
      </w:r>
    </w:p>
    <w:p>
      <w:pPr>
        <w:pStyle w:val="Dashed List"/>
        <w:numPr>
          <w:ilvl w:val="0"/>
          <w:numId w:val="116"/>
        </w:numPr>
        <w:spacing w:after="12"/>
      </w:pPr>
      <w:r>
        <w:t xml:space="preserve">in accordance with this Operations Manual and the Manual of Procedures;</w:t>
      </w:r>
    </w:p>
    <w:p>
      <w:pPr>
        <w:pStyle w:val="Dashed List"/>
        <w:numPr>
          <w:ilvl w:val="0"/>
          <w:numId w:val="116"/>
        </w:numPr>
        <w:spacing w:after="100"/>
      </w:pPr>
      <w:r>
        <w:t xml:space="preserve">within SAHPA-recognised structures, including approved sites, authorised activities, and valid ratings, endorsements, or approvals where required.</w:t>
      </w:r>
    </w:p>
    <w:p>
      <w:pPr>
        <w:pStyle w:val="Paragraph"/>
        <w:ind w:start="240"/>
        <w:spacing w:before="120" w:after="60"/>
      </w:pPr>
      <w:r>
        <w:t xml:space="preserve">Insurance does not respond to unlawful, unauthorised, reckless, or intentionally unsafe conduct.</w:t>
      </w:r>
    </w:p>
    <w:p>
      <w:pPr>
        <w:pStyle w:val="Heading 4"/>
        <w:spacing w:before="300" w:after="100"/>
        <w:outlineLvl w:val="3"/>
      </w:pPr>
      <w:bookmarkStart w:id="828" w:name="Commercial_Tandem_Operations"/>
      <w:bookmarkStart w:id="829" w:name="_toc414"/>
      <w:r>
        <w:t xml:space="preserve">Commercial Tandem Operations</w:t>
      </w:r>
      <w:bookmarkEnd w:id="828"/>
      <w:bookmarkEnd w:id="829"/>
    </w:p>
    <w:p>
      <w:pPr>
        <w:pStyle w:val="Paragraph"/>
        <w:ind w:start="240"/>
        <w:spacing w:before="120" w:after="60"/>
      </w:pPr>
      <w:r>
        <w:t xml:space="preserve">Commercial tandem operations present a distinct category of risk and are subject to separate governance and insurance arrangements.</w:t>
      </w:r>
    </w:p>
    <w:p>
      <w:pPr>
        <w:pStyle w:val="Paragraph"/>
        <w:ind w:start="240"/>
        <w:spacing w:before="120" w:after="60"/>
      </w:pPr>
      <w:r>
        <w:t xml:space="preserve">Insurance maintained for commercial tandem operations, where applicable:</w:t>
      </w:r>
    </w:p>
    <w:p>
      <w:pPr>
        <w:pStyle w:val="Dashed List"/>
        <w:numPr>
          <w:ilvl w:val="0"/>
          <w:numId w:val="117"/>
        </w:numPr>
        <w:spacing w:before="20" w:after="12"/>
      </w:pPr>
      <w:r>
        <w:t xml:space="preserve">is third-party liability in nature;</w:t>
      </w:r>
    </w:p>
    <w:p>
      <w:pPr>
        <w:pStyle w:val="Dashed List"/>
        <w:numPr>
          <w:ilvl w:val="0"/>
          <w:numId w:val="117"/>
        </w:numPr>
        <w:spacing w:after="12"/>
      </w:pPr>
      <w:r>
        <w:t xml:space="preserve">does not insure pilots, passengers, or students as beneficiaries;</w:t>
      </w:r>
    </w:p>
    <w:p>
      <w:pPr>
        <w:pStyle w:val="Dashed List"/>
        <w:numPr>
          <w:ilvl w:val="0"/>
          <w:numId w:val="117"/>
        </w:numPr>
        <w:spacing w:after="100"/>
      </w:pPr>
      <w:r>
        <w:t xml:space="preserve">may impose additional conditions relating to instructor ratings, declarations, approvals, and compliance.</w:t>
      </w:r>
    </w:p>
    <w:p>
      <w:pPr>
        <w:pStyle w:val="Paragraph"/>
        <w:ind w:start="240"/>
        <w:spacing w:before="120" w:after="60"/>
      </w:pPr>
      <w:r>
        <w:t xml:space="preserve">Recreational insurance arrangements do not apply to commercial tandem operations unless explicitly stated in the applicable policy.</w:t>
      </w:r>
    </w:p>
    <w:p>
      <w:pPr>
        <w:pStyle w:val="Heading 4"/>
        <w:spacing w:before="300" w:after="100"/>
        <w:outlineLvl w:val="3"/>
      </w:pPr>
      <w:bookmarkStart w:id="830" w:name="No_Assumption_of_Responsibility_Through_Insurance"/>
      <w:bookmarkStart w:id="831" w:name="_toc415"/>
      <w:r>
        <w:t xml:space="preserve">No Assumption of Responsibility Through Insurance</w:t>
      </w:r>
      <w:bookmarkEnd w:id="830"/>
      <w:bookmarkEnd w:id="831"/>
    </w:p>
    <w:p>
      <w:pPr>
        <w:pStyle w:val="Paragraph"/>
        <w:ind w:start="240"/>
        <w:spacing w:before="120" w:after="60"/>
      </w:pPr>
      <w:r>
        <w:t xml:space="preserve">The provision, facilitation, or administration of insurance cover through SAHPA membership does not constitute acceptance of responsibility for insured activities, nor does it imply control over, or endorsement of, the conduct of such activities.</w:t>
      </w:r>
    </w:p>
    <w:p>
      <w:pPr>
        <w:pStyle w:val="Heading 3"/>
        <w:spacing w:before="300" w:after="100"/>
        <w:outlineLvl w:val="2"/>
      </w:pPr>
      <w:bookmarkStart w:id="832" w:name="Rules_relating_to_Insurance"/>
      <w:bookmarkStart w:id="833" w:name="_toc416"/>
      <w:r>
        <w:t xml:space="preserve">Rules relating to Insurance</w:t>
      </w:r>
      <w:bookmarkEnd w:id="832"/>
      <w:bookmarkEnd w:id="833"/>
    </w:p>
    <w:p>
      <w:pPr>
        <w:pStyle w:val="Heading 4"/>
        <w:spacing w:before="300" w:after="100"/>
        <w:outlineLvl w:val="3"/>
      </w:pPr>
      <w:bookmarkStart w:id="834" w:name="Maintenance_of_Third-Party_Liability_Insurance"/>
      <w:bookmarkStart w:id="835" w:name="_toc417"/>
      <w:r>
        <w:t xml:space="preserve">22.1 Maintenance of Third-Party Liability Insurance</w:t>
      </w:r>
      <w:bookmarkEnd w:id="834"/>
      <w:bookmarkEnd w:id="835"/>
    </w:p>
    <w:p>
      <w:pPr>
        <w:pStyle w:val="Paragraph"/>
        <w:ind w:start="240"/>
        <w:spacing w:before="120" w:after="60"/>
      </w:pPr>
      <w:r>
        <w:t xml:space="preserve">22.1.1 SAHPA shall maintain third-party liability insurance appropriate to the nature and scope of activities conducted under its recognition as an Aviation Recreation Organisation.</w:t>
      </w:r>
    </w:p>
    <w:p>
      <w:pPr>
        <w:pStyle w:val="Heading 4"/>
        <w:spacing w:before="300" w:after="100"/>
        <w:outlineLvl w:val="3"/>
      </w:pPr>
      <w:bookmarkStart w:id="836" w:name="Conditional_Nature_of_Insurance"/>
      <w:bookmarkStart w:id="837" w:name="_toc418"/>
      <w:r>
        <w:t xml:space="preserve">22.2 Conditional Nature of Insurance</w:t>
      </w:r>
      <w:bookmarkEnd w:id="836"/>
      <w:bookmarkEnd w:id="837"/>
    </w:p>
    <w:p>
      <w:pPr>
        <w:pStyle w:val="Paragraph"/>
        <w:ind w:start="240"/>
        <w:spacing w:before="120" w:after="60"/>
      </w:pPr>
      <w:r>
        <w:t xml:space="preserve">22.2.1 Insurance maintained by SAHPA shall apply only to activities conducted:</w:t>
      </w:r>
    </w:p>
    <w:p>
      <w:pPr>
        <w:pStyle w:val="Paragraph"/>
        <w:ind w:start="240"/>
        <w:spacing w:before="120" w:after="60"/>
      </w:pPr>
      <w:r>
        <w:t xml:space="preserve">a) lawfully and in compliance with applicable aviation legislation and regulations;</w:t>
      </w:r>
    </w:p>
    <w:p>
      <w:pPr>
        <w:pStyle w:val="Paragraph"/>
        <w:ind w:start="240"/>
        <w:spacing w:before="120" w:after="60"/>
      </w:pPr>
      <w:r>
        <w:t xml:space="preserve">b) in accordance with this Operations Manual and the Manual of Procedures; and</w:t>
      </w:r>
    </w:p>
    <w:p>
      <w:pPr>
        <w:pStyle w:val="Paragraph"/>
        <w:ind w:start="240"/>
        <w:spacing w:before="120" w:after="60"/>
      </w:pPr>
      <w:r>
        <w:t xml:space="preserve">c) within SAHPA-recognised structures, including approved sites and authorised activities.</w:t>
      </w:r>
    </w:p>
    <w:p>
      <w:pPr>
        <w:pStyle w:val="Heading 4"/>
        <w:spacing w:before="300" w:after="100"/>
        <w:outlineLvl w:val="3"/>
      </w:pPr>
      <w:bookmarkStart w:id="838" w:name="No_Entitlement_or_Guarantee"/>
      <w:bookmarkStart w:id="839" w:name="_toc419"/>
      <w:r>
        <w:t xml:space="preserve">22.3 No Entitlement or Guarantee</w:t>
      </w:r>
      <w:bookmarkEnd w:id="838"/>
      <w:bookmarkEnd w:id="839"/>
    </w:p>
    <w:p>
      <w:pPr>
        <w:pStyle w:val="Paragraph"/>
        <w:ind w:start="240"/>
        <w:spacing w:before="120" w:after="60"/>
      </w:pPr>
      <w:r>
        <w:t xml:space="preserve">22.3.1 No member, club, school, instructor, event organiser, site custodian, or landowner shall have any entitlement to indemnity by virtue of SAHPA membership, affiliation, recognition, or participation alone.</w:t>
      </w:r>
    </w:p>
    <w:p>
      <w:pPr>
        <w:pStyle w:val="Paragraph"/>
        <w:ind w:start="240"/>
        <w:spacing w:before="120" w:after="60"/>
      </w:pPr>
      <w:r>
        <w:t xml:space="preserve">22.3.2 The existence of insurance maintained by SAHPA does not guarantee that any claim will be accepted or paid.</w:t>
      </w:r>
    </w:p>
    <w:p>
      <w:pPr>
        <w:pStyle w:val="Heading 4"/>
        <w:spacing w:before="300" w:after="100"/>
        <w:outlineLvl w:val="3"/>
      </w:pPr>
      <w:bookmarkStart w:id="840" w:name="Insurance_Is_Not_Permission"/>
      <w:bookmarkStart w:id="841" w:name="_toc420"/>
      <w:r>
        <w:t xml:space="preserve">22.4 Insurance Is Not Permission</w:t>
      </w:r>
      <w:bookmarkEnd w:id="840"/>
      <w:bookmarkEnd w:id="841"/>
    </w:p>
    <w:p>
      <w:pPr>
        <w:pStyle w:val="Paragraph"/>
        <w:ind w:start="240"/>
        <w:spacing w:before="120" w:after="60"/>
      </w:pPr>
      <w:r>
        <w:t xml:space="preserve">22.4.1 Insurance maintained by SAHPA shall not be relied upon as permission, approval, authorisation, or justification to conduct any activity.</w:t>
      </w:r>
    </w:p>
    <w:p>
      <w:pPr>
        <w:pStyle w:val="Paragraph"/>
        <w:ind w:start="240"/>
        <w:spacing w:before="120" w:after="60"/>
      </w:pPr>
      <w:r>
        <w:t xml:space="preserve">22.4.2 Members and organisations remain solely responsible for ensuring that all activities are lawful, authorised, and conducted in accordance with applicable rules and conditions.</w:t>
      </w:r>
    </w:p>
    <w:p>
      <w:pPr>
        <w:pStyle w:val="Heading 4"/>
        <w:spacing w:before="300" w:after="100"/>
        <w:outlineLvl w:val="3"/>
      </w:pPr>
      <w:bookmarkStart w:id="842" w:name="Effect_of_Non-Compliance"/>
      <w:bookmarkStart w:id="843" w:name="_toc421"/>
      <w:r>
        <w:t xml:space="preserve">22.5 Effect of Non-Compliance</w:t>
      </w:r>
      <w:bookmarkEnd w:id="842"/>
      <w:bookmarkEnd w:id="843"/>
    </w:p>
    <w:p>
      <w:pPr>
        <w:pStyle w:val="Paragraph"/>
        <w:ind w:start="240"/>
        <w:spacing w:before="120" w:after="60"/>
      </w:pPr>
      <w:r>
        <w:t xml:space="preserve">22.5.1 Activities conducted in breach of this Operations Manual, the Manual of Procedures, or applicable law may invalidate or exclude insurance response.</w:t>
      </w:r>
    </w:p>
    <w:p>
      <w:pPr>
        <w:pStyle w:val="Paragraph"/>
        <w:ind w:start="240"/>
        <w:spacing w:before="120" w:after="60"/>
      </w:pPr>
      <w:r>
        <w:t xml:space="preserve">22.5.2 Non-compliance affecting insurance applicability may give rise to corrective action, disciplinary processes, restriction of privileges, or referral to statutory authorities.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6" w:type="default"/>
        </w:sectPr>
      </w:pPr>
    </w:p>
    <w:p>
      <w:pPr>
        <w:pStyle w:val="Heading 2"/>
        <w:spacing w:before="300" w:after="200"/>
        <w:outlineLvl w:val="1"/>
      </w:pPr>
      <w:bookmarkStart w:id="844" w:name="Part_23_-_Licensing"/>
      <w:bookmarkStart w:id="845" w:name="_toc422"/>
      <w:r>
        <w:t xml:space="preserve">Part 23 - Licensing</w:t>
      </w:r>
      <w:bookmarkEnd w:id="844"/>
      <w:bookmarkEnd w:id="845"/>
    </w:p>
    <w:p>
      <w:pPr>
        <w:pStyle w:val="Paragraph"/>
        <w:ind w:start="240"/>
        <w:spacing w:before="120" w:after="60"/>
      </w:pPr>
      <w:r>
        <w:t xml:space="preserve">This Part clarifies the legal framework applicable to pilot licensing for hang gliding and paragliding, and explicitly defines the limits of SAHPA’s role in relation to licensing.</w:t>
      </w:r>
    </w:p>
    <w:p>
      <w:pPr>
        <w:pStyle w:val="Heading 3"/>
        <w:spacing w:before="300" w:after="100"/>
        <w:outlineLvl w:val="2"/>
      </w:pPr>
      <w:bookmarkStart w:id="846" w:name="Guidance_21"/>
      <w:bookmarkStart w:id="847" w:name="_toc423"/>
      <w:r>
        <w:t xml:space="preserve">Guidance</w:t>
      </w:r>
      <w:bookmarkEnd w:id="846"/>
      <w:bookmarkEnd w:id="847"/>
    </w:p>
    <w:p>
      <w:pPr>
        <w:pStyle w:val="Paragraph"/>
        <w:ind w:start="240"/>
        <w:spacing w:before="120" w:after="60"/>
      </w:pPr>
      <w:r>
        <w:t xml:space="preserve">Pilot licensing is a statutory regulatory function exercised exclusively by the South African Civil Aviation Authority (SACAA) under the Civil Aviation Act and the Civil Aviation Regulations, particularly Part 62.</w:t>
      </w:r>
    </w:p>
    <w:p>
      <w:pPr>
        <w:pStyle w:val="Paragraph"/>
        <w:ind w:start="240"/>
        <w:spacing w:before="120" w:after="60"/>
      </w:pPr>
      <w:r>
        <w:t xml:space="preserve">SAHPA does not:</w:t>
      </w:r>
    </w:p>
    <w:p>
      <w:pPr>
        <w:pStyle w:val="Dashed List"/>
        <w:numPr>
          <w:ilvl w:val="0"/>
          <w:numId w:val="118"/>
        </w:numPr>
        <w:spacing w:before="20" w:after="12"/>
      </w:pPr>
      <w:r>
        <w:t xml:space="preserve">issue pilot licences or ratings;</w:t>
      </w:r>
    </w:p>
    <w:p>
      <w:pPr>
        <w:pStyle w:val="Dashed List"/>
        <w:numPr>
          <w:ilvl w:val="0"/>
          <w:numId w:val="118"/>
        </w:numPr>
        <w:spacing w:after="12"/>
      </w:pPr>
      <w:r>
        <w:t xml:space="preserve">maintain an official licence register;</w:t>
      </w:r>
    </w:p>
    <w:p>
      <w:pPr>
        <w:pStyle w:val="Dashed List"/>
        <w:numPr>
          <w:ilvl w:val="0"/>
          <w:numId w:val="118"/>
        </w:numPr>
        <w:spacing w:after="100"/>
      </w:pPr>
      <w:r>
        <w:t xml:space="preserve">approve, suspend, or revoke licences.</w:t>
      </w:r>
    </w:p>
    <w:p>
      <w:pPr>
        <w:pStyle w:val="Paragraph"/>
        <w:ind w:start="240"/>
        <w:spacing w:before="120" w:after="60"/>
      </w:pPr>
      <w:r>
        <w:t xml:space="preserve">This Part exists to:</w:t>
      </w:r>
    </w:p>
    <w:p>
      <w:pPr>
        <w:pStyle w:val="Dashed List"/>
        <w:numPr>
          <w:ilvl w:val="0"/>
          <w:numId w:val="119"/>
        </w:numPr>
        <w:spacing w:before="20" w:after="12"/>
      </w:pPr>
      <w:r>
        <w:t xml:space="preserve">confirm the SACAA’s sole licensing authority;</w:t>
      </w:r>
    </w:p>
    <w:p>
      <w:pPr>
        <w:pStyle w:val="Dashed List"/>
        <w:numPr>
          <w:ilvl w:val="0"/>
          <w:numId w:val="119"/>
        </w:numPr>
        <w:spacing w:after="12"/>
      </w:pPr>
      <w:r>
        <w:t xml:space="preserve">set conditions under which SAHPA recognises pilots for participation in SAHPA-related activities;</w:t>
      </w:r>
    </w:p>
    <w:p>
      <w:pPr>
        <w:pStyle w:val="Dashed List"/>
        <w:numPr>
          <w:ilvl w:val="0"/>
          <w:numId w:val="119"/>
        </w:numPr>
        <w:spacing w:after="100"/>
      </w:pPr>
      <w:r>
        <w:t xml:space="preserve">link licensing compliance to SAHPA safety, disciplinary, and participation rules.</w:t>
      </w:r>
    </w:p>
    <w:p>
      <w:pPr>
        <w:pStyle w:val="Paragraph"/>
        <w:ind w:start="240"/>
        <w:spacing w:before="120" w:after="60"/>
      </w:pPr>
      <w:r>
        <w:t xml:space="preserve">This Part does not describe licensing processes, tests, or administrative steps. All such matters fall outside SAHPA’s authority and are addressed by the SACAA and applicable Approved Training Organisations.</w:t>
      </w:r>
    </w:p>
    <w:p>
      <w:pPr>
        <w:pStyle w:val="Heading 4"/>
        <w:spacing w:before="300" w:after="100"/>
        <w:outlineLvl w:val="3"/>
      </w:pPr>
      <w:bookmarkStart w:id="848" w:name="Legal_and_Regulatory_Context_Guidance"/>
      <w:bookmarkStart w:id="849" w:name="_toc424"/>
      <w:r>
        <w:t xml:space="preserve">Legal and Regulatory Context (Guidance)</w:t>
      </w:r>
      <w:bookmarkEnd w:id="848"/>
      <w:bookmarkEnd w:id="849"/>
    </w:p>
    <w:p>
      <w:pPr>
        <w:pStyle w:val="Paragraph"/>
        <w:ind w:start="240"/>
        <w:spacing w:before="120" w:after="60"/>
      </w:pPr>
      <w:r>
        <w:t xml:space="preserve">Pilot licensing for hang gliding and paragliding is governed by:</w:t>
      </w:r>
    </w:p>
    <w:p>
      <w:pPr>
        <w:pStyle w:val="Dashed List"/>
        <w:numPr>
          <w:ilvl w:val="0"/>
          <w:numId w:val="120"/>
        </w:numPr>
        <w:spacing w:before="20" w:after="12"/>
      </w:pPr>
      <w:r>
        <w:t xml:space="preserve">the Civil Aviation Act;</w:t>
      </w:r>
    </w:p>
    <w:p>
      <w:pPr>
        <w:pStyle w:val="Dashed List"/>
        <w:numPr>
          <w:ilvl w:val="0"/>
          <w:numId w:val="120"/>
        </w:numPr>
        <w:spacing w:after="12"/>
      </w:pPr>
      <w:r>
        <w:t xml:space="preserve">the South African Civil Aviation Regulations, including Part 62;</w:t>
      </w:r>
    </w:p>
    <w:p>
      <w:pPr>
        <w:pStyle w:val="Dashed List"/>
        <w:numPr>
          <w:ilvl w:val="0"/>
          <w:numId w:val="120"/>
        </w:numPr>
        <w:spacing w:after="100"/>
      </w:pPr>
      <w:r>
        <w:t xml:space="preserve">applicable Civil Aviation Technical Standards and SACAA directives.</w:t>
      </w:r>
    </w:p>
    <w:p>
      <w:pPr>
        <w:pStyle w:val="Paragraph"/>
        <w:ind w:start="240"/>
        <w:spacing w:before="120" w:after="60"/>
      </w:pPr>
      <w:r>
        <w:t xml:space="preserve">SAHPA is recognised as a Recreational Aviation Organisation under Part 149 of the Civil Aviation Regulations. That recognition does not confer licensing authority.</w:t>
      </w:r>
    </w:p>
    <w:p>
      <w:pPr>
        <w:pStyle w:val="Paragraph"/>
        <w:ind w:start="240"/>
        <w:spacing w:before="120" w:after="60"/>
      </w:pPr>
      <w:r>
        <w:t xml:space="preserve">Nothing in this Operations Manual shall be interpreted as implying that SAHPA exercises licensing powers or maintains a regulatory licence register.</w:t>
      </w:r>
    </w:p>
    <w:p>
      <w:pPr>
        <w:pStyle w:val="Heading 4"/>
        <w:spacing w:before="300" w:after="100"/>
        <w:outlineLvl w:val="3"/>
      </w:pPr>
      <w:bookmarkStart w:id="850" w:name="Roles_and_Responsibilities_3"/>
      <w:bookmarkStart w:id="851" w:name="_toc425"/>
      <w:r>
        <w:t xml:space="preserve">Roles and Responsibilities</w:t>
      </w:r>
      <w:r>
        <w:br w:type="textWrapping"/>
      </w:r>
      <w:bookmarkEnd w:id="850"/>
      <w:bookmarkEnd w:id="851"/>
    </w:p>
    <w:p>
      <w:pPr>
        <w:pStyle w:val="Paragraph"/>
        <w:ind w:start="240"/>
        <w:spacing w:before="120" w:after="60"/>
      </w:pPr>
      <w:r>
        <w:t xml:space="preserve">The SACAA is solely responsible for:</w:t>
      </w:r>
    </w:p>
    <w:p>
      <w:pPr>
        <w:pStyle w:val="Dashed List"/>
        <w:numPr>
          <w:ilvl w:val="0"/>
          <w:numId w:val="121"/>
        </w:numPr>
        <w:spacing w:before="20" w:after="12"/>
      </w:pPr>
      <w:r>
        <w:t xml:space="preserve">establishing licensing and rating requirements;</w:t>
      </w:r>
    </w:p>
    <w:p>
      <w:pPr>
        <w:pStyle w:val="Dashed List"/>
        <w:numPr>
          <w:ilvl w:val="0"/>
          <w:numId w:val="121"/>
        </w:numPr>
        <w:spacing w:after="12"/>
      </w:pPr>
      <w:r>
        <w:t xml:space="preserve">issuing, validating, suspending, or revoking pilot licences and ratings;</w:t>
      </w:r>
    </w:p>
    <w:p>
      <w:pPr>
        <w:pStyle w:val="Dashed List"/>
        <w:numPr>
          <w:ilvl w:val="0"/>
          <w:numId w:val="121"/>
        </w:numPr>
        <w:spacing w:after="12"/>
      </w:pPr>
      <w:r>
        <w:t xml:space="preserve">maintaining the official pilot licensing register;</w:t>
      </w:r>
    </w:p>
    <w:p>
      <w:pPr>
        <w:pStyle w:val="Dashed List"/>
        <w:numPr>
          <w:ilvl w:val="0"/>
          <w:numId w:val="121"/>
        </w:numPr>
        <w:spacing w:after="100"/>
      </w:pPr>
      <w:r>
        <w:t xml:space="preserve">regulatory oversight and enforcement.</w:t>
      </w:r>
    </w:p>
    <w:p>
      <w:pPr>
        <w:pStyle w:val="Paragraph"/>
        <w:ind w:start="240"/>
        <w:spacing w:before="120" w:after="60"/>
      </w:pPr>
      <w:r>
        <w:t xml:space="preserve">SAHPA:</w:t>
      </w:r>
    </w:p>
    <w:p>
      <w:pPr>
        <w:pStyle w:val="Dashed List"/>
        <w:numPr>
          <w:ilvl w:val="0"/>
          <w:numId w:val="122"/>
        </w:numPr>
        <w:spacing w:before="20" w:after="12"/>
      </w:pPr>
      <w:r>
        <w:t xml:space="preserve">determines eligibility to participate in SAHPA-recognised activities;</w:t>
      </w:r>
    </w:p>
    <w:p>
      <w:pPr>
        <w:pStyle w:val="Dashed List"/>
        <w:numPr>
          <w:ilvl w:val="0"/>
          <w:numId w:val="122"/>
        </w:numPr>
        <w:spacing w:after="12"/>
      </w:pPr>
      <w:r>
        <w:t xml:space="preserve">sets safety, conduct, and participation requirements for members;</w:t>
      </w:r>
    </w:p>
    <w:p>
      <w:pPr>
        <w:pStyle w:val="Dashed List"/>
        <w:numPr>
          <w:ilvl w:val="0"/>
          <w:numId w:val="122"/>
        </w:numPr>
        <w:spacing w:after="12"/>
      </w:pPr>
      <w:r>
        <w:t xml:space="preserve">may require pilots to demonstrate compliance with licensing requirements as a condition of participation;</w:t>
      </w:r>
    </w:p>
    <w:p>
      <w:pPr>
        <w:pStyle w:val="Dashed List"/>
        <w:numPr>
          <w:ilvl w:val="0"/>
          <w:numId w:val="122"/>
        </w:numPr>
        <w:spacing w:after="100"/>
      </w:pPr>
      <w:r>
        <w:t xml:space="preserve">may restrict or suspend participation where licensing compliance cannot be demonstrated.</w:t>
      </w:r>
    </w:p>
    <w:p>
      <w:pPr>
        <w:pStyle w:val="Paragraph"/>
        <w:ind w:start="240"/>
        <w:spacing w:before="120" w:after="60"/>
      </w:pPr>
      <w:r>
        <w:t xml:space="preserve">Individual pilots are responsible for ensuring that they hold the appropriate licence and ratings for any flight undertaken.</w:t>
      </w:r>
    </w:p>
    <w:p>
      <w:pPr>
        <w:pStyle w:val="Heading 4"/>
        <w:spacing w:before="300" w:after="100"/>
        <w:outlineLvl w:val="3"/>
      </w:pPr>
      <w:bookmarkStart w:id="852" w:name="Applicability"/>
      <w:bookmarkStart w:id="853" w:name="_toc426"/>
      <w:r>
        <w:t xml:space="preserve">Applicability</w:t>
      </w:r>
      <w:bookmarkEnd w:id="852"/>
      <w:bookmarkEnd w:id="853"/>
    </w:p>
    <w:p>
      <w:pPr>
        <w:pStyle w:val="Paragraph"/>
        <w:ind w:start="240"/>
        <w:spacing w:before="120" w:after="60"/>
      </w:pPr>
      <w:r>
        <w:t xml:space="preserve">This Part applies to:</w:t>
      </w:r>
    </w:p>
    <w:p>
      <w:pPr>
        <w:pStyle w:val="Dashed List"/>
        <w:numPr>
          <w:ilvl w:val="0"/>
          <w:numId w:val="123"/>
        </w:numPr>
        <w:spacing w:before="20" w:after="12"/>
      </w:pPr>
      <w:r>
        <w:t xml:space="preserve">all SAHPA members acting as pilots;</w:t>
      </w:r>
    </w:p>
    <w:p>
      <w:pPr>
        <w:pStyle w:val="Dashed List"/>
        <w:numPr>
          <w:ilvl w:val="0"/>
          <w:numId w:val="123"/>
        </w:numPr>
        <w:spacing w:after="12"/>
      </w:pPr>
      <w:r>
        <w:t xml:space="preserve">student pilots under instruction;</w:t>
      </w:r>
    </w:p>
    <w:p>
      <w:pPr>
        <w:pStyle w:val="Dashed List"/>
        <w:numPr>
          <w:ilvl w:val="0"/>
          <w:numId w:val="123"/>
        </w:numPr>
        <w:spacing w:after="12"/>
      </w:pPr>
      <w:r>
        <w:t xml:space="preserve">instructors and tandem pilots insofar as participation in SAHPA-recognised activities is concerned;</w:t>
      </w:r>
    </w:p>
    <w:p>
      <w:pPr>
        <w:pStyle w:val="Dashed List"/>
        <w:numPr>
          <w:ilvl w:val="0"/>
          <w:numId w:val="123"/>
        </w:numPr>
        <w:spacing w:after="100"/>
      </w:pPr>
      <w:r>
        <w:t xml:space="preserve">pilots participating in competitions, events, or site access governed by SAHPA rules.</w:t>
      </w:r>
    </w:p>
    <w:p>
      <w:pPr>
        <w:pStyle w:val="Heading 3"/>
        <w:spacing w:before="300" w:after="100"/>
        <w:outlineLvl w:val="2"/>
      </w:pPr>
      <w:bookmarkStart w:id="854" w:name="Rules_relating_to_Licensing"/>
      <w:bookmarkStart w:id="855" w:name="_toc427"/>
      <w:r>
        <w:t xml:space="preserve">Rules relating to Licensing</w:t>
      </w:r>
      <w:bookmarkEnd w:id="854"/>
      <w:bookmarkEnd w:id="855"/>
    </w:p>
    <w:p>
      <w:pPr>
        <w:pStyle w:val="Heading 4"/>
        <w:spacing w:before="300" w:after="100"/>
        <w:outlineLvl w:val="3"/>
      </w:pPr>
      <w:bookmarkStart w:id="856" w:name="Licensing_as_a_Condition_of_Participation"/>
      <w:bookmarkStart w:id="857" w:name="_toc428"/>
      <w:r>
        <w:t xml:space="preserve">23.1 Licensing as a Condition of Participation</w:t>
      </w:r>
      <w:bookmarkEnd w:id="856"/>
      <w:bookmarkEnd w:id="857"/>
    </w:p>
    <w:p>
      <w:pPr>
        <w:pStyle w:val="Paragraph"/>
        <w:ind w:start="240"/>
        <w:spacing w:before="120" w:after="60"/>
      </w:pPr>
      <w:r>
        <w:t xml:space="preserve">23.1.1 A person shall not participate as a pilot in any SAHPA-recognised flying activity unless that person holds a valid pilot licence and any required ratings issued by, or acceptable to, the South African Civil Aviation Authority for the activity concerned.</w:t>
      </w:r>
    </w:p>
    <w:p>
      <w:pPr>
        <w:pStyle w:val="Heading 4"/>
        <w:spacing w:before="300" w:after="100"/>
        <w:outlineLvl w:val="3"/>
      </w:pPr>
      <w:bookmarkStart w:id="858" w:name="No_SAHPA_Licensing_Authority"/>
      <w:bookmarkStart w:id="859" w:name="_toc429"/>
      <w:r>
        <w:t xml:space="preserve">23.2 No SAHPA Licensing Authority</w:t>
      </w:r>
      <w:bookmarkEnd w:id="858"/>
      <w:bookmarkEnd w:id="859"/>
    </w:p>
    <w:p>
      <w:pPr>
        <w:pStyle w:val="Paragraph"/>
        <w:ind w:start="240"/>
        <w:spacing w:before="120" w:after="60"/>
      </w:pPr>
      <w:r>
        <w:t xml:space="preserve">23.2.1 SAHPA shall not issue pilot licences or ratings, nor maintain an official licence register. Recognition by SAHPA for participation purposes shall not be construed as licensing or regulatory approval.</w:t>
      </w:r>
    </w:p>
    <w:p>
      <w:pPr>
        <w:pStyle w:val="Heading 4"/>
        <w:spacing w:before="300" w:after="100"/>
        <w:outlineLvl w:val="3"/>
      </w:pPr>
      <w:bookmarkStart w:id="860" w:name="Demonstration_of_Licensing_Compliance"/>
      <w:bookmarkStart w:id="861" w:name="_toc430"/>
      <w:r>
        <w:t xml:space="preserve">23.3 Demonstration of Licensing Compliance</w:t>
      </w:r>
      <w:bookmarkEnd w:id="860"/>
      <w:bookmarkEnd w:id="861"/>
    </w:p>
    <w:p>
      <w:pPr>
        <w:pStyle w:val="Paragraph"/>
        <w:ind w:start="240"/>
        <w:spacing w:before="120" w:after="60"/>
      </w:pPr>
      <w:r>
        <w:t xml:space="preserve">23.3.1 SAHPA may require a member to produce evidence of a valid licence or rating as a condition of:</w:t>
      </w:r>
    </w:p>
    <w:p>
      <w:pPr>
        <w:pStyle w:val="Dashed List"/>
        <w:numPr>
          <w:ilvl w:val="0"/>
          <w:numId w:val="124"/>
        </w:numPr>
        <w:spacing w:before="20" w:after="12"/>
      </w:pPr>
      <w:r>
        <w:t xml:space="preserve">site access;</w:t>
      </w:r>
    </w:p>
    <w:p>
      <w:pPr>
        <w:pStyle w:val="Dashed List"/>
        <w:numPr>
          <w:ilvl w:val="0"/>
          <w:numId w:val="124"/>
        </w:numPr>
        <w:spacing w:after="12"/>
      </w:pPr>
      <w:r>
        <w:t xml:space="preserve">competition or event participation;</w:t>
      </w:r>
    </w:p>
    <w:p>
      <w:pPr>
        <w:pStyle w:val="Dashed List"/>
        <w:numPr>
          <w:ilvl w:val="0"/>
          <w:numId w:val="124"/>
        </w:numPr>
        <w:spacing w:after="100"/>
      </w:pPr>
      <w:r>
        <w:t xml:space="preserve">instructional, tandem, or safety-related roles.</w:t>
      </w:r>
    </w:p>
    <w:p>
      <w:pPr>
        <w:pStyle w:val="Paragraph"/>
        <w:ind w:start="240"/>
        <w:spacing w:before="120" w:after="60"/>
      </w:pPr>
      <w:r>
        <w:t xml:space="preserve">23.3.2 Failure to produce such evidence when reasonably requested may result in suspension of participation privileges.</w:t>
      </w:r>
    </w:p>
    <w:p>
      <w:pPr>
        <w:pStyle w:val="Heading 4"/>
        <w:spacing w:before="300" w:after="100"/>
        <w:outlineLvl w:val="3"/>
      </w:pPr>
      <w:bookmarkStart w:id="862" w:name="Student_Pilots"/>
      <w:bookmarkStart w:id="863" w:name="_toc431"/>
      <w:r>
        <w:t xml:space="preserve">23.4 Student Pilots</w:t>
      </w:r>
      <w:bookmarkEnd w:id="862"/>
      <w:bookmarkEnd w:id="863"/>
    </w:p>
    <w:p>
      <w:pPr>
        <w:pStyle w:val="Paragraph"/>
        <w:ind w:start="240"/>
        <w:spacing w:before="120" w:after="60"/>
      </w:pPr>
      <w:r>
        <w:t xml:space="preserve">23.4.1 Student pilots may only fly within the scope permitted by the SACAA and under the authority of a duly authorised instructor and training organisation. SAHPA recognition of a student pilot does not alter or expand the privileges granted by the SACAA.</w:t>
      </w:r>
    </w:p>
    <w:p>
      <w:pPr>
        <w:pStyle w:val="Heading 4"/>
        <w:spacing w:before="300" w:after="100"/>
        <w:outlineLvl w:val="3"/>
      </w:pPr>
      <w:bookmarkStart w:id="864" w:name="Foreign_Licences"/>
      <w:bookmarkStart w:id="865" w:name="_toc432"/>
      <w:r>
        <w:t xml:space="preserve">23.5 Foreign Licences</w:t>
      </w:r>
      <w:bookmarkEnd w:id="864"/>
      <w:bookmarkEnd w:id="865"/>
    </w:p>
    <w:p>
      <w:pPr>
        <w:pStyle w:val="Paragraph"/>
        <w:ind w:start="240"/>
        <w:spacing w:before="120" w:after="60"/>
      </w:pPr>
      <w:r>
        <w:t xml:space="preserve">23.5.1 Pilots holding foreign licences may only participate in SAHPA-recognised activities if such licences are valid under South African law and acceptable to the SACAA. SAHPA recognition does not constitute validation or conversion of a foreign licence.</w:t>
      </w:r>
    </w:p>
    <w:p>
      <w:pPr>
        <w:pStyle w:val="Heading 4"/>
        <w:spacing w:before="300" w:after="100"/>
        <w:outlineLvl w:val="3"/>
      </w:pPr>
      <w:bookmarkStart w:id="866" w:name="Non-Compliance"/>
      <w:bookmarkStart w:id="867" w:name="_toc433"/>
      <w:r>
        <w:t xml:space="preserve">23.6 Non-Compliance</w:t>
      </w:r>
      <w:bookmarkEnd w:id="866"/>
      <w:bookmarkEnd w:id="867"/>
    </w:p>
    <w:p>
      <w:pPr>
        <w:pStyle w:val="Paragraph"/>
        <w:ind w:start="240"/>
        <w:spacing w:before="120" w:after="60"/>
      </w:pPr>
      <w:r>
        <w:t xml:space="preserve">23.6.1 A member who flies without a valid licence or outside the privileges of that licence:</w:t>
      </w:r>
    </w:p>
    <w:p>
      <w:pPr>
        <w:pStyle w:val="Dashed List"/>
        <w:numPr>
          <w:ilvl w:val="0"/>
          <w:numId w:val="125"/>
        </w:numPr>
        <w:spacing w:before="20" w:after="12"/>
      </w:pPr>
      <w:r>
        <w:t xml:space="preserve">shall be in breach of this Operations Manual;</w:t>
      </w:r>
    </w:p>
    <w:p>
      <w:pPr>
        <w:pStyle w:val="Dashed List"/>
        <w:numPr>
          <w:ilvl w:val="0"/>
          <w:numId w:val="125"/>
        </w:numPr>
        <w:spacing w:after="12"/>
      </w:pPr>
      <w:r>
        <w:t xml:space="preserve">may be subject to disciplinary action under the SAHPA Code of Conduct;</w:t>
      </w:r>
    </w:p>
    <w:p>
      <w:pPr>
        <w:pStyle w:val="Dashed List"/>
        <w:numPr>
          <w:ilvl w:val="0"/>
          <w:numId w:val="125"/>
        </w:numPr>
        <w:spacing w:after="100"/>
      </w:pPr>
      <w:r>
        <w:t xml:space="preserve">may be reported to the SACAA where regulatory non-compliance is suspected.</w:t>
      </w:r>
    </w:p>
    <w:p>
      <w:pPr>
        <w:pStyle w:val="Heading 3"/>
        <w:spacing w:before="300" w:after="100"/>
        <w:outlineLvl w:val="2"/>
      </w:pPr>
      <w:bookmarkStart w:id="868" w:name="Recognition_of_Foreign_Pilot_Licences"/>
      <w:bookmarkStart w:id="869" w:name="_toc434"/>
      <w:r>
        <w:t xml:space="preserve">23.7 Recognition of Foreign Pilot Licences</w:t>
      </w:r>
      <w:bookmarkEnd w:id="868"/>
      <w:bookmarkEnd w:id="869"/>
    </w:p>
    <w:p>
      <w:pPr>
        <w:pStyle w:val="Paragraph"/>
        <w:ind w:start="240"/>
        <w:spacing w:before="120" w:after="60"/>
      </w:pPr>
      <w:r>
        <w:rPr>
          <w:rStyle w:val="Strong"/>
        </w:rPr>
        <w:t xml:space="preserve">23.7.1 Foreign Licence Recognition</w:t>
      </w:r>
    </w:p>
    <w:p>
      <w:pPr>
        <w:pStyle w:val="Paragraph"/>
        <w:ind w:start="240"/>
        <w:spacing w:before="120" w:after="60"/>
      </w:pPr>
      <w:r>
        <w:t xml:space="preserve">The South African Hang Gliding and Paragliding Association may recognise foreign paragliding pilot licences for the purpose of allowing pilots to operate under SAHPA oversight, provided that such recognition is carried out strictly in accordance with the SAHPA Manual of Procedures.</w:t>
      </w:r>
    </w:p>
    <w:p>
      <w:pPr>
        <w:pStyle w:val="Paragraph"/>
        <w:ind w:start="240"/>
        <w:spacing w:before="120" w:after="60"/>
      </w:pPr>
      <w:r>
        <w:rPr>
          <w:rStyle w:val="Strong"/>
        </w:rPr>
        <w:t xml:space="preserve">23.7.2 Nature and Limits of Recognition</w:t>
      </w:r>
    </w:p>
    <w:p>
      <w:pPr>
        <w:pStyle w:val="Paragraph"/>
        <w:ind w:start="240"/>
        <w:spacing w:before="120" w:after="60"/>
      </w:pPr>
      <w:r>
        <w:t xml:space="preserve">Recognition granted under this rule:</w:t>
      </w:r>
    </w:p>
    <w:p>
      <w:pPr>
        <w:pStyle w:val="Paragraph"/>
        <w:ind w:start="240"/>
        <w:spacing w:before="120" w:after="60"/>
      </w:pPr>
      <w:r>
        <w:t xml:space="preserve">(a) shall be limited to recreational flight privileges;</w:t>
      </w:r>
    </w:p>
    <w:p>
      <w:pPr>
        <w:pStyle w:val="Paragraph"/>
        <w:ind w:start="240"/>
        <w:spacing w:before="120" w:after="60"/>
      </w:pPr>
      <w:r>
        <w:t xml:space="preserve">(b) shall not constitute licence issuance, licence conversion, or rating award; and</w:t>
      </w:r>
    </w:p>
    <w:p>
      <w:pPr>
        <w:pStyle w:val="Paragraph"/>
        <w:ind w:start="240"/>
        <w:spacing w:before="120" w:after="60"/>
      </w:pPr>
      <w:r>
        <w:t xml:space="preserve">(c) shall be subject to any limitations, conditions, or duration determined in accordance with the Manual of Procedures.</w:t>
      </w:r>
    </w:p>
    <w:p>
      <w:pPr>
        <w:pStyle w:val="Paragraph"/>
        <w:ind w:start="240"/>
        <w:spacing w:before="120" w:after="60"/>
      </w:pPr>
      <w:r>
        <w:rPr>
          <w:rStyle w:val="Strong"/>
        </w:rPr>
        <w:t xml:space="preserve">27.3.3 No Extension of Privileges</w:t>
      </w:r>
    </w:p>
    <w:p>
      <w:pPr>
        <w:pStyle w:val="Paragraph"/>
        <w:ind w:start="240"/>
        <w:spacing w:before="120" w:after="60"/>
      </w:pPr>
      <w:r>
        <w:t xml:space="preserve">Recognition of a foreign licence shall not confer instructional, tandem, commercial, or other special privileges unless expressly authorised elsewhere in this Operations Manual or applicable regulations.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7" w:type="default"/>
        </w:sectPr>
      </w:pPr>
    </w:p>
    <w:p>
      <w:pPr>
        <w:pStyle w:val="Heading 2"/>
        <w:spacing w:before="300" w:after="200"/>
        <w:outlineLvl w:val="1"/>
      </w:pPr>
      <w:bookmarkStart w:id="870" w:name="Part_24_-_Membership"/>
      <w:bookmarkStart w:id="871" w:name="_toc435"/>
      <w:r>
        <w:t xml:space="preserve">Part 24 - Membership</w:t>
      </w:r>
      <w:bookmarkEnd w:id="870"/>
      <w:bookmarkEnd w:id="871"/>
    </w:p>
    <w:p>
      <w:pPr>
        <w:pStyle w:val="Heading 3"/>
        <w:spacing w:before="300" w:after="100"/>
        <w:outlineLvl w:val="2"/>
      </w:pPr>
      <w:bookmarkStart w:id="872" w:name="Guidance_22"/>
      <w:bookmarkStart w:id="873" w:name="_toc436"/>
      <w:r>
        <w:t xml:space="preserve">Guidance</w:t>
      </w:r>
      <w:bookmarkEnd w:id="872"/>
      <w:bookmarkEnd w:id="873"/>
    </w:p>
    <w:p>
      <w:pPr>
        <w:pStyle w:val="Paragraph"/>
        <w:ind w:start="240"/>
        <w:spacing w:before="120" w:after="60"/>
      </w:pPr>
      <w:r>
        <w:t xml:space="preserve">This Part establishes the membership framework applicable to participation in hang gliding and paragliding activities recognised by SAHPA.</w:t>
      </w:r>
    </w:p>
    <w:p>
      <w:pPr>
        <w:pStyle w:val="Paragraph"/>
        <w:ind w:start="240"/>
        <w:spacing w:before="120" w:after="60"/>
      </w:pPr>
      <w:r>
        <w:t xml:space="preserve">Membership of SAHPA functions as the mechanism through which pilots, students, and participants are brought within SAHPA’s governance, safety, disciplinary, and participation frameworks. Membership is not a substitute for pilot licensing and does not confer aviation privileges.</w:t>
      </w:r>
    </w:p>
    <w:p>
      <w:pPr>
        <w:pStyle w:val="Paragraph"/>
        <w:ind w:start="240"/>
        <w:spacing w:before="120" w:after="60"/>
      </w:pPr>
      <w:r>
        <w:t xml:space="preserve">This Part defines:</w:t>
      </w:r>
    </w:p>
    <w:p>
      <w:pPr>
        <w:pStyle w:val="Dashed List"/>
        <w:numPr>
          <w:ilvl w:val="0"/>
          <w:numId w:val="126"/>
        </w:numPr>
        <w:spacing w:before="20" w:after="12"/>
      </w:pPr>
      <w:r>
        <w:t xml:space="preserve">the requirement for membership of the Aero Club of South Africa;</w:t>
      </w:r>
    </w:p>
    <w:p>
      <w:pPr>
        <w:pStyle w:val="Dashed List"/>
        <w:numPr>
          <w:ilvl w:val="0"/>
          <w:numId w:val="126"/>
        </w:numPr>
        <w:spacing w:after="12"/>
      </w:pPr>
      <w:r>
        <w:t xml:space="preserve">SAHPA membership categories and durations; and</w:t>
      </w:r>
    </w:p>
    <w:p>
      <w:pPr>
        <w:pStyle w:val="Dashed List"/>
        <w:numPr>
          <w:ilvl w:val="0"/>
          <w:numId w:val="126"/>
        </w:numPr>
        <w:spacing w:after="100"/>
      </w:pPr>
      <w:r>
        <w:t xml:space="preserve">the applicability and limits of each membership type.</w:t>
      </w:r>
    </w:p>
    <w:p>
      <w:pPr>
        <w:pStyle w:val="Paragraph"/>
        <w:ind w:start="240"/>
        <w:spacing w:before="120" w:after="60"/>
      </w:pPr>
      <w:r>
        <w:t xml:space="preserve">This Part does not prescribe application processes, fees, or administrative workflows. Those matters are addressed in the SAHPA Manual of Procedures (MOP).</w:t>
      </w:r>
    </w:p>
    <w:p>
      <w:pPr>
        <w:pStyle w:val="Heading 4"/>
        <w:spacing w:before="300" w:after="100"/>
        <w:outlineLvl w:val="3"/>
      </w:pPr>
      <w:bookmarkStart w:id="874" w:name="Organisational_and_Sporting_Context"/>
      <w:bookmarkStart w:id="875" w:name="_toc437"/>
      <w:r>
        <w:t xml:space="preserve">Organisational and Sporting Context</w:t>
      </w:r>
      <w:bookmarkEnd w:id="874"/>
      <w:bookmarkEnd w:id="875"/>
    </w:p>
    <w:p>
      <w:pPr>
        <w:pStyle w:val="Paragraph"/>
        <w:ind w:start="240"/>
        <w:spacing w:before="120" w:after="60"/>
      </w:pPr>
      <w:r>
        <w:t xml:space="preserve">The Aero Club of South Africa (AeCSA) is the national umbrella body for South Africa’s Aviation Recreation Organisations (AROs) and provides a unified national voice for recreational aviation.</w:t>
      </w:r>
    </w:p>
    <w:p>
      <w:pPr>
        <w:pStyle w:val="Paragraph"/>
        <w:ind w:start="240"/>
        <w:spacing w:before="120" w:after="60"/>
      </w:pPr>
      <w:r>
        <w:t xml:space="preserve">AeCSA is not an ARO. It plays an enabling and representative role, including formal participation in regulatory development through a vote in CARCOM.</w:t>
      </w:r>
    </w:p>
    <w:p>
      <w:pPr>
        <w:pStyle w:val="Paragraph"/>
        <w:ind w:start="240"/>
        <w:spacing w:before="120" w:after="60"/>
      </w:pPr>
      <w:r>
        <w:t xml:space="preserve">AeCSA is also positioned within the national and international sport governance ecosystem. It is a member of the South African Sports Confederation and Olympic Committee (SASCOC), and it governs national recognition mechanisms in aviation sport, including the awarding of Protea Colours for excellence.</w:t>
      </w:r>
    </w:p>
    <w:p>
      <w:pPr>
        <w:pStyle w:val="Paragraph"/>
        <w:ind w:start="240"/>
        <w:spacing w:before="120" w:after="60"/>
      </w:pPr>
      <w:r>
        <w:t xml:space="preserve">In the international sporting context, AeCSA is South Africa’s official representative to the Fédération Aéronautique Internationale (FAI). Accordingly, international recognition of competitive recreational flying activities and world record attempts in South Africa depends on AeCSA’s approval and alignment with FAI requirements.</w:t>
      </w:r>
    </w:p>
    <w:p>
      <w:pPr>
        <w:pStyle w:val="Paragraph"/>
        <w:ind w:start="240"/>
        <w:spacing w:before="120" w:after="60"/>
      </w:pPr>
      <w:r>
        <w:t xml:space="preserve">AeCSA liaises directly with the Department of Sport, Arts and Culture and the South African Civil Aviation Authority (SACAA) to protect the interests of recreational pilots and to promote aviation sport.</w:t>
      </w:r>
    </w:p>
    <w:p>
      <w:pPr>
        <w:pStyle w:val="Heading 4"/>
        <w:spacing w:before="300" w:after="100"/>
        <w:outlineLvl w:val="3"/>
      </w:pPr>
      <w:bookmarkStart w:id="876" w:name="Membership_Categories"/>
      <w:bookmarkStart w:id="877" w:name="_toc438"/>
      <w:r>
        <w:t xml:space="preserve">Membership Categories</w:t>
      </w:r>
      <w:bookmarkEnd w:id="876"/>
      <w:bookmarkEnd w:id="877"/>
    </w:p>
    <w:p>
      <w:pPr>
        <w:pStyle w:val="Paragraph"/>
        <w:ind w:start="240"/>
        <w:spacing w:before="120" w:after="60"/>
      </w:pPr>
      <w:r>
        <w:t xml:space="preserve">SAHPA recognises multiple membership categories to accommodate different forms of participation, including long-term members, visiting pilots, and students undergoing training or tandem flights.</w:t>
      </w:r>
    </w:p>
    <w:p>
      <w:pPr>
        <w:pStyle w:val="Paragraph"/>
        <w:ind w:start="240"/>
        <w:spacing w:before="120" w:after="60"/>
      </w:pPr>
      <w:r>
        <w:t xml:space="preserve">Membership categories are time-bound and purpose-specific. Holding a particular category of membership does not expand privileges beyond those permitted by law, licensing status, training status, site rules, or event conditions.</w:t>
      </w:r>
    </w:p>
    <w:p>
      <w:pPr>
        <w:pStyle w:val="Heading 3"/>
        <w:spacing w:before="300" w:after="100"/>
        <w:outlineLvl w:val="2"/>
      </w:pPr>
      <w:bookmarkStart w:id="878" w:name="Rules_relating_to_Membership"/>
      <w:bookmarkStart w:id="879" w:name="_toc439"/>
      <w:r>
        <w:t xml:space="preserve">Rules relating to Membership</w:t>
      </w:r>
      <w:bookmarkEnd w:id="878"/>
      <w:bookmarkEnd w:id="879"/>
    </w:p>
    <w:p>
      <w:pPr>
        <w:pStyle w:val="Heading 4"/>
        <w:spacing w:before="300" w:after="100"/>
        <w:outlineLvl w:val="3"/>
      </w:pPr>
      <w:bookmarkStart w:id="880" w:name="Mandatory_Aero_Club_Membership"/>
      <w:bookmarkStart w:id="881" w:name="_toc440"/>
      <w:r>
        <w:t xml:space="preserve">24.1 Mandatory Aero Club Membership</w:t>
      </w:r>
      <w:bookmarkEnd w:id="880"/>
      <w:bookmarkEnd w:id="881"/>
    </w:p>
    <w:p>
      <w:pPr>
        <w:pStyle w:val="Paragraph"/>
        <w:ind w:start="240"/>
        <w:spacing w:before="120" w:after="60"/>
      </w:pPr>
      <w:r>
        <w:t xml:space="preserve">24.1.1 Membership of the Aero Club of South Africa shall be mandatory for all SAHPA members, irrespective of membership category, as a condition of participation in SAHPA-recognised activities.</w:t>
      </w:r>
    </w:p>
    <w:p>
      <w:pPr>
        <w:pStyle w:val="Heading 4"/>
        <w:spacing w:before="300" w:after="100"/>
        <w:outlineLvl w:val="3"/>
      </w:pPr>
      <w:bookmarkStart w:id="882" w:name="Requirement_to_Hold_Valid_SAHPA_Membership"/>
      <w:bookmarkStart w:id="883" w:name="_toc441"/>
      <w:r>
        <w:t xml:space="preserve">24.2 Requirement to Hold Valid SAHPA Membership</w:t>
      </w:r>
      <w:bookmarkEnd w:id="882"/>
      <w:bookmarkEnd w:id="883"/>
    </w:p>
    <w:p>
      <w:pPr>
        <w:pStyle w:val="Paragraph"/>
        <w:ind w:start="240"/>
        <w:spacing w:before="120" w:after="60"/>
      </w:pPr>
      <w:r>
        <w:t xml:space="preserve">24.2.1 A person shall not participate in hang gliding or paragliding activities recognised by SAHPA unless that person holds a valid SAHPA membership appropriate to the activity being undertaken.</w:t>
      </w:r>
    </w:p>
    <w:p>
      <w:pPr>
        <w:pStyle w:val="Heading 4"/>
        <w:spacing w:before="300" w:after="100"/>
        <w:outlineLvl w:val="3"/>
      </w:pPr>
      <w:bookmarkStart w:id="884" w:name="Membership_Categories_1"/>
      <w:bookmarkStart w:id="885" w:name="_toc442"/>
      <w:r>
        <w:t xml:space="preserve">24.3 Membership Categories</w:t>
      </w:r>
      <w:bookmarkEnd w:id="884"/>
      <w:bookmarkEnd w:id="885"/>
    </w:p>
    <w:p>
      <w:pPr>
        <w:pStyle w:val="Paragraph"/>
        <w:ind w:start="240"/>
        <w:spacing w:before="120" w:after="60"/>
      </w:pPr>
      <w:r>
        <w:t xml:space="preserve">24.3.1 SAHPA shall recognise the following membership categories:</w:t>
      </w:r>
    </w:p>
    <w:p>
      <w:pPr>
        <w:pStyle w:val="Paragraph"/>
        <w:ind w:start="240"/>
        <w:spacing w:before="120" w:after="60"/>
      </w:pPr>
      <w:r>
        <w:t xml:space="preserve">a) </w:t>
      </w:r>
      <w:r>
        <w:rPr>
          <w:rStyle w:val="Strong"/>
        </w:rPr>
        <w:t xml:space="preserve">National Membership</w:t>
      </w:r>
      <w:r>
        <w:t xml:space="preserve"> - Intended for South African-based pilots and participants engaging in ongoing recreational, training, instructional, or competitive activities.</w:t>
      </w:r>
    </w:p>
    <w:p>
      <w:pPr>
        <w:pStyle w:val="Paragraph"/>
        <w:ind w:start="240"/>
        <w:spacing w:before="120" w:after="60"/>
      </w:pPr>
      <w:r>
        <w:t xml:space="preserve">b) </w:t>
      </w:r>
      <w:r>
        <w:rPr>
          <w:rStyle w:val="Strong"/>
        </w:rPr>
        <w:t xml:space="preserve">Foreign Membership</w:t>
      </w:r>
      <w:r>
        <w:t xml:space="preserve"> - Intended for visiting pilots who are not ordinarily resident in South Africa. Foreign membership shall be issued for a fixed duration of either:</w:t>
      </w:r>
    </w:p>
    <w:p>
      <w:pPr>
        <w:pStyle w:val="Dashed List"/>
        <w:numPr>
          <w:ilvl w:val="0"/>
          <w:numId w:val="127"/>
        </w:numPr>
        <w:spacing w:before="20" w:after="12"/>
      </w:pPr>
      <w:r>
        <w:t xml:space="preserve">three (3) months; or</w:t>
      </w:r>
    </w:p>
    <w:p>
      <w:pPr>
        <w:pStyle w:val="Dashed List"/>
        <w:numPr>
          <w:ilvl w:val="1"/>
          <w:numId w:val="127"/>
        </w:numPr>
        <w:spacing w:after="12"/>
      </w:pPr>
      <w:r>
        <w:t xml:space="preserve">six (6) months.</w:t>
      </w:r>
    </w:p>
    <w:p>
      <w:pPr>
        <w:pStyle w:val="Dashed List"/>
        <w:ind w:start="600" w:hanging="0"/>
        <w:spacing w:after="12"/>
      </w:pPr>
      <w:r>
        <w:t xml:space="preserve">c) </w:t>
      </w:r>
      <w:r>
        <w:rPr>
          <w:rStyle w:val="Strong"/>
        </w:rPr>
        <w:t xml:space="preserve">Student Membership</w:t>
      </w:r>
      <w:r>
        <w:t xml:space="preserve"> (Six Months) - Intended for student pilots undergoing flight training under the authority of a duly approved training organisation or instructor.</w:t>
      </w:r>
    </w:p>
    <w:p>
      <w:pPr>
        <w:pStyle w:val="Dashed List"/>
        <w:ind w:start="600" w:hanging="0"/>
        <w:spacing w:after="100"/>
      </w:pPr>
      <w:r>
        <w:t xml:space="preserve">d) </w:t>
      </w:r>
      <w:r>
        <w:rPr>
          <w:rStyle w:val="Strong"/>
        </w:rPr>
        <w:t xml:space="preserve">Student Membership</w:t>
      </w:r>
      <w:r>
        <w:t xml:space="preserve"> (Tandem Passenger – Three Days) - Intended for tandem passengers participating in introductory or experiential flights over a short duration. This category does not confer pilot status or pilot privileges.</w:t>
      </w:r>
    </w:p>
    <w:p>
      <w:pPr>
        <w:pStyle w:val="Heading 4"/>
        <w:spacing w:before="300" w:after="100"/>
        <w:outlineLvl w:val="3"/>
      </w:pPr>
      <w:bookmarkStart w:id="886" w:name="Scope_and_Limitations_of_Membership"/>
      <w:bookmarkStart w:id="887" w:name="_toc443"/>
      <w:r>
        <w:t xml:space="preserve">24.4 Scope and Limitations of Membership</w:t>
      </w:r>
      <w:bookmarkEnd w:id="886"/>
      <w:bookmarkEnd w:id="887"/>
    </w:p>
    <w:p>
      <w:pPr>
        <w:pStyle w:val="Paragraph"/>
        <w:ind w:start="240"/>
        <w:spacing w:before="120" w:after="60"/>
      </w:pPr>
      <w:r>
        <w:t xml:space="preserve">24.4.1 SAHPA membership:</w:t>
      </w:r>
    </w:p>
    <w:p>
      <w:pPr>
        <w:pStyle w:val="Dashed List"/>
        <w:numPr>
          <w:ilvl w:val="0"/>
          <w:numId w:val="128"/>
        </w:numPr>
        <w:spacing w:before="20" w:after="12"/>
      </w:pPr>
      <w:r>
        <w:t xml:space="preserve">does not constitute a pilot licence or rating;</w:t>
      </w:r>
    </w:p>
    <w:p>
      <w:pPr>
        <w:pStyle w:val="Dashed List"/>
        <w:numPr>
          <w:ilvl w:val="0"/>
          <w:numId w:val="128"/>
        </w:numPr>
        <w:spacing w:after="12"/>
      </w:pPr>
      <w:r>
        <w:t xml:space="preserve">does not replace any legal or regulatory requirement imposed by the SACAA; and</w:t>
      </w:r>
    </w:p>
    <w:p>
      <w:pPr>
        <w:pStyle w:val="Dashed List"/>
        <w:numPr>
          <w:ilvl w:val="0"/>
          <w:numId w:val="128"/>
        </w:numPr>
        <w:spacing w:after="100"/>
      </w:pPr>
      <w:r>
        <w:t xml:space="preserve">is limited to the duration and purpose of the membership category issued.</w:t>
      </w:r>
    </w:p>
    <w:p>
      <w:pPr>
        <w:pStyle w:val="Heading 4"/>
        <w:spacing w:before="300" w:after="100"/>
        <w:outlineLvl w:val="3"/>
      </w:pPr>
      <w:bookmarkStart w:id="888" w:name="Verification_and_Validity"/>
      <w:bookmarkStart w:id="889" w:name="_toc444"/>
      <w:r>
        <w:t xml:space="preserve">24.5 Verification and Validity</w:t>
      </w:r>
      <w:bookmarkEnd w:id="888"/>
      <w:bookmarkEnd w:id="889"/>
    </w:p>
    <w:p>
      <w:pPr>
        <w:pStyle w:val="Paragraph"/>
        <w:ind w:start="240"/>
        <w:spacing w:before="120" w:after="60"/>
      </w:pPr>
      <w:r>
        <w:t xml:space="preserve">24.5.1 SAHPA may require members to demonstrate valid membership status as a condition of:</w:t>
      </w:r>
    </w:p>
    <w:p>
      <w:pPr>
        <w:pStyle w:val="Dashed List"/>
        <w:numPr>
          <w:ilvl w:val="0"/>
          <w:numId w:val="129"/>
        </w:numPr>
        <w:spacing w:before="20" w:after="12"/>
      </w:pPr>
      <w:r>
        <w:t xml:space="preserve">site access;</w:t>
      </w:r>
    </w:p>
    <w:p>
      <w:pPr>
        <w:pStyle w:val="Dashed List"/>
        <w:numPr>
          <w:ilvl w:val="0"/>
          <w:numId w:val="129"/>
        </w:numPr>
        <w:spacing w:after="12"/>
      </w:pPr>
      <w:r>
        <w:t xml:space="preserve">participation in events or competitions; and</w:t>
      </w:r>
    </w:p>
    <w:p>
      <w:pPr>
        <w:pStyle w:val="Dashed List"/>
        <w:numPr>
          <w:ilvl w:val="0"/>
          <w:numId w:val="129"/>
        </w:numPr>
        <w:spacing w:after="100"/>
      </w:pPr>
      <w:r>
        <w:t xml:space="preserve">undertaking safety-related or representative roles under SAHPA recognition.</w:t>
      </w:r>
    </w:p>
    <w:p>
      <w:pPr>
        <w:pStyle w:val="Paragraph"/>
        <w:ind w:start="240"/>
        <w:spacing w:before="120" w:after="60"/>
      </w:pPr>
      <w:r>
        <w:t xml:space="preserve">24.5.2 Participation privileges may be suspended where valid membership cannot be demonstrated.</w:t>
      </w:r>
    </w:p>
    <w:p>
      <w:pPr>
        <w:pStyle w:val="Heading 4"/>
        <w:spacing w:before="300" w:after="100"/>
        <w:outlineLvl w:val="3"/>
      </w:pPr>
      <w:bookmarkStart w:id="890" w:name="Expiry_and_Lapse"/>
      <w:bookmarkStart w:id="891" w:name="_toc445"/>
      <w:r>
        <w:t xml:space="preserve">24.6 Expiry and Lapse</w:t>
      </w:r>
      <w:bookmarkEnd w:id="890"/>
      <w:bookmarkEnd w:id="891"/>
    </w:p>
    <w:p>
      <w:pPr>
        <w:pStyle w:val="Paragraph"/>
        <w:ind w:start="240"/>
        <w:spacing w:before="120" w:after="60"/>
      </w:pPr>
      <w:r>
        <w:t xml:space="preserve">24.6.1 A member whose SAHPA or Aero Club membership has expired or lapsed shall not participate in SAHPA-recognised activities until such membership has been validly reinstated.</w:t>
      </w:r>
    </w:p>
    <w:p>
      <w:pPr>
        <w:pStyle w:val="Heading 4"/>
        <w:spacing w:before="300" w:after="100"/>
        <w:outlineLvl w:val="3"/>
      </w:pPr>
      <w:bookmarkStart w:id="892" w:name="Misrepresentation"/>
      <w:bookmarkStart w:id="893" w:name="_toc446"/>
      <w:r>
        <w:t xml:space="preserve">24.7 Misrepresentation</w:t>
      </w:r>
      <w:bookmarkEnd w:id="892"/>
      <w:bookmarkEnd w:id="893"/>
    </w:p>
    <w:p>
      <w:pPr>
        <w:pStyle w:val="Paragraph"/>
        <w:ind w:start="240"/>
        <w:spacing w:before="120" w:after="60"/>
      </w:pPr>
      <w:r>
        <w:t xml:space="preserve">24.7.1 Any person who misrepresents their membership status or participates outside the scope of their membership category shall be in breach of this Operations Manual and may be subject to disciplinary action under the SAHPA Code of Conduct</w:t>
      </w:r>
    </w:p>
    <w:p>
      <w:pPr>
        <w:pStyle w:val="Heading 4"/>
        <w:spacing w:before="300" w:after="100"/>
        <w:outlineLvl w:val="3"/>
      </w:pPr>
      <w:bookmarkStart w:id="894" w:name="Membership_Eligibility_and_Prior_Disciplinary_Action"/>
      <w:bookmarkStart w:id="895" w:name="_toc447"/>
      <w:r>
        <w:t xml:space="preserve">24.8 Membership Eligibility and Prior Disciplinary Action</w:t>
      </w:r>
      <w:bookmarkEnd w:id="894"/>
      <w:bookmarkEnd w:id="895"/>
    </w:p>
    <w:p>
      <w:pPr>
        <w:pStyle w:val="Paragraph"/>
        <w:ind w:start="240"/>
        <w:spacing w:before="120" w:after="60"/>
      </w:pPr>
      <w:r>
        <w:t xml:space="preserve">24.8.1 SAHPA shall have the authority to grant, renew, suspend, refuse, or reinstate membership in accordance with this Operations Manual.</w:t>
      </w:r>
    </w:p>
    <w:p>
      <w:pPr>
        <w:pStyle w:val="Paragraph"/>
        <w:ind w:start="240"/>
        <w:spacing w:before="120" w:after="60"/>
      </w:pPr>
      <w:r>
        <w:t xml:space="preserve">24.8.2 SAHPA may decline an application for membership, renewal of membership, or reinstatement of membership where the applicant has previously been subject to disciplinary action under this Operations Manual or its predecessors and has failed to comply with, complete, or satisfy the conditions imposed as part of that disciplinary outcome.</w:t>
      </w:r>
    </w:p>
    <w:p>
      <w:pPr>
        <w:pStyle w:val="Paragraph"/>
        <w:ind w:start="240"/>
        <w:spacing w:before="120" w:after="60"/>
      </w:pPr>
      <w:r>
        <w:t xml:space="preserve">24.8.3 Where a disciplinary decision imposed conditions for reinstatement, remediation, training, behavioural change, or compliance, membership shall not be granted or reinstated until such conditions have been demonstrably satisfied to the reasonable satisfaction of SAHPA.</w:t>
      </w:r>
    </w:p>
    <w:p>
      <w:pPr>
        <w:pStyle w:val="Paragraph"/>
        <w:ind w:start="240"/>
        <w:spacing w:before="120" w:after="60"/>
      </w:pPr>
      <w:r>
        <w:t xml:space="preserve">24.8.4 Resignation from SAHPA during or following a disciplinary process shall not extinguish the effect of any disciplinary finding, sanction, or reinstatement condition for the purposes of future membership eligibility.</w:t>
      </w:r>
    </w:p>
    <w:p>
      <w:pPr>
        <w:pStyle w:val="Paragraph"/>
        <w:ind w:start="240"/>
        <w:spacing w:before="120" w:after="60"/>
      </w:pPr>
      <w:r>
        <w:t xml:space="preserve">24.8.5 A decision to refuse, defer, or decline membership under this Part shall:</w:t>
      </w:r>
    </w:p>
    <w:p>
      <w:pPr>
        <w:pStyle w:val="Paragraph"/>
        <w:ind w:start="240"/>
        <w:spacing w:before="120" w:after="60"/>
      </w:pPr>
      <w:r>
        <w:t xml:space="preserve">a) be communicated to the applicant in writing;</w:t>
      </w:r>
    </w:p>
    <w:p>
      <w:pPr>
        <w:pStyle w:val="Paragraph"/>
        <w:ind w:start="240"/>
        <w:spacing w:before="120" w:after="60"/>
      </w:pPr>
      <w:r>
        <w:t xml:space="preserve">b) identify the basis for the decision, including any unsatisfied condition relied upon; and</w:t>
      </w:r>
    </w:p>
    <w:p>
      <w:pPr>
        <w:pStyle w:val="Paragraph"/>
        <w:ind w:start="240"/>
        <w:spacing w:before="120" w:after="60"/>
      </w:pPr>
      <w:r>
        <w:t xml:space="preserve">c) afford the applicant a reasonable opportunity to make representations or provide evidence of compliance.</w:t>
      </w:r>
    </w:p>
    <w:p>
      <w:pPr>
        <w:pStyle w:val="Paragraph"/>
        <w:ind w:start="240"/>
        <w:spacing w:before="120" w:after="60"/>
      </w:pPr>
      <w:r>
        <w:t xml:space="preserve">24.8.6 Nothing in this Operations Manual shall be construed as creating an automatic entitlement to membership or reinstatement of membership.</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8" w:type="default"/>
        </w:sectPr>
      </w:pPr>
    </w:p>
    <w:p>
      <w:pPr>
        <w:pStyle w:val="Heading 2"/>
        <w:spacing w:before="300" w:after="200"/>
        <w:outlineLvl w:val="1"/>
      </w:pPr>
      <w:bookmarkStart w:id="896" w:name="Part_25_-_Information_Systems"/>
      <w:bookmarkStart w:id="897" w:name="_toc448"/>
      <w:r>
        <w:t xml:space="preserve">Part 25 - Information Systems</w:t>
      </w:r>
      <w:bookmarkEnd w:id="896"/>
      <w:bookmarkEnd w:id="897"/>
    </w:p>
    <w:p>
      <w:pPr>
        <w:pStyle w:val="Paragraph"/>
        <w:ind w:start="240"/>
        <w:spacing w:before="120" w:after="60"/>
      </w:pPr>
      <w:r>
        <w:t xml:space="preserve">This Part establishes the governance framework for SAHPA’s Membership Administration System (MAS) and any associated information systems used to support membership administration, safety management, operational governance, and regulatory obligations.</w:t>
      </w:r>
    </w:p>
    <w:p>
      <w:pPr>
        <w:pStyle w:val="Heading 3"/>
        <w:spacing w:before="300" w:after="100"/>
        <w:outlineLvl w:val="2"/>
      </w:pPr>
      <w:bookmarkStart w:id="898" w:name="Guidance_23"/>
      <w:bookmarkStart w:id="899" w:name="_toc449"/>
      <w:r>
        <w:t xml:space="preserve">Guidance</w:t>
      </w:r>
      <w:bookmarkEnd w:id="898"/>
      <w:bookmarkEnd w:id="899"/>
    </w:p>
    <w:p>
      <w:pPr>
        <w:pStyle w:val="Paragraph"/>
        <w:ind w:start="240"/>
        <w:spacing w:before="120" w:after="60"/>
      </w:pPr>
      <w:r>
        <w:t xml:space="preserve">SAHPA maintains and operates central information systems to support the effective administration of its activities, the management of safety-related information, and the discharge of its responsibilities as a recognised aviation recreation organisation.</w:t>
      </w:r>
    </w:p>
    <w:p>
      <w:pPr>
        <w:pStyle w:val="Paragraph"/>
        <w:ind w:start="240"/>
        <w:spacing w:before="120" w:after="60"/>
      </w:pPr>
      <w:r>
        <w:t xml:space="preserve">The Membership Administration System (MAS) is not merely an administrative tool. It functions as a system of record for membership status and safety reporting, and supports multiple governance, safety, and operational processes across SAHPA.</w:t>
      </w:r>
    </w:p>
    <w:p>
      <w:pPr>
        <w:pStyle w:val="Paragraph"/>
        <w:ind w:start="240"/>
        <w:spacing w:before="120" w:after="60"/>
      </w:pPr>
      <w:r>
        <w:t xml:space="preserve">This Part sets out high-level governance principles, accountability, and permissible use of such systems. It does not prescribe technical implementation details.</w:t>
      </w:r>
    </w:p>
    <w:p>
      <w:pPr>
        <w:pStyle w:val="Paragraph"/>
        <w:ind w:start="240"/>
        <w:spacing w:before="120" w:after="60"/>
      </w:pPr>
      <w:r>
        <w:t xml:space="preserve">Relationship to Other Parts</w:t>
      </w:r>
    </w:p>
    <w:p>
      <w:pPr>
        <w:pStyle w:val="Paragraph"/>
        <w:ind w:start="240"/>
        <w:spacing w:before="120" w:after="60"/>
      </w:pPr>
      <w:r>
        <w:t xml:space="preserve">This Part must be read together with:</w:t>
      </w:r>
    </w:p>
    <w:p>
      <w:pPr>
        <w:pStyle w:val="Dashed List"/>
        <w:numPr>
          <w:ilvl w:val="0"/>
          <w:numId w:val="130"/>
        </w:numPr>
        <w:spacing w:before="20" w:after="12"/>
      </w:pPr>
      <w:r>
        <w:t xml:space="preserve">Part 8 (Hazards, Incidents and Accidents)</w:t>
      </w:r>
    </w:p>
    <w:p>
      <w:pPr>
        <w:pStyle w:val="Dashed List"/>
        <w:numPr>
          <w:ilvl w:val="0"/>
          <w:numId w:val="130"/>
        </w:numPr>
        <w:spacing w:after="12"/>
      </w:pPr>
      <w:r>
        <w:t xml:space="preserve">Part 10 (Accident Investigations)</w:t>
      </w:r>
    </w:p>
    <w:p>
      <w:pPr>
        <w:pStyle w:val="Dashed List"/>
        <w:numPr>
          <w:ilvl w:val="0"/>
          <w:numId w:val="130"/>
        </w:numPr>
        <w:spacing w:after="12"/>
      </w:pPr>
      <w:r>
        <w:t xml:space="preserve">Part 17 (Safety Culture, Discipline and Corrective Action)</w:t>
      </w:r>
    </w:p>
    <w:p>
      <w:pPr>
        <w:pStyle w:val="Dashed List"/>
        <w:numPr>
          <w:ilvl w:val="0"/>
          <w:numId w:val="130"/>
        </w:numPr>
        <w:spacing w:after="12"/>
      </w:pPr>
      <w:r>
        <w:t xml:space="preserve">Part 18 (Discipline, Reporting, and Public Interest Protection)</w:t>
      </w:r>
    </w:p>
    <w:p>
      <w:pPr>
        <w:pStyle w:val="Dashed List"/>
        <w:numPr>
          <w:ilvl w:val="0"/>
          <w:numId w:val="130"/>
        </w:numPr>
        <w:spacing w:after="100"/>
      </w:pPr>
      <w:r>
        <w:t xml:space="preserve">Part 21 (Information Governance, Privacy and Access to Information)</w:t>
      </w:r>
    </w:p>
    <w:p>
      <w:pPr>
        <w:pStyle w:val="Heading 4"/>
        <w:spacing w:before="300" w:after="100"/>
        <w:outlineLvl w:val="3"/>
      </w:pPr>
      <w:bookmarkStart w:id="900" w:name="Tandem_Flight_Experience_Records_and_Data_Sharing"/>
      <w:bookmarkStart w:id="901" w:name="_toc450"/>
      <w:r>
        <w:t xml:space="preserve">Tandem Flight Experience Records and Data Sharing</w:t>
      </w:r>
      <w:bookmarkEnd w:id="900"/>
      <w:bookmarkEnd w:id="901"/>
    </w:p>
    <w:p>
      <w:pPr>
        <w:pStyle w:val="Paragraph"/>
        <w:ind w:start="240"/>
        <w:spacing w:before="120" w:after="60"/>
      </w:pPr>
      <w:r>
        <w:t xml:space="preserve">SAHPA maintains a Membership Administration System (MAS) to support membership administration, safety oversight, compliance monitoring, and governance functions exercised under its recognition as an Aviation Recreation Organisation.</w:t>
      </w:r>
    </w:p>
    <w:p>
      <w:pPr>
        <w:pStyle w:val="Paragraph"/>
        <w:ind w:start="240"/>
        <w:spacing w:before="120" w:after="60"/>
      </w:pPr>
      <w:r>
        <w:t xml:space="preserve">As part of this function, SAHPA maintains a register of Introductory Flight Experiences conducted for reward by SAHPA instructors. This register supports safety monitoring, insurance validation, governance oversight, and regulatory cooperation.</w:t>
      </w:r>
    </w:p>
    <w:p>
      <w:pPr>
        <w:pStyle w:val="Paragraph"/>
        <w:ind w:start="240"/>
        <w:spacing w:before="120" w:after="60"/>
      </w:pPr>
      <w:r>
        <w:t xml:space="preserve">SAHPA may permit limited, controlled data submissions to the register via application programming interfaces (APIs) operated by third-party systems, including systems used by SAHPA-recognised schools, solely for the purpose of recording required flight activity. Such interfaces are strictly unidirectional and do not permit schools or third-party systems to view, query, extract, or otherwise access any records held within the register beyond the data submitted by them. All records within the register remain the property of SAHPA and under the exclusive control of SAHPA. The use of such interfaces does not constitute delegation of SAHPA authority, confer any rights of access or control, or imply endorsement of any third-party system, operator, or activity.</w:t>
      </w:r>
    </w:p>
    <w:p>
      <w:pPr>
        <w:pStyle w:val="Heading 4"/>
        <w:spacing w:before="300" w:after="100"/>
        <w:outlineLvl w:val="3"/>
      </w:pPr>
      <w:bookmarkStart w:id="902" w:name="Relationship_Between_Tandem_Operations_Records_and_Insurance"/>
      <w:bookmarkStart w:id="903" w:name="_toc451"/>
      <w:r>
        <w:t xml:space="preserve">Relationship Between Tandem Operations, Records, and Insurance</w:t>
      </w:r>
      <w:bookmarkEnd w:id="902"/>
      <w:bookmarkEnd w:id="903"/>
    </w:p>
    <w:p>
      <w:pPr>
        <w:pStyle w:val="Paragraph"/>
        <w:ind w:start="240"/>
        <w:spacing w:before="120" w:after="60"/>
      </w:pPr>
      <w:r>
        <w:t xml:space="preserve">Tandem flights are authorised and regulated under Part 13, recorded and governed through the SAHPA Membership Administration System under Part 25, and insurance coverage is conditional on compliance under Part 22.</w:t>
      </w:r>
    </w:p>
    <w:p>
      <w:pPr>
        <w:pStyle w:val="Heading 3"/>
        <w:spacing w:before="300" w:after="100"/>
        <w:outlineLvl w:val="2"/>
      </w:pPr>
      <w:bookmarkStart w:id="904" w:name="Rules_relating_to_Membership_Administration_Systems"/>
      <w:bookmarkStart w:id="905" w:name="_toc452"/>
      <w:r>
        <w:t xml:space="preserve">Rules relating to Membership Administration Systems</w:t>
      </w:r>
      <w:bookmarkEnd w:id="904"/>
      <w:bookmarkEnd w:id="905"/>
    </w:p>
    <w:p>
      <w:pPr>
        <w:pStyle w:val="Paragraph"/>
        <w:ind w:start="240"/>
        <w:spacing w:before="120" w:after="60"/>
      </w:pPr>
      <w:r>
        <w:t xml:space="preserve">The following rules govern the establishment, use, and governance of SAHPA’s Membership Administration System.</w:t>
      </w:r>
    </w:p>
    <w:p>
      <w:pPr>
        <w:pStyle w:val="Heading 4"/>
        <w:spacing w:before="300" w:after="100"/>
        <w:outlineLvl w:val="3"/>
      </w:pPr>
      <w:bookmarkStart w:id="906" w:name="Establishment_and_Purpose_of_the_Membership_Administration_System"/>
      <w:bookmarkStart w:id="907" w:name="_toc453"/>
      <w:r>
        <w:t xml:space="preserve">25.1 Establishment and Purpose of the Membership Administration System</w:t>
      </w:r>
      <w:bookmarkEnd w:id="906"/>
      <w:bookmarkEnd w:id="907"/>
    </w:p>
    <w:p>
      <w:pPr>
        <w:pStyle w:val="Paragraph"/>
        <w:ind w:start="240"/>
        <w:spacing w:before="120" w:after="60"/>
      </w:pPr>
      <w:r>
        <w:rPr>
          <w:rStyle w:val="Strong"/>
        </w:rPr>
        <w:t xml:space="preserve">25.1.1 Establishment of MAS</w:t>
      </w:r>
    </w:p>
    <w:p>
      <w:pPr>
        <w:pStyle w:val="Paragraph"/>
        <w:ind w:start="240"/>
        <w:spacing w:before="120" w:after="60"/>
      </w:pPr>
      <w:r>
        <w:t xml:space="preserve">SAHPA shall maintain a Membership Administration System for the purpose of supporting:</w:t>
      </w:r>
    </w:p>
    <w:p>
      <w:pPr>
        <w:pStyle w:val="Dashed List"/>
        <w:numPr>
          <w:ilvl w:val="0"/>
          <w:numId w:val="131"/>
        </w:numPr>
        <w:spacing w:before="20" w:after="12"/>
      </w:pPr>
      <w:r>
        <w:t xml:space="preserve">membership administration and record-keeping;</w:t>
      </w:r>
    </w:p>
    <w:p>
      <w:pPr>
        <w:pStyle w:val="Dashed List"/>
        <w:numPr>
          <w:ilvl w:val="0"/>
          <w:numId w:val="131"/>
        </w:numPr>
        <w:spacing w:after="12"/>
      </w:pPr>
      <w:r>
        <w:t xml:space="preserve">submission and management of incident, accident, and hazard reports;</w:t>
      </w:r>
    </w:p>
    <w:p>
      <w:pPr>
        <w:pStyle w:val="Dashed List"/>
        <w:numPr>
          <w:ilvl w:val="0"/>
          <w:numId w:val="131"/>
        </w:numPr>
        <w:spacing w:after="12"/>
      </w:pPr>
      <w:r>
        <w:t xml:space="preserve">safety management and investigation processes;</w:t>
      </w:r>
    </w:p>
    <w:p>
      <w:pPr>
        <w:pStyle w:val="Dashed List"/>
        <w:numPr>
          <w:ilvl w:val="0"/>
          <w:numId w:val="131"/>
        </w:numPr>
        <w:spacing w:after="12"/>
      </w:pPr>
      <w:r>
        <w:t xml:space="preserve">administration of clubs, schools, and sites; and</w:t>
      </w:r>
    </w:p>
    <w:p>
      <w:pPr>
        <w:pStyle w:val="Dashed List"/>
        <w:numPr>
          <w:ilvl w:val="0"/>
          <w:numId w:val="131"/>
        </w:numPr>
        <w:spacing w:after="100"/>
      </w:pPr>
      <w:r>
        <w:t xml:space="preserve">official communication with members and affiliated entities.</w:t>
      </w:r>
    </w:p>
    <w:p>
      <w:pPr>
        <w:pStyle w:val="Paragraph"/>
        <w:ind w:start="240"/>
        <w:spacing w:before="120" w:after="60"/>
      </w:pPr>
      <w:r>
        <w:rPr>
          <w:rStyle w:val="Strong"/>
        </w:rPr>
        <w:t xml:space="preserve">25.1.2 Official System Status</w:t>
      </w:r>
    </w:p>
    <w:p>
      <w:pPr>
        <w:pStyle w:val="Paragraph"/>
        <w:ind w:start="240"/>
        <w:spacing w:before="120" w:after="60"/>
      </w:pPr>
      <w:r>
        <w:t xml:space="preserve">The Membership Administration System shall be regarded as an official SAHPA system supporting operational governance and safety oversight.</w:t>
      </w:r>
    </w:p>
    <w:p>
      <w:pPr>
        <w:pStyle w:val="Heading 4"/>
        <w:spacing w:before="300" w:after="100"/>
        <w:outlineLvl w:val="3"/>
      </w:pPr>
      <w:bookmarkStart w:id="908" w:name="MAS_as_the_System_of_Record"/>
      <w:bookmarkStart w:id="909" w:name="_toc454"/>
      <w:r>
        <w:t xml:space="preserve">25.2 MAS as the System of Record</w:t>
      </w:r>
      <w:bookmarkEnd w:id="908"/>
      <w:bookmarkEnd w:id="909"/>
    </w:p>
    <w:p>
      <w:pPr>
        <w:pStyle w:val="Paragraph"/>
        <w:ind w:start="240"/>
        <w:spacing w:before="120" w:after="60"/>
      </w:pPr>
      <w:r>
        <w:rPr>
          <w:rStyle w:val="Strong"/>
        </w:rPr>
        <w:t xml:space="preserve">25.2.1 Authoritative Records</w:t>
      </w:r>
    </w:p>
    <w:p>
      <w:pPr>
        <w:pStyle w:val="Paragraph"/>
        <w:ind w:start="240"/>
        <w:spacing w:before="120" w:after="60"/>
      </w:pPr>
      <w:r>
        <w:t xml:space="preserve">The Membership Administration System shall constitute the authoritative system of record for:</w:t>
      </w:r>
    </w:p>
    <w:p>
      <w:pPr>
        <w:pStyle w:val="Dashed List"/>
        <w:numPr>
          <w:ilvl w:val="0"/>
          <w:numId w:val="132"/>
        </w:numPr>
        <w:spacing w:before="20" w:after="12"/>
      </w:pPr>
      <w:r>
        <w:t xml:space="preserve">membership status, category, and validity;</w:t>
      </w:r>
    </w:p>
    <w:p>
      <w:pPr>
        <w:pStyle w:val="Dashed List"/>
        <w:numPr>
          <w:ilvl w:val="0"/>
          <w:numId w:val="132"/>
        </w:numPr>
        <w:spacing w:after="12"/>
      </w:pPr>
      <w:r>
        <w:t xml:space="preserve">instructor, pilot, and rating-related administrative records, where applicable;</w:t>
      </w:r>
    </w:p>
    <w:p>
      <w:pPr>
        <w:pStyle w:val="Dashed List"/>
        <w:numPr>
          <w:ilvl w:val="0"/>
          <w:numId w:val="132"/>
        </w:numPr>
        <w:spacing w:after="12"/>
      </w:pPr>
      <w:r>
        <w:t xml:space="preserve">safety reports submitted to SAHPA through the system; and</w:t>
      </w:r>
    </w:p>
    <w:p>
      <w:pPr>
        <w:pStyle w:val="Dashed List"/>
        <w:numPr>
          <w:ilvl w:val="0"/>
          <w:numId w:val="132"/>
        </w:numPr>
        <w:spacing w:after="100"/>
      </w:pPr>
      <w:r>
        <w:t xml:space="preserve">records expressly designated by SAHPA as being maintained within the system.</w:t>
      </w:r>
    </w:p>
    <w:p>
      <w:pPr>
        <w:pStyle w:val="Paragraph"/>
        <w:ind w:start="240"/>
        <w:spacing w:before="120" w:after="60"/>
      </w:pPr>
      <w:r>
        <w:rPr>
          <w:rStyle w:val="Strong"/>
        </w:rPr>
        <w:t xml:space="preserve">25.2.2 Reliance on MAS Records</w:t>
      </w:r>
    </w:p>
    <w:p>
      <w:pPr>
        <w:pStyle w:val="Paragraph"/>
        <w:ind w:start="240"/>
        <w:spacing w:before="120" w:after="60"/>
      </w:pPr>
      <w:r>
        <w:t xml:space="preserve">Information recorded in the Membership Administration System may be relied upon by SAHPA for governance, safety, disciplinary, insurance, and regulatory purposes, subject to applicable review and verification processes.</w:t>
      </w:r>
    </w:p>
    <w:p>
      <w:pPr>
        <w:pStyle w:val="Heading 4"/>
        <w:spacing w:before="300" w:after="100"/>
        <w:outlineLvl w:val="3"/>
      </w:pPr>
      <w:bookmarkStart w:id="910" w:name="Submission_of_Safety_Information"/>
      <w:bookmarkStart w:id="911" w:name="_toc455"/>
      <w:r>
        <w:t xml:space="preserve">25.3 Submission of Safety Information</w:t>
      </w:r>
      <w:bookmarkEnd w:id="910"/>
      <w:bookmarkEnd w:id="911"/>
    </w:p>
    <w:p>
      <w:pPr>
        <w:pStyle w:val="Paragraph"/>
        <w:ind w:start="240"/>
        <w:spacing w:before="120" w:after="60"/>
      </w:pPr>
      <w:r>
        <w:rPr>
          <w:rStyle w:val="Strong"/>
        </w:rPr>
        <w:t xml:space="preserve">25.3.1 Official Submission Channel</w:t>
      </w:r>
    </w:p>
    <w:p>
      <w:pPr>
        <w:pStyle w:val="Paragraph"/>
        <w:ind w:start="240"/>
        <w:spacing w:before="120" w:after="60"/>
      </w:pPr>
      <w:r>
        <w:t xml:space="preserve">Incident, accident, and hazard reports submitted through the Membership Administration System shall be deemed official submissions to SAHPA.</w:t>
      </w:r>
    </w:p>
    <w:p>
      <w:pPr>
        <w:pStyle w:val="Paragraph"/>
        <w:ind w:start="240"/>
        <w:spacing w:before="120" w:after="60"/>
      </w:pPr>
      <w:r>
        <w:rPr>
          <w:rStyle w:val="Strong"/>
        </w:rPr>
        <w:t xml:space="preserve">25.3.2 Application of Safety Governance Parts</w:t>
      </w:r>
    </w:p>
    <w:p>
      <w:pPr>
        <w:pStyle w:val="Paragraph"/>
        <w:ind w:start="240"/>
        <w:spacing w:before="120" w:after="60"/>
      </w:pPr>
      <w:r>
        <w:t xml:space="preserve">The handling, assessment, investigation, and escalation of reports submitted through the system shall be conducted in accordance with Parts 8, 10, 17, and 18 of this Manual.</w:t>
      </w:r>
    </w:p>
    <w:p>
      <w:pPr>
        <w:pStyle w:val="Paragraph"/>
        <w:ind w:start="240"/>
        <w:spacing w:before="120" w:after="60"/>
      </w:pPr>
      <w:r>
        <w:rPr>
          <w:rStyle w:val="Strong"/>
        </w:rPr>
        <w:t xml:space="preserve">25.3.3 No Limitation of External Reporting Obligations</w:t>
      </w:r>
    </w:p>
    <w:p>
      <w:pPr>
        <w:pStyle w:val="Paragraph"/>
        <w:ind w:start="240"/>
        <w:spacing w:before="120" w:after="60"/>
      </w:pPr>
      <w:r>
        <w:t xml:space="preserve">The use of the Membership Administration System as a reporting channel shall not remove or diminish any legal or regulatory reporting obligations that exist outside SAHPA processes.</w:t>
      </w:r>
    </w:p>
    <w:p>
      <w:pPr>
        <w:pStyle w:val="Heading 4"/>
        <w:spacing w:before="300" w:after="100"/>
        <w:outlineLvl w:val="3"/>
      </w:pPr>
      <w:bookmarkStart w:id="912" w:name="Accuracy_and_Responsibility_for_Data"/>
      <w:bookmarkStart w:id="913" w:name="_toc456"/>
      <w:r>
        <w:t xml:space="preserve">25.4 Accuracy and Responsibility for Data</w:t>
      </w:r>
      <w:bookmarkEnd w:id="912"/>
      <w:bookmarkEnd w:id="913"/>
    </w:p>
    <w:p>
      <w:pPr>
        <w:pStyle w:val="Paragraph"/>
        <w:ind w:start="240"/>
        <w:spacing w:before="120" w:after="60"/>
      </w:pPr>
      <w:r>
        <w:rPr>
          <w:rStyle w:val="Strong"/>
        </w:rPr>
        <w:t xml:space="preserve">25.4.1 Member Responsibility</w:t>
      </w:r>
    </w:p>
    <w:p>
      <w:pPr>
        <w:pStyle w:val="Paragraph"/>
        <w:ind w:start="240"/>
        <w:spacing w:before="120" w:after="60"/>
      </w:pPr>
      <w:r>
        <w:t xml:space="preserve">Individual members shall ensure that their personal and membership-related information recorded in the Membership Administration System is accurate and kept up to date.</w:t>
      </w:r>
    </w:p>
    <w:p>
      <w:pPr>
        <w:pStyle w:val="Paragraph"/>
        <w:ind w:start="240"/>
        <w:spacing w:before="120" w:after="60"/>
      </w:pPr>
      <w:r>
        <w:rPr>
          <w:rStyle w:val="Strong"/>
        </w:rPr>
        <w:t xml:space="preserve">25.4.2 Responsibility of Recognised Entities</w:t>
      </w:r>
    </w:p>
    <w:p>
      <w:pPr>
        <w:pStyle w:val="Paragraph"/>
        <w:ind w:start="240"/>
        <w:spacing w:before="120" w:after="60"/>
      </w:pPr>
      <w:r>
        <w:t xml:space="preserve">Clubs, schools, and other SAHPA-recognised entities shall ensure the accuracy of information they are authorised to submit, maintain, or update within the system.</w:t>
      </w:r>
    </w:p>
    <w:p>
      <w:pPr>
        <w:pStyle w:val="Paragraph"/>
        <w:ind w:start="240"/>
        <w:spacing w:before="120" w:after="60"/>
      </w:pPr>
      <w:r>
        <w:rPr>
          <w:rStyle w:val="Strong"/>
        </w:rPr>
        <w:t xml:space="preserve">25.4.3 Misrepresentation and Misuse</w:t>
      </w:r>
    </w:p>
    <w:p>
      <w:pPr>
        <w:pStyle w:val="Paragraph"/>
        <w:ind w:start="240"/>
        <w:spacing w:before="120" w:after="60"/>
      </w:pPr>
      <w:r>
        <w:t xml:space="preserve">Knowingly submitting false, misleading, or materially incomplete information into the Membership Administration System may constitute misconduct and may be addressed in accordance with Parts 17 and 18.</w:t>
      </w:r>
    </w:p>
    <w:p>
      <w:pPr>
        <w:pStyle w:val="Heading 4"/>
        <w:spacing w:before="300" w:after="100"/>
        <w:outlineLvl w:val="3"/>
      </w:pPr>
      <w:bookmarkStart w:id="914" w:name="Access_Control_and_Permitted_Use"/>
      <w:bookmarkStart w:id="915" w:name="_toc457"/>
      <w:r>
        <w:t xml:space="preserve">25.5 Access Control and Permitted Use</w:t>
      </w:r>
      <w:bookmarkEnd w:id="914"/>
      <w:bookmarkEnd w:id="915"/>
    </w:p>
    <w:p>
      <w:pPr>
        <w:pStyle w:val="Paragraph"/>
        <w:ind w:start="240"/>
        <w:spacing w:before="120" w:after="60"/>
      </w:pPr>
      <w:r>
        <w:rPr>
          <w:rStyle w:val="Strong"/>
        </w:rPr>
        <w:t xml:space="preserve">25.5.1 Role-Based Access</w:t>
      </w:r>
    </w:p>
    <w:p>
      <w:pPr>
        <w:pStyle w:val="Paragraph"/>
        <w:ind w:start="240"/>
        <w:spacing w:before="120" w:after="60"/>
      </w:pPr>
      <w:r>
        <w:t xml:space="preserve">Access to the Membership Administration System shall be role-based and limited to persons with a legitimate operational, safety, or governance requirement.</w:t>
      </w:r>
    </w:p>
    <w:p>
      <w:pPr>
        <w:pStyle w:val="Paragraph"/>
        <w:ind w:start="240"/>
        <w:spacing w:before="120" w:after="60"/>
      </w:pPr>
      <w:r>
        <w:rPr>
          <w:rStyle w:val="Strong"/>
        </w:rPr>
        <w:t xml:space="preserve">25.5.2 Permitted Use of Information</w:t>
      </w:r>
    </w:p>
    <w:p>
      <w:pPr>
        <w:pStyle w:val="Paragraph"/>
        <w:ind w:start="240"/>
        <w:spacing w:before="120" w:after="60"/>
      </w:pPr>
      <w:r>
        <w:t xml:space="preserve">Information contained in the system shall be used solely for purposes consistent with:</w:t>
      </w:r>
    </w:p>
    <w:p>
      <w:pPr>
        <w:pStyle w:val="Paragraph"/>
        <w:ind w:start="240"/>
        <w:spacing w:before="120" w:after="60"/>
      </w:pPr>
      <w:r>
        <w:t xml:space="preserve">a) SAHPA’s approved role and scope of approval in terms of Part 149;</w:t>
      </w:r>
    </w:p>
    <w:p>
      <w:pPr>
        <w:pStyle w:val="Paragraph"/>
        <w:ind w:start="240"/>
        <w:spacing w:before="120" w:after="60"/>
      </w:pPr>
      <w:r>
        <w:t xml:space="preserve">b) this Operations Manual and any applicable SAHPA policies or procedures; and</w:t>
      </w:r>
    </w:p>
    <w:p>
      <w:pPr>
        <w:pStyle w:val="Paragraph"/>
        <w:ind w:start="240"/>
        <w:spacing w:before="120" w:after="60"/>
      </w:pPr>
      <w:r>
        <w:t xml:space="preserve">c) applicable law.</w:t>
      </w:r>
    </w:p>
    <w:p>
      <w:pPr>
        <w:pStyle w:val="Paragraph"/>
        <w:ind w:start="240"/>
        <w:spacing w:before="120" w:after="60"/>
      </w:pPr>
      <w:r>
        <w:rPr>
          <w:rStyle w:val="Strong"/>
        </w:rPr>
        <w:t xml:space="preserve">25.5.3 Prohibited Conduct</w:t>
      </w:r>
    </w:p>
    <w:p>
      <w:pPr>
        <w:pStyle w:val="Paragraph"/>
        <w:ind w:start="240"/>
        <w:spacing w:before="120" w:after="60"/>
      </w:pPr>
      <w:r>
        <w:t xml:space="preserve">Unauthorised access to, misuse of, or interference with the Membership Administration System or its data is prohibited.</w:t>
      </w:r>
    </w:p>
    <w:p>
      <w:pPr>
        <w:pStyle w:val="Heading 4"/>
        <w:spacing w:before="300" w:after="100"/>
        <w:outlineLvl w:val="3"/>
      </w:pPr>
      <w:bookmarkStart w:id="916" w:name="Communications_via_the_Membership_Administration_System"/>
      <w:bookmarkStart w:id="917" w:name="_toc458"/>
      <w:r>
        <w:t xml:space="preserve">25.6 Communications via the Membership Administration System</w:t>
      </w:r>
      <w:bookmarkEnd w:id="916"/>
      <w:bookmarkEnd w:id="917"/>
    </w:p>
    <w:p>
      <w:pPr>
        <w:pStyle w:val="Paragraph"/>
        <w:ind w:start="240"/>
        <w:spacing w:before="120" w:after="60"/>
      </w:pPr>
      <w:r>
        <w:rPr>
          <w:rStyle w:val="Strong"/>
        </w:rPr>
        <w:t xml:space="preserve">25.6.1 Official Communications</w:t>
      </w:r>
    </w:p>
    <w:p>
      <w:pPr>
        <w:pStyle w:val="Paragraph"/>
        <w:ind w:start="240"/>
        <w:spacing w:before="120" w:after="60"/>
      </w:pPr>
      <w:r>
        <w:t xml:space="preserve">Notices, communications, and alerts issued by SAHPA via the Membership Administration System or associated electronic communication channels may be used as official means of communication with members, clubs, and affiliated entities, unless expressly stated otherwise.</w:t>
      </w:r>
    </w:p>
    <w:p>
      <w:pPr>
        <w:pStyle w:val="Paragraph"/>
        <w:ind w:start="240"/>
        <w:spacing w:before="120" w:after="60"/>
      </w:pPr>
      <w:r>
        <w:rPr>
          <w:rStyle w:val="Strong"/>
        </w:rPr>
        <w:t xml:space="preserve">25.6.2 Responsibility for Contact Details</w:t>
      </w:r>
    </w:p>
    <w:p>
      <w:pPr>
        <w:pStyle w:val="Paragraph"/>
        <w:ind w:start="240"/>
        <w:spacing w:before="120" w:after="60"/>
      </w:pPr>
      <w:r>
        <w:t xml:space="preserve">Members shall ensure that contact details recorded in the Membership Administration System are current and functional.</w:t>
      </w:r>
    </w:p>
    <w:p>
      <w:pPr>
        <w:pStyle w:val="Heading 4"/>
        <w:spacing w:before="300" w:after="100"/>
        <w:outlineLvl w:val="3"/>
      </w:pPr>
      <w:bookmarkStart w:id="918" w:name="Information_Governance_and_Privacy"/>
      <w:bookmarkStart w:id="919" w:name="_toc459"/>
      <w:r>
        <w:t xml:space="preserve">25.7 Information Governance and Privacy</w:t>
      </w:r>
      <w:bookmarkEnd w:id="918"/>
      <w:bookmarkEnd w:id="919"/>
    </w:p>
    <w:p>
      <w:pPr>
        <w:pStyle w:val="Paragraph"/>
        <w:ind w:start="240"/>
        <w:spacing w:before="120" w:after="60"/>
      </w:pPr>
      <w:r>
        <w:rPr>
          <w:rStyle w:val="Strong"/>
        </w:rPr>
        <w:t xml:space="preserve">25.7.1 Personal Information Governance</w:t>
      </w:r>
    </w:p>
    <w:p>
      <w:pPr>
        <w:pStyle w:val="Paragraph"/>
        <w:ind w:start="240"/>
        <w:spacing w:before="120" w:after="60"/>
      </w:pPr>
      <w:r>
        <w:t xml:space="preserve">Personal information processed within the Membership Administration System shall be governed by Part 21 of this Manual and applicable data protection legislation.</w:t>
      </w:r>
    </w:p>
    <w:p>
      <w:pPr>
        <w:pStyle w:val="Paragraph"/>
        <w:ind w:start="240"/>
        <w:spacing w:before="120" w:after="60"/>
      </w:pPr>
      <w:r>
        <w:rPr>
          <w:rStyle w:val="Strong"/>
        </w:rPr>
        <w:t xml:space="preserve">25.7.2 Handling of Safety Information</w:t>
      </w:r>
    </w:p>
    <w:p>
      <w:pPr>
        <w:pStyle w:val="Paragraph"/>
        <w:ind w:start="240"/>
        <w:spacing w:before="120" w:after="60"/>
      </w:pPr>
      <w:r>
        <w:t xml:space="preserve">Safety-related information shall be handled in a manner consistent with Just Culture principles, subject to lawful disclosure obligations and the requirements of Parts 17 and 18.</w:t>
      </w:r>
    </w:p>
    <w:p>
      <w:pPr>
        <w:pStyle w:val="Paragraph"/>
        <w:ind w:start="240"/>
        <w:spacing w:before="120" w:after="60"/>
      </w:pPr>
      <w:r>
        <w:rPr>
          <w:rStyle w:val="Strong"/>
        </w:rPr>
        <w:t xml:space="preserve">25.7.3 Disclosure to Third Parties</w:t>
      </w:r>
    </w:p>
    <w:p>
      <w:pPr>
        <w:pStyle w:val="Paragraph"/>
        <w:ind w:start="240"/>
        <w:spacing w:before="120" w:after="60"/>
      </w:pPr>
      <w:r>
        <w:t xml:space="preserve">SAHPA may disclose information contained in the Membership Administration System to insurers, regulators, or other authorities where required or permitted by law.</w:t>
      </w:r>
    </w:p>
    <w:p>
      <w:pPr>
        <w:pStyle w:val="Heading 4"/>
        <w:spacing w:before="300" w:after="100"/>
        <w:outlineLvl w:val="3"/>
      </w:pPr>
      <w:bookmarkStart w:id="920" w:name="Introductory_Flight_Experience_Records_and_Interfaces"/>
      <w:bookmarkStart w:id="921" w:name="_toc460"/>
      <w:r>
        <w:t xml:space="preserve">25.8 Introductory Flight Experience Records and Interfaces</w:t>
      </w:r>
      <w:bookmarkEnd w:id="920"/>
      <w:bookmarkEnd w:id="921"/>
    </w:p>
    <w:p>
      <w:pPr>
        <w:pStyle w:val="Paragraph"/>
        <w:ind w:start="240"/>
        <w:spacing w:before="120" w:after="60"/>
      </w:pPr>
      <w:r>
        <w:rPr>
          <w:rStyle w:val="Strong"/>
        </w:rPr>
        <w:t xml:space="preserve">25.8.1 Establishment of Introductory Flight Experience Register</w:t>
      </w:r>
    </w:p>
    <w:p>
      <w:pPr>
        <w:pStyle w:val="Paragraph"/>
        <w:ind w:start="240"/>
        <w:spacing w:before="120" w:after="60"/>
      </w:pPr>
      <w:r>
        <w:t xml:space="preserve">SAHPA shall maintain a register of Introductory Flight Experience student flights conducted for reward by SAHPA-recognised instructors for the purposes of safety oversight, governance, insurance validation, and regulatory cooperation.</w:t>
      </w:r>
    </w:p>
    <w:p>
      <w:pPr>
        <w:pStyle w:val="Paragraph"/>
        <w:ind w:start="240"/>
        <w:spacing w:before="120" w:after="60"/>
      </w:pPr>
      <w:r>
        <w:rPr>
          <w:rStyle w:val="Strong"/>
        </w:rPr>
        <w:t xml:space="preserve">25.8.2 Recording Requirement</w:t>
      </w:r>
    </w:p>
    <w:p>
      <w:pPr>
        <w:pStyle w:val="Paragraph"/>
        <w:ind w:start="240"/>
        <w:spacing w:before="120" w:after="60"/>
      </w:pPr>
      <w:r>
        <w:t xml:space="preserve">Introductory Flight Experience flights conducted for reward under SAHPA recognition shall be recorded in the Membership Administration System in accordance with applicable rules and requirements.</w:t>
      </w:r>
    </w:p>
    <w:p>
      <w:pPr>
        <w:pStyle w:val="Paragraph"/>
        <w:ind w:start="240"/>
        <w:spacing w:before="120" w:after="60"/>
      </w:pPr>
      <w:r>
        <w:rPr>
          <w:rStyle w:val="Strong"/>
        </w:rPr>
        <w:t xml:space="preserve">25.8.3 Permitted Use of Records</w:t>
      </w:r>
    </w:p>
    <w:p>
      <w:pPr>
        <w:pStyle w:val="Paragraph"/>
        <w:ind w:start="240"/>
        <w:spacing w:before="120" w:after="60"/>
      </w:pPr>
      <w:r>
        <w:t xml:space="preserve">Records maintained under this Part may be used by SAHPA for:</w:t>
      </w:r>
    </w:p>
    <w:p>
      <w:pPr>
        <w:pStyle w:val="Paragraph"/>
        <w:ind w:start="240"/>
        <w:spacing w:before="120" w:after="60"/>
      </w:pPr>
      <w:r>
        <w:t xml:space="preserve">(a) safety monitoring and trend analysis;</w:t>
      </w:r>
    </w:p>
    <w:p>
      <w:pPr>
        <w:pStyle w:val="Paragraph"/>
        <w:ind w:start="240"/>
        <w:spacing w:before="120" w:after="60"/>
      </w:pPr>
      <w:r>
        <w:t xml:space="preserve">(b) verification of instructor compliance and authorisation;</w:t>
      </w:r>
    </w:p>
    <w:p>
      <w:pPr>
        <w:pStyle w:val="Paragraph"/>
        <w:ind w:start="240"/>
        <w:spacing w:before="120" w:after="60"/>
      </w:pPr>
      <w:r>
        <w:t xml:space="preserve">(c) insurance and indemnity validation;</w:t>
      </w:r>
    </w:p>
    <w:p>
      <w:pPr>
        <w:pStyle w:val="Paragraph"/>
        <w:ind w:start="240"/>
        <w:spacing w:before="120" w:after="60"/>
      </w:pPr>
      <w:r>
        <w:t xml:space="preserve">(d) governance and disciplinary processes; and</w:t>
      </w:r>
    </w:p>
    <w:p>
      <w:pPr>
        <w:pStyle w:val="Paragraph"/>
        <w:ind w:start="240"/>
        <w:spacing w:before="120" w:after="60"/>
      </w:pPr>
      <w:r>
        <w:t xml:space="preserve">(e) cooperation with statutory or regulatory authorities where required by law.</w:t>
      </w:r>
    </w:p>
    <w:p>
      <w:pPr>
        <w:pStyle w:val="Paragraph"/>
        <w:ind w:start="240"/>
        <w:spacing w:before="120" w:after="60"/>
      </w:pPr>
      <w:r>
        <w:rPr>
          <w:rStyle w:val="Strong"/>
        </w:rPr>
        <w:t xml:space="preserve">25.8.4 Interfaces with Third-Party Systems</w:t>
      </w:r>
    </w:p>
    <w:p>
      <w:pPr>
        <w:pStyle w:val="Paragraph"/>
        <w:ind w:start="240"/>
        <w:spacing w:before="120" w:after="60"/>
      </w:pPr>
      <w:r>
        <w:t xml:space="preserve">SAHPA may expose Introductory Flight Experience records to third-party systems through controlled interfaces, subject to conditions relating to security, accuracy, permitted use, and data protection.</w:t>
      </w:r>
    </w:p>
    <w:p>
      <w:pPr>
        <w:pStyle w:val="Paragraph"/>
        <w:ind w:start="240"/>
        <w:spacing w:before="120" w:after="60"/>
      </w:pPr>
      <w:r>
        <w:rPr>
          <w:rStyle w:val="Strong"/>
        </w:rPr>
        <w:t xml:space="preserve">25.8.5 No Delegation or Endorsement</w:t>
      </w:r>
    </w:p>
    <w:p>
      <w:pPr>
        <w:pStyle w:val="Paragraph"/>
        <w:ind w:start="240"/>
        <w:spacing w:before="120" w:after="60"/>
      </w:pPr>
      <w:r>
        <w:t xml:space="preserve">Access to SAHPA data through any interface shall not be construed as:</w:t>
      </w:r>
    </w:p>
    <w:p>
      <w:pPr>
        <w:pStyle w:val="Paragraph"/>
        <w:ind w:start="240"/>
        <w:spacing w:before="120" w:after="60"/>
      </w:pPr>
      <w:r>
        <w:t xml:space="preserve">(a) a delegation of SAHPA approval in terms of Part 149 of the Civil Aviation Regulations;</w:t>
      </w:r>
    </w:p>
    <w:p>
      <w:pPr>
        <w:pStyle w:val="Paragraph"/>
        <w:ind w:start="240"/>
        <w:spacing w:before="120" w:after="60"/>
      </w:pPr>
      <w:r>
        <w:t xml:space="preserve">(b) approval of third-party systems or services; or</w:t>
      </w:r>
    </w:p>
    <w:p>
      <w:pPr>
        <w:pStyle w:val="Paragraph"/>
        <w:ind w:start="240"/>
        <w:spacing w:before="120" w:after="60"/>
      </w:pPr>
      <w:r>
        <w:t xml:space="preserve">(c) transfer of responsibility for the accuracy or governance of SAHPA records.</w:t>
      </w:r>
    </w:p>
    <w:p>
      <w:pPr>
        <w:pStyle w:val="Paragraph"/>
        <w:ind w:start="240"/>
        <w:spacing w:before="120" w:after="60"/>
      </w:pPr>
      <w:r>
        <w:rPr>
          <w:rStyle w:val="Strong"/>
        </w:rPr>
        <w:t xml:space="preserve">25.8.6 Compliance with Information Law</w:t>
      </w:r>
    </w:p>
    <w:p>
      <w:pPr>
        <w:pStyle w:val="Paragraph"/>
        <w:ind w:start="240"/>
        <w:spacing w:before="120" w:after="60"/>
      </w:pPr>
      <w:r>
        <w:t xml:space="preserve">The collection, storage, and disclosure of Introductory Flight Experience records shall comply with applicable data protection and access-to-information legislation, including PAIA and POPIA and the ECT Act, as applicable.</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9" w:type="default"/>
        </w:sectPr>
      </w:pPr>
    </w:p>
    <w:p>
      <w:pPr>
        <w:pStyle w:val="Heading 2"/>
        <w:spacing w:before="300" w:after="200"/>
        <w:outlineLvl w:val="1"/>
      </w:pPr>
      <w:bookmarkStart w:id="922" w:name="Part_26_-_Strategic_Development_and_Reserves"/>
      <w:bookmarkStart w:id="923" w:name="_toc461"/>
      <w:r>
        <w:t xml:space="preserve">Part 26 - Strategic Development and Reserves</w:t>
      </w:r>
      <w:bookmarkEnd w:id="922"/>
      <w:bookmarkEnd w:id="923"/>
    </w:p>
    <w:p>
      <w:pPr>
        <w:pStyle w:val="Paragraph"/>
        <w:ind w:start="240"/>
        <w:spacing w:before="120" w:after="60"/>
      </w:pPr>
      <w:r>
        <w:t xml:space="preserve">The establishment, protection, and permitted alteration of designated strategic funds are subject to the Memorandum of Incorporation, including any member approval requirements applicable to changes in the purpose or status of such funds.</w:t>
      </w:r>
    </w:p>
    <w:p>
      <w:pPr>
        <w:pStyle w:val="Heading 3"/>
        <w:spacing w:before="300" w:after="100"/>
        <w:outlineLvl w:val="2"/>
      </w:pPr>
      <w:bookmarkStart w:id="924" w:name="Guidance_24"/>
      <w:bookmarkStart w:id="925" w:name="_toc462"/>
      <w:r>
        <w:t xml:space="preserve">Guidance</w:t>
      </w:r>
      <w:bookmarkEnd w:id="924"/>
      <w:bookmarkEnd w:id="925"/>
    </w:p>
    <w:p>
      <w:pPr>
        <w:pStyle w:val="Paragraph"/>
        <w:ind w:start="240"/>
        <w:spacing w:before="120" w:after="60"/>
      </w:pPr>
      <w:r>
        <w:t xml:space="preserve">SAHPA recognises that the effective and sustainable exercise of its oversight, safety, and public-interest responsibilities requires deliberate investment in organisational capability and resilience. This includes the ability to respond to safety occurrences, support competitive and representative activity, engage in legal and regulatory processes where necessary, and secure, manage, and protect flying sites.</w:t>
      </w:r>
    </w:p>
    <w:p>
      <w:pPr>
        <w:pStyle w:val="Paragraph"/>
        <w:ind w:start="240"/>
        <w:spacing w:before="120" w:after="60"/>
      </w:pPr>
      <w:r>
        <w:t xml:space="preserve">Strategic development and reserve funds provide a structured means for SAHPA to plan for and resource these obligations over time, without embedding financial or operational detail into governance rules. The establishment of such funds supports transparency, sustainability, and prudent governance, while preserving flexibility to respond to changing priorities and circumstances.</w:t>
      </w:r>
    </w:p>
    <w:p>
      <w:pPr>
        <w:pStyle w:val="Paragraph"/>
        <w:ind w:start="240"/>
        <w:spacing w:before="120" w:after="60"/>
      </w:pPr>
      <w:r>
        <w:t xml:space="preserve">The existence of designated funds does not create individual or organisational entitlements to funding. Decisions relating to the establishment, prioritisation, and utilisation of funds remain subject to Board discretion, applicable law, and SAHPA’s overall financial position.</w:t>
      </w:r>
    </w:p>
    <w:p>
      <w:pPr>
        <w:pStyle w:val="Heading 3"/>
        <w:spacing w:before="300" w:after="100"/>
        <w:outlineLvl w:val="2"/>
      </w:pPr>
      <w:bookmarkStart w:id="926" w:name="Rules_relating_to_Strategic_Development_and_Reserves"/>
      <w:bookmarkStart w:id="927" w:name="_toc463"/>
      <w:r>
        <w:t xml:space="preserve">Rules relating to Strategic Development and Reserves</w:t>
      </w:r>
      <w:bookmarkEnd w:id="926"/>
      <w:bookmarkEnd w:id="927"/>
    </w:p>
    <w:p>
      <w:pPr>
        <w:pStyle w:val="Heading 4"/>
        <w:spacing w:before="300" w:after="100"/>
        <w:outlineLvl w:val="3"/>
      </w:pPr>
      <w:bookmarkStart w:id="928" w:name="Authority_and_Governance_of_Strategic_Funds"/>
      <w:bookmarkStart w:id="929" w:name="_toc464"/>
      <w:r>
        <w:t xml:space="preserve">26.1 Authority and Governance of Strategic Funds</w:t>
      </w:r>
      <w:bookmarkEnd w:id="928"/>
      <w:bookmarkEnd w:id="929"/>
    </w:p>
    <w:p>
      <w:pPr>
        <w:pStyle w:val="Paragraph"/>
        <w:ind w:start="240"/>
        <w:spacing w:before="120" w:after="60"/>
      </w:pPr>
      <w:r>
        <w:rPr>
          <w:rStyle w:val="Strong"/>
        </w:rPr>
        <w:t xml:space="preserve">26.1.1 Authority to Establish Strategic Funds</w:t>
      </w:r>
    </w:p>
    <w:p>
      <w:pPr>
        <w:pStyle w:val="Paragraph"/>
        <w:ind w:start="240"/>
        <w:spacing w:before="120" w:after="60"/>
      </w:pPr>
      <w:r>
        <w:t xml:space="preserve">SAHPA may establish and maintain designated strategic development or reserve funds for purposes consistent with its objects, mandate, and public-interest responsibilities.</w:t>
      </w:r>
    </w:p>
    <w:p>
      <w:pPr>
        <w:pStyle w:val="Paragraph"/>
        <w:ind w:start="240"/>
        <w:spacing w:before="120" w:after="60"/>
      </w:pPr>
      <w:r>
        <w:rPr>
          <w:rStyle w:val="Strong"/>
        </w:rPr>
        <w:t xml:space="preserve">26.1.3 Governance of Strategic Funds</w:t>
      </w:r>
    </w:p>
    <w:p>
      <w:pPr>
        <w:pStyle w:val="Paragraph"/>
        <w:ind w:start="240"/>
        <w:spacing w:before="120" w:after="60"/>
      </w:pPr>
      <w:r>
        <w:t xml:space="preserve">The establishment, governance, funding, and utilisation of strategic funds shall be determined by the Board in accordance with applicable law, the Memorandum of Incorporation, and any Board-approved financial or reserve policies.</w:t>
      </w:r>
    </w:p>
    <w:p>
      <w:pPr>
        <w:pStyle w:val="Paragraph"/>
        <w:ind w:start="240"/>
        <w:spacing w:before="120" w:after="60"/>
      </w:pPr>
      <w:r>
        <w:rPr>
          <w:rStyle w:val="Strong"/>
        </w:rPr>
        <w:t xml:space="preserve">26.1.4 No Entitlement or Automatic Allocation</w:t>
      </w:r>
    </w:p>
    <w:p>
      <w:pPr>
        <w:pStyle w:val="Paragraph"/>
        <w:ind w:start="240"/>
        <w:spacing w:before="120" w:after="60"/>
      </w:pPr>
      <w:r>
        <w:t xml:space="preserve">Nothing in this Part creates a right or entitlement to funding from any strategic fund, nor limits the Board’s discretion to allocate or reallocate resources in accordance with SAHPA’s priorities, risk considerations, and financial capacity.</w:t>
      </w:r>
    </w:p>
    <w:p>
      <w:pPr>
        <w:pStyle w:val="Paragraph"/>
        <w:ind w:start="240"/>
        <w:spacing w:before="120" w:after="60"/>
      </w:pPr>
      <w:r>
        <w:t xml:space="preserve">26.1.5 Relationship to Other Governance Instruments</w:t>
      </w:r>
    </w:p>
    <w:p>
      <w:pPr>
        <w:pStyle w:val="Paragraph"/>
        <w:ind w:start="240"/>
        <w:spacing w:before="120" w:after="60"/>
      </w:pPr>
      <w:r>
        <w:t xml:space="preserve">Procedural, financial, or administrative detail relating to strategic funds shall not be contained in this Manual and shall be addressed, where necessary, in Board-approved policies or procedures.</w:t>
      </w:r>
    </w:p>
    <w:p>
      <w:pPr>
        <w:pStyle w:val="Heading 4"/>
        <w:spacing w:before="300" w:after="100"/>
        <w:outlineLvl w:val="3"/>
      </w:pPr>
      <w:bookmarkStart w:id="930" w:name="Recognised_Strategic_Funds"/>
      <w:bookmarkStart w:id="931" w:name="_toc465"/>
      <w:r>
        <w:t xml:space="preserve">26.2 Recognised Strategic Funds</w:t>
      </w:r>
      <w:bookmarkEnd w:id="930"/>
      <w:bookmarkEnd w:id="931"/>
    </w:p>
    <w:p>
      <w:pPr>
        <w:pStyle w:val="Paragraph"/>
        <w:ind w:start="240"/>
        <w:spacing w:before="120" w:after="60"/>
      </w:pPr>
      <w:r>
        <w:rPr>
          <w:rStyle w:val="Strong"/>
        </w:rPr>
        <w:t xml:space="preserve">26.2.1 Recognised Strategic Funds</w:t>
      </w:r>
    </w:p>
    <w:p>
      <w:pPr>
        <w:pStyle w:val="Paragraph"/>
        <w:ind w:start="240"/>
        <w:spacing w:before="120" w:after="60"/>
      </w:pPr>
      <w:r>
        <w:t xml:space="preserve">Designated strategic funds may include, but are not limited to:</w:t>
      </w:r>
    </w:p>
    <w:p>
      <w:pPr>
        <w:pStyle w:val="Paragraph"/>
        <w:ind w:start="240"/>
        <w:spacing w:before="120" w:after="60"/>
      </w:pPr>
      <w:r>
        <w:t xml:space="preserve">a) a </w:t>
      </w:r>
      <w:r>
        <w:rPr>
          <w:rStyle w:val="Strong"/>
        </w:rPr>
        <w:t xml:space="preserve">Safety Fund</w:t>
      </w:r>
      <w:r>
        <w:t xml:space="preserve">, to support safety-related initiatives and obligations, including accident or incident investigations and safety improvement measures;</w:t>
      </w:r>
    </w:p>
    <w:p>
      <w:pPr>
        <w:pStyle w:val="Paragraph"/>
        <w:ind w:start="240"/>
        <w:spacing w:before="120" w:after="60"/>
      </w:pPr>
      <w:r>
        <w:t xml:space="preserve">b) a </w:t>
      </w:r>
      <w:r>
        <w:rPr>
          <w:rStyle w:val="Strong"/>
        </w:rPr>
        <w:t xml:space="preserve">Competitions and Events Fund</w:t>
      </w:r>
      <w:r>
        <w:t xml:space="preserve">, to support sanctioned competitions, events, and representative or sponsorship activities;</w:t>
      </w:r>
    </w:p>
    <w:p>
      <w:pPr>
        <w:pStyle w:val="Paragraph"/>
        <w:ind w:start="240"/>
        <w:spacing w:before="120" w:after="60"/>
      </w:pPr>
      <w:r>
        <w:t xml:space="preserve">c) a </w:t>
      </w:r>
      <w:r>
        <w:rPr>
          <w:rStyle w:val="Strong"/>
        </w:rPr>
        <w:t xml:space="preserve">Legal and Regulatory Fund</w:t>
      </w:r>
      <w:r>
        <w:t xml:space="preserve">, to support legal proceedings, regulatory engagement, or governance development where required; and</w:t>
      </w:r>
    </w:p>
    <w:p>
      <w:pPr>
        <w:pStyle w:val="Paragraph"/>
        <w:ind w:start="240"/>
        <w:spacing w:before="120" w:after="60"/>
      </w:pPr>
      <w:r>
        <w:t xml:space="preserve">d) a </w:t>
      </w:r>
      <w:r>
        <w:rPr>
          <w:rStyle w:val="Strong"/>
        </w:rPr>
        <w:t xml:space="preserve">Site Development and Access Fund</w:t>
      </w:r>
      <w:r>
        <w:t xml:space="preserve">, to support the development, protection, and sustainability of flying sites, including environmental assessments, access arrangements, or land-related initiatives.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0" w:type="default"/>
        </w:sectPr>
      </w:pPr>
    </w:p>
    <w:p>
      <w:pPr>
        <w:pStyle w:val="Heading 2"/>
        <w:spacing w:before="300" w:after="200"/>
        <w:outlineLvl w:val="1"/>
      </w:pPr>
      <w:bookmarkStart w:id="932" w:name="Part_27_-_Revenue_Sources_and_Financial_Sustainability"/>
      <w:bookmarkStart w:id="933" w:name="_toc466"/>
      <w:r>
        <w:t xml:space="preserve">Part 27 - Revenue Sources and Financial Sustainability</w:t>
      </w:r>
      <w:bookmarkEnd w:id="932"/>
      <w:bookmarkEnd w:id="933"/>
    </w:p>
    <w:p>
      <w:pPr>
        <w:pStyle w:val="Heading 3"/>
        <w:spacing w:before="300" w:after="100"/>
        <w:outlineLvl w:val="2"/>
      </w:pPr>
      <w:bookmarkStart w:id="934" w:name="Guidance_25"/>
      <w:bookmarkStart w:id="935" w:name="_toc467"/>
      <w:r>
        <w:t xml:space="preserve">Guidance</w:t>
      </w:r>
      <w:bookmarkEnd w:id="934"/>
      <w:bookmarkEnd w:id="935"/>
    </w:p>
    <w:p>
      <w:pPr>
        <w:pStyle w:val="Paragraph"/>
        <w:ind w:start="240"/>
        <w:spacing w:before="120" w:after="60"/>
      </w:pPr>
      <w:r>
        <w:t xml:space="preserve">SAHPA recognises that the effective discharge of its oversight, safety, governance, and public-interest responsibilities requires lawful, transparent, and sustainable revenue sources. Financial sustainability supports SAHPA’s independence, resilience, and ability to plan and invest over the long term, while maintaining confidence among members, regulators, insurers, landowners, and other stakeholders.</w:t>
      </w:r>
    </w:p>
    <w:p>
      <w:pPr>
        <w:pStyle w:val="Paragraph"/>
        <w:ind w:start="240"/>
        <w:spacing w:before="120" w:after="60"/>
      </w:pPr>
      <w:r>
        <w:t xml:space="preserve">Revenue generation is a governance matter insofar as it affects organisational integrity, independence, and risk exposure. It is therefore necessary to define the categories of revenue that may be pursued, and to establish high-level constraints to ensure that revenue sources remain consistent with SAHPA’s objects, mandate, and public-interest role.</w:t>
      </w:r>
    </w:p>
    <w:p>
      <w:pPr>
        <w:pStyle w:val="Paragraph"/>
        <w:ind w:start="240"/>
        <w:spacing w:before="120" w:after="60"/>
      </w:pPr>
      <w:r>
        <w:t xml:space="preserve">This Part recognises permissible revenue sources and establishes governance constraints. It does not prescribe fees, levies, pricing structures, collection methods, or allocation mechanisms, which are addressed in Board-approved financial policies and budgets.</w:t>
      </w:r>
    </w:p>
    <w:p>
      <w:pPr>
        <w:pStyle w:val="Heading 3"/>
        <w:spacing w:before="300" w:after="100"/>
        <w:outlineLvl w:val="2"/>
      </w:pPr>
      <w:bookmarkStart w:id="936" w:name="Rules_relating_to_Revenue_Sources_and_Financial_Sustainability"/>
      <w:bookmarkStart w:id="937" w:name="_toc468"/>
      <w:r>
        <w:t xml:space="preserve">Rules relating to Revenue Sources and Financial Sustainability</w:t>
      </w:r>
      <w:bookmarkEnd w:id="936"/>
      <w:bookmarkEnd w:id="937"/>
    </w:p>
    <w:p>
      <w:pPr>
        <w:pStyle w:val="Heading 4"/>
        <w:spacing w:before="300" w:after="100"/>
        <w:outlineLvl w:val="3"/>
      </w:pPr>
      <w:bookmarkStart w:id="938" w:name="Revenue_Sources_and_Governance"/>
      <w:bookmarkStart w:id="939" w:name="_toc469"/>
      <w:r>
        <w:t xml:space="preserve">27.1 Revenue Sources and Governance</w:t>
      </w:r>
      <w:bookmarkEnd w:id="938"/>
      <w:bookmarkEnd w:id="939"/>
    </w:p>
    <w:p>
      <w:pPr>
        <w:pStyle w:val="Paragraph"/>
        <w:ind w:start="240"/>
        <w:spacing w:before="120" w:after="60"/>
      </w:pPr>
      <w:r>
        <w:rPr>
          <w:rStyle w:val="Strong"/>
        </w:rPr>
        <w:t xml:space="preserve">27.1.1 Permitted Revenue Sources</w:t>
      </w:r>
    </w:p>
    <w:p>
      <w:pPr>
        <w:pStyle w:val="Paragraph"/>
        <w:ind w:start="240"/>
        <w:spacing w:before="120" w:after="60"/>
      </w:pPr>
      <w:r>
        <w:t xml:space="preserve">SAHPA may derive revenue from lawful sources consistent with its objects, mandate, and public-interest responsibilities, including but not limited to:</w:t>
      </w:r>
    </w:p>
    <w:p>
      <w:pPr>
        <w:pStyle w:val="Paragraph"/>
        <w:ind w:start="240"/>
        <w:spacing w:before="120" w:after="60"/>
      </w:pPr>
      <w:r>
        <w:t xml:space="preserve">a) membership fees, levies, or subscriptions;</w:t>
      </w:r>
    </w:p>
    <w:p>
      <w:pPr>
        <w:pStyle w:val="Paragraph"/>
        <w:ind w:start="240"/>
        <w:spacing w:before="120" w:after="60"/>
      </w:pPr>
      <w:r>
        <w:t xml:space="preserve">b) event-, competition-, or activity-related fees;</w:t>
      </w:r>
    </w:p>
    <w:p>
      <w:pPr>
        <w:pStyle w:val="Paragraph"/>
        <w:ind w:start="240"/>
        <w:spacing w:before="120" w:after="60"/>
      </w:pPr>
      <w:r>
        <w:t xml:space="preserve">c) sponsorships, grants, or funding arrangements;</w:t>
      </w:r>
    </w:p>
    <w:p>
      <w:pPr>
        <w:pStyle w:val="Paragraph"/>
        <w:ind w:start="240"/>
        <w:spacing w:before="120" w:after="60"/>
      </w:pPr>
      <w:r>
        <w:t xml:space="preserve">d) donations, fundraising activities, or bequests; and</w:t>
      </w:r>
    </w:p>
    <w:p>
      <w:pPr>
        <w:pStyle w:val="Paragraph"/>
        <w:ind w:start="240"/>
        <w:spacing w:before="120" w:after="60"/>
      </w:pPr>
      <w:r>
        <w:t xml:space="preserve">e) any other lawful revenue source approved by the Board.</w:t>
      </w:r>
    </w:p>
    <w:p>
      <w:pPr>
        <w:pStyle w:val="Paragraph"/>
        <w:ind w:start="240"/>
        <w:spacing w:before="120" w:after="60"/>
      </w:pPr>
      <w:r>
        <w:rPr>
          <w:rStyle w:val="Strong"/>
        </w:rPr>
        <w:t xml:space="preserve">27.1.2 Prohibited or Restricted Revenue</w:t>
      </w:r>
    </w:p>
    <w:p>
      <w:pPr>
        <w:pStyle w:val="Paragraph"/>
        <w:ind w:start="240"/>
        <w:spacing w:before="120" w:after="60"/>
      </w:pPr>
      <w:r>
        <w:t xml:space="preserve">SAHPA shall not accept, retain, or rely upon revenue that:</w:t>
      </w:r>
    </w:p>
    <w:p>
      <w:pPr>
        <w:pStyle w:val="Paragraph"/>
        <w:ind w:start="240"/>
        <w:spacing w:before="120" w:after="60"/>
      </w:pPr>
      <w:r>
        <w:t xml:space="preserve">a) compromises or is reasonably perceived to compromise aviation safety;</w:t>
      </w:r>
    </w:p>
    <w:p>
      <w:pPr>
        <w:pStyle w:val="Paragraph"/>
        <w:ind w:start="240"/>
        <w:spacing w:before="120" w:after="60"/>
      </w:pPr>
      <w:r>
        <w:t xml:space="preserve">b) creates an actual or perceived conflict of interest;</w:t>
      </w:r>
    </w:p>
    <w:p>
      <w:pPr>
        <w:pStyle w:val="Paragraph"/>
        <w:ind w:start="240"/>
        <w:spacing w:before="120" w:after="60"/>
      </w:pPr>
      <w:r>
        <w:t xml:space="preserve">c) undermines SAHPA’s independence or public-interest role;</w:t>
      </w:r>
    </w:p>
    <w:p>
      <w:pPr>
        <w:pStyle w:val="Paragraph"/>
        <w:ind w:start="240"/>
        <w:spacing w:before="120" w:after="60"/>
      </w:pPr>
      <w:r>
        <w:t xml:space="preserve">d) is inconsistent with applicable law or aviation regulation; or</w:t>
      </w:r>
    </w:p>
    <w:p>
      <w:pPr>
        <w:pStyle w:val="Paragraph"/>
        <w:ind w:start="240"/>
        <w:spacing w:before="120" w:after="60"/>
      </w:pPr>
      <w:r>
        <w:t xml:space="preserve">e) exposes SAHPA to unreasonable legal, reputational, or governance risk.</w:t>
      </w:r>
    </w:p>
    <w:p>
      <w:pPr>
        <w:pStyle w:val="Paragraph"/>
        <w:ind w:start="240"/>
        <w:spacing w:before="120" w:after="60"/>
      </w:pPr>
      <w:r>
        <w:rPr>
          <w:rStyle w:val="Strong"/>
        </w:rPr>
        <w:t xml:space="preserve">27.1.3 Governance of Revenue</w:t>
      </w:r>
    </w:p>
    <w:p>
      <w:pPr>
        <w:pStyle w:val="Paragraph"/>
        <w:ind w:start="240"/>
        <w:spacing w:before="120" w:after="60"/>
      </w:pPr>
      <w:r>
        <w:t xml:space="preserve">The approval, management, and allocation of revenue shall be determined by the Board in accordance with applicable law, the Memorandum of Incorporation, and Board-approved financial, sponsorship, or governance policies.</w:t>
      </w:r>
    </w:p>
    <w:p>
      <w:pPr>
        <w:pStyle w:val="Paragraph"/>
        <w:ind w:start="240"/>
        <w:spacing w:before="120" w:after="60"/>
      </w:pPr>
      <w:r>
        <w:rPr>
          <w:rStyle w:val="Strong"/>
        </w:rPr>
        <w:t xml:space="preserve">27.1.4 No Entitlement or Guaranteed Funding</w:t>
      </w:r>
    </w:p>
    <w:p>
      <w:pPr>
        <w:pStyle w:val="Paragraph"/>
        <w:ind w:start="240"/>
        <w:spacing w:before="120" w:after="60"/>
      </w:pPr>
      <w:r>
        <w:t xml:space="preserve">Nothing in this Part creates an entitlement to funding, sponsorship, or financial support for any member, club, event, or activity, nor obliges SAHPA to maintain or continue any particular revenue source.</w:t>
      </w:r>
    </w:p>
    <w:p>
      <w:pPr>
        <w:pStyle w:val="Paragraph"/>
        <w:ind w:start="240"/>
        <w:spacing w:before="120" w:after="60"/>
      </w:pPr>
      <w:r>
        <w:rPr>
          <w:rStyle w:val="Strong"/>
        </w:rPr>
        <w:t xml:space="preserve">27.1.5 Allocation of Development Levies and Fees</w:t>
      </w:r>
    </w:p>
    <w:p>
      <w:pPr>
        <w:pStyle w:val="Paragraph"/>
        <w:ind w:start="240"/>
        <w:spacing w:before="120" w:after="60"/>
      </w:pPr>
      <w:r>
        <w:t xml:space="preserve">Any revenue collected by SAHPA and expressly described or represented as a Development Levy or Development Fee shall be allocated solely to Board-designated development or strategic funds established for development purposes, and shall not be applied to general operational expenditure or any other use inconsistent with those purposes.</w:t>
      </w:r>
    </w:p>
    <w:p>
      <w:pPr>
        <w:pStyle w:val="Paragraph"/>
        <w:ind w:start="240"/>
        <w:spacing w:before="120" w:after="60"/>
      </w:pPr>
      <w:r>
        <w:rPr>
          <w:rStyle w:val="Strong"/>
        </w:rPr>
        <w:t xml:space="preserve">27.1.6 Relationship to Other Governance Instruments</w:t>
      </w:r>
    </w:p>
    <w:p>
      <w:pPr>
        <w:pStyle w:val="Paragraph"/>
        <w:ind w:start="240"/>
        <w:spacing w:before="120" w:after="60"/>
      </w:pPr>
      <w:r>
        <w:t xml:space="preserve">Procedural, financial, or administrative detail relating to revenue collection, management, allocation, or reporting shall not be contained in this Manual and shall be addressed, where necessary, in Board-approved policies or procedures.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1" w:type="default"/>
        </w:sectPr>
      </w:pPr>
    </w:p>
    <w:p>
      <w:pPr>
        <w:pStyle w:val="Heading 2"/>
        <w:spacing w:before="300" w:after="200"/>
        <w:outlineLvl w:val="1"/>
      </w:pPr>
      <w:bookmarkStart w:id="940" w:name="Part_28_-_Committees_and_Advisory_Structures"/>
      <w:bookmarkStart w:id="941" w:name="_toc470"/>
      <w:r>
        <w:t xml:space="preserve">Part 28 - Committees and Advisory Structures</w:t>
      </w:r>
      <w:bookmarkEnd w:id="940"/>
      <w:bookmarkEnd w:id="941"/>
    </w:p>
    <w:p>
      <w:pPr>
        <w:pStyle w:val="Paragraph"/>
        <w:ind w:start="240"/>
        <w:spacing w:before="120" w:after="60"/>
      </w:pPr>
      <w:r>
        <w:t xml:space="preserve">This Part establishes the governance framework under which committees and advisory structures may be constituted by the SAHPA Board to support effective governance, oversight, and specialist input across SAHPA-recognised activities.</w:t>
      </w:r>
    </w:p>
    <w:p>
      <w:pPr>
        <w:pStyle w:val="Heading 3"/>
        <w:spacing w:before="300" w:after="100"/>
        <w:outlineLvl w:val="2"/>
      </w:pPr>
      <w:bookmarkStart w:id="942" w:name="Guidance_26"/>
      <w:bookmarkStart w:id="943" w:name="_toc471"/>
      <w:r>
        <w:t xml:space="preserve">Guidance</w:t>
      </w:r>
      <w:bookmarkEnd w:id="942"/>
      <w:bookmarkEnd w:id="943"/>
    </w:p>
    <w:p>
      <w:pPr>
        <w:pStyle w:val="Paragraph"/>
        <w:ind w:start="240"/>
        <w:spacing w:before="120" w:after="60"/>
      </w:pPr>
      <w:r>
        <w:t xml:space="preserve">Committees exist to assist the SAHPA Board in the discharge of its responsibilities and to provide specialist advice, analysis, and recommendations within defined subject areas. Committees do not replace the authority or decision-making responsibility of the Board.</w:t>
      </w:r>
    </w:p>
    <w:p>
      <w:pPr>
        <w:pStyle w:val="Paragraph"/>
        <w:ind w:start="240"/>
        <w:spacing w:before="120" w:after="60"/>
      </w:pPr>
      <w:r>
        <w:t xml:space="preserve">Committees may be established on a standing or ad hoc basis, depending on the nature and duration of the function to be supported. Committee membership may include persons who are not members of the Board, where specialist expertise or independence is required.</w:t>
      </w:r>
    </w:p>
    <w:p>
      <w:pPr>
        <w:pStyle w:val="Paragraph"/>
        <w:ind w:start="240"/>
        <w:spacing w:before="120" w:after="60"/>
      </w:pPr>
      <w:r>
        <w:t xml:space="preserve">Unless expressly delegated in writing, committees operate in an advisory capacity. The establishment of a committee does not transfer accountability from the Board, nor does it create independent authority.</w:t>
      </w:r>
    </w:p>
    <w:p>
      <w:pPr>
        <w:pStyle w:val="Paragraph"/>
        <w:ind w:start="240"/>
        <w:spacing w:before="120" w:after="60"/>
      </w:pPr>
      <w:r>
        <w:t xml:space="preserve">Where committees engage with matters that may affect members, clubs, instructors, or other stakeholders, principles of lawfulness, reasonableness, and procedural fairness are relevant considerations. Committees do not, by default, exercise regulatory, disciplinary, or licensing powers.</w:t>
      </w:r>
    </w:p>
    <w:p>
      <w:pPr>
        <w:pStyle w:val="Paragraph"/>
        <w:ind w:start="240"/>
        <w:spacing w:before="120" w:after="60"/>
      </w:pPr>
      <w:r>
        <w:t xml:space="preserve">The internal functioning, composition, and administration of committees are governed through Board-approved mandates or charters and are not prescribed in this Manual.</w:t>
      </w:r>
    </w:p>
    <w:p>
      <w:pPr>
        <w:pStyle w:val="Heading 4"/>
        <w:spacing w:before="300" w:after="100"/>
        <w:outlineLvl w:val="3"/>
      </w:pPr>
      <w:bookmarkStart w:id="944" w:name="Standing_Committees"/>
      <w:bookmarkStart w:id="945" w:name="_toc472"/>
      <w:r>
        <w:t xml:space="preserve">Standing Committees</w:t>
      </w:r>
      <w:bookmarkEnd w:id="944"/>
      <w:bookmarkEnd w:id="945"/>
    </w:p>
    <w:p>
      <w:pPr>
        <w:pStyle w:val="Paragraph"/>
        <w:ind w:start="240"/>
        <w:spacing w:before="120" w:after="60"/>
      </w:pPr>
      <w:r>
        <w:t xml:space="preserve">SAHPA maintains the following standing committees in support of its ongoing governance and oversight responsibilities:</w:t>
      </w:r>
    </w:p>
    <w:p>
      <w:pPr>
        <w:pStyle w:val="Dashed List"/>
        <w:numPr>
          <w:ilvl w:val="0"/>
          <w:numId w:val="133"/>
        </w:numPr>
        <w:spacing w:before="20" w:after="12"/>
      </w:pPr>
      <w:r>
        <w:t xml:space="preserve">Safety Committee</w:t>
      </w:r>
    </w:p>
    <w:p>
      <w:pPr>
        <w:pStyle w:val="Dashed List"/>
        <w:numPr>
          <w:ilvl w:val="0"/>
          <w:numId w:val="133"/>
        </w:numPr>
        <w:spacing w:after="12"/>
      </w:pPr>
      <w:r>
        <w:t xml:space="preserve">Competition &amp; Events Committee</w:t>
      </w:r>
    </w:p>
    <w:p>
      <w:pPr>
        <w:pStyle w:val="Dashed List"/>
        <w:numPr>
          <w:ilvl w:val="0"/>
          <w:numId w:val="133"/>
        </w:numPr>
        <w:spacing w:after="100"/>
      </w:pPr>
      <w:r>
        <w:t xml:space="preserve">Training Committee</w:t>
      </w:r>
    </w:p>
    <w:p>
      <w:pPr>
        <w:pStyle w:val="Paragraph"/>
        <w:ind w:start="240"/>
        <w:spacing w:before="120" w:after="60"/>
      </w:pPr>
      <w:r>
        <w:t xml:space="preserve">Additional committees, including ad-hoc committees, may be established by the Board where required.</w:t>
      </w:r>
    </w:p>
    <w:p>
      <w:pPr>
        <w:pStyle w:val="Heading 3"/>
        <w:spacing w:before="300" w:after="100"/>
        <w:outlineLvl w:val="2"/>
      </w:pPr>
      <w:bookmarkStart w:id="946" w:name="Rules_relating_to_Committees_and_Advisory_Structures"/>
      <w:bookmarkStart w:id="947" w:name="_toc473"/>
      <w:r>
        <w:t xml:space="preserve">Rules relating to Committees and Advisory Structures</w:t>
      </w:r>
      <w:bookmarkEnd w:id="946"/>
      <w:bookmarkEnd w:id="947"/>
    </w:p>
    <w:p>
      <w:pPr>
        <w:pStyle w:val="Heading 4"/>
        <w:spacing w:before="300" w:after="100"/>
        <w:outlineLvl w:val="3"/>
      </w:pPr>
      <w:bookmarkStart w:id="948" w:name="Establishment_and_Status_of_Committees"/>
      <w:bookmarkStart w:id="949" w:name="_toc474"/>
      <w:r>
        <w:t xml:space="preserve">28.1 Establishment and Status of Committees</w:t>
      </w:r>
      <w:bookmarkEnd w:id="948"/>
      <w:bookmarkEnd w:id="949"/>
    </w:p>
    <w:p>
      <w:pPr>
        <w:pStyle w:val="Paragraph"/>
        <w:ind w:start="240"/>
        <w:spacing w:before="120" w:after="60"/>
      </w:pPr>
      <w:r>
        <w:rPr>
          <w:rStyle w:val="Strong"/>
        </w:rPr>
        <w:t xml:space="preserve">28.1.1 Authority to Establish Committees</w:t>
      </w:r>
    </w:p>
    <w:p>
      <w:pPr>
        <w:pStyle w:val="Paragraph"/>
        <w:ind w:start="240"/>
        <w:spacing w:before="120" w:after="60"/>
      </w:pPr>
      <w:r>
        <w:t xml:space="preserve">The SAHPA Board shall have the authority to establish, dissolve, or reconstitute standing or ad-hoc committees and advisory structures as it considers necessary to support SAHPA’s objects, mandate, and public-interest responsibilities.</w:t>
      </w:r>
    </w:p>
    <w:p>
      <w:pPr>
        <w:pStyle w:val="Paragraph"/>
        <w:ind w:start="240"/>
        <w:spacing w:before="120" w:after="60"/>
      </w:pPr>
      <w:r>
        <w:rPr>
          <w:rStyle w:val="Strong"/>
        </w:rPr>
        <w:t xml:space="preserve">28.1.2 Delegation and Accountability</w:t>
      </w:r>
    </w:p>
    <w:p>
      <w:pPr>
        <w:pStyle w:val="Paragraph"/>
        <w:ind w:start="240"/>
        <w:spacing w:before="120" w:after="60"/>
      </w:pPr>
      <w:r>
        <w:t xml:space="preserve">The SAHPA Board may delegate defined functions to committees, provided that such delegation:</w:t>
      </w:r>
    </w:p>
    <w:p>
      <w:pPr>
        <w:pStyle w:val="Paragraph"/>
        <w:ind w:start="240"/>
        <w:spacing w:before="120" w:after="60"/>
      </w:pPr>
      <w:r>
        <w:t xml:space="preserve">a) is expressly authorised by the Board;</w:t>
      </w:r>
    </w:p>
    <w:p>
      <w:pPr>
        <w:pStyle w:val="Paragraph"/>
        <w:ind w:start="240"/>
        <w:spacing w:before="120" w:after="60"/>
      </w:pPr>
      <w:r>
        <w:t xml:space="preserve">b) is recorded in writing;</w:t>
      </w:r>
    </w:p>
    <w:p>
      <w:pPr>
        <w:pStyle w:val="Paragraph"/>
        <w:ind w:start="240"/>
        <w:spacing w:before="120" w:after="60"/>
      </w:pPr>
      <w:r>
        <w:t xml:space="preserve">c) defines the scope and limits of the delegation; and</w:t>
      </w:r>
    </w:p>
    <w:p>
      <w:pPr>
        <w:pStyle w:val="Paragraph"/>
        <w:ind w:start="240"/>
        <w:spacing w:before="120" w:after="60"/>
      </w:pPr>
      <w:r>
        <w:t xml:space="preserve">d) does not relieve the Board of accountability for the exercise of those functions.</w:t>
      </w:r>
    </w:p>
    <w:p>
      <w:pPr>
        <w:pStyle w:val="Paragraph"/>
        <w:ind w:start="240"/>
        <w:spacing w:before="120" w:after="60"/>
      </w:pPr>
      <w:r>
        <w:rPr>
          <w:rStyle w:val="Strong"/>
        </w:rPr>
        <w:t xml:space="preserve">28.1.3 Status and Limits of Committees</w:t>
      </w:r>
    </w:p>
    <w:p>
      <w:pPr>
        <w:pStyle w:val="Paragraph"/>
        <w:ind w:start="240"/>
        <w:spacing w:before="120" w:after="60"/>
      </w:pPr>
      <w:r>
        <w:t xml:space="preserve">Committees shall operate only within the scope expressly defined by the SAHPA Board and shall not exercise regulatory, disciplinary, or licensing authority unless such authority is expressly provided for in this Operations Manual or the SAHPA Manual of Procedures.</w:t>
      </w:r>
    </w:p>
    <w:p>
      <w:pPr>
        <w:pStyle w:val="Paragraph"/>
        <w:ind w:start="240"/>
        <w:spacing w:before="120" w:after="60"/>
      </w:pPr>
      <w:r>
        <w:rPr>
          <w:rStyle w:val="Strong"/>
        </w:rPr>
        <w:t xml:space="preserve">28.1.4 Protection of Rights and Procedural Fairness</w:t>
      </w:r>
    </w:p>
    <w:p>
      <w:pPr>
        <w:pStyle w:val="Paragraph"/>
        <w:ind w:start="240"/>
        <w:spacing w:before="120" w:after="60"/>
      </w:pPr>
      <w:r>
        <w:t xml:space="preserve">No committee shall take decisions that materially and adversely affect the rights, privileges, or legitimate expectations of any person unless expressly authorised and supported by applicable procedural safeguards.</w:t>
      </w:r>
    </w:p>
    <w:p>
      <w:pPr>
        <w:pStyle w:val="Heading 4"/>
        <w:spacing w:before="300" w:after="100"/>
        <w:outlineLvl w:val="3"/>
      </w:pPr>
      <w:bookmarkStart w:id="950" w:name="Standing_Committees_1"/>
      <w:bookmarkStart w:id="951" w:name="_toc475"/>
      <w:r>
        <w:t xml:space="preserve">28.2 Standing Committees</w:t>
      </w:r>
      <w:bookmarkEnd w:id="950"/>
      <w:bookmarkEnd w:id="951"/>
    </w:p>
    <w:p>
      <w:pPr>
        <w:pStyle w:val="Paragraph"/>
        <w:ind w:start="240"/>
        <w:spacing w:before="120" w:after="60"/>
      </w:pPr>
      <w:r>
        <w:rPr>
          <w:rStyle w:val="Strong"/>
        </w:rPr>
        <w:t xml:space="preserve">28.2.1 Standing Committees</w:t>
      </w:r>
    </w:p>
    <w:p>
      <w:pPr>
        <w:pStyle w:val="Paragraph"/>
        <w:ind w:start="240"/>
        <w:spacing w:before="120" w:after="60"/>
      </w:pPr>
      <w:r>
        <w:t xml:space="preserve">SAHPA shall maintain, at a minimum, the following standing committees:</w:t>
      </w:r>
    </w:p>
    <w:p>
      <w:pPr>
        <w:pStyle w:val="Paragraph"/>
        <w:ind w:start="240"/>
        <w:spacing w:before="120" w:after="60"/>
      </w:pPr>
      <w:r>
        <w:t xml:space="preserve">a) a Safety Committee;</w:t>
      </w:r>
    </w:p>
    <w:p>
      <w:pPr>
        <w:pStyle w:val="Paragraph"/>
        <w:ind w:start="240"/>
        <w:spacing w:before="120" w:after="60"/>
      </w:pPr>
      <w:r>
        <w:t xml:space="preserve">b) a Competition &amp; Events Committee; and</w:t>
      </w:r>
    </w:p>
    <w:p>
      <w:pPr>
        <w:pStyle w:val="Paragraph"/>
        <w:ind w:start="240"/>
        <w:spacing w:before="120" w:after="60"/>
      </w:pPr>
      <w:r>
        <w:t xml:space="preserve">c) a Training Committee.</w:t>
      </w:r>
    </w:p>
    <w:p>
      <w:pPr>
        <w:pStyle w:val="Paragraph"/>
        <w:ind w:start="240"/>
        <w:spacing w:before="120" w:after="60"/>
      </w:pPr>
      <w:r>
        <w:rPr>
          <w:rStyle w:val="Strong"/>
        </w:rPr>
        <w:t xml:space="preserve">28.2.2 Safety Committee</w:t>
      </w:r>
    </w:p>
    <w:p>
      <w:pPr>
        <w:pStyle w:val="Paragraph"/>
        <w:ind w:start="240"/>
        <w:spacing w:before="120" w:after="60"/>
      </w:pPr>
      <w:r>
        <w:t xml:space="preserve">(i) The Safety Committee shall support SAHPA’s safety oversight and safety culture objectives and may make safety-related recommendations to the SAHPA Board.</w:t>
      </w:r>
    </w:p>
    <w:p>
      <w:pPr>
        <w:pStyle w:val="Paragraph"/>
        <w:ind w:start="240"/>
        <w:spacing w:before="120" w:after="60"/>
      </w:pPr>
      <w:r>
        <w:t xml:space="preserve">(ii) The Safety Committee shall not conduct disciplinary proceedings or make findings of fault.</w:t>
      </w:r>
    </w:p>
    <w:p>
      <w:pPr>
        <w:pStyle w:val="Paragraph"/>
        <w:ind w:start="240"/>
        <w:spacing w:before="120" w:after="60"/>
      </w:pPr>
      <w:r>
        <w:rPr>
          <w:rStyle w:val="Strong"/>
        </w:rPr>
        <w:t xml:space="preserve">28.2.3 Competition &amp; Events Committee</w:t>
      </w:r>
    </w:p>
    <w:p>
      <w:pPr>
        <w:pStyle w:val="Paragraph"/>
        <w:ind w:start="240"/>
        <w:spacing w:before="120" w:after="60"/>
      </w:pPr>
      <w:r>
        <w:t xml:space="preserve">The Competition &amp; Events Committee shall support SAHPA-recognised competitions, events, and representative activities and may make recommendations to the SAHPA Board on competitions- and events-related matters.</w:t>
      </w:r>
    </w:p>
    <w:p>
      <w:pPr>
        <w:pStyle w:val="Paragraph"/>
        <w:ind w:start="240"/>
        <w:spacing w:before="120" w:after="60"/>
      </w:pPr>
      <w:r>
        <w:rPr>
          <w:rStyle w:val="Strong"/>
        </w:rPr>
        <w:t xml:space="preserve">28.2.4 Training Committee</w:t>
      </w:r>
    </w:p>
    <w:p>
      <w:pPr>
        <w:pStyle w:val="Paragraph"/>
        <w:ind w:start="240"/>
        <w:spacing w:before="120" w:after="60"/>
      </w:pPr>
      <w:r>
        <w:t xml:space="preserve">The Training Committee shall represent the interests of SAHPA-recognised schools, instructors, and training stakeholders and shall support a cohesive and aligned training ecosystem within SAHPA-recognised activities.</w:t>
      </w:r>
    </w:p>
    <w:p>
      <w:pPr>
        <w:pStyle w:val="Paragraph"/>
        <w:ind w:start="240"/>
        <w:spacing w:before="120" w:after="60"/>
      </w:pPr>
      <w:r>
        <w:t xml:space="preserve">The Training Committee may advise and make recommendations to the SAHPA Board on matters affecting training coordination, interoperability, policy alignment, and the interface between training activities and SAHPA governance.</w:t>
      </w:r>
    </w:p>
    <w:p>
      <w:pPr>
        <w:pStyle w:val="Paragraph"/>
        <w:ind w:start="240"/>
        <w:spacing w:before="120" w:after="60"/>
      </w:pPr>
      <w:r>
        <w:t xml:space="preserve">The Training Committee shall not exercise training oversight, issue licences, ratings, or approvals, nor act as a disciplinary body.</w:t>
      </w:r>
    </w:p>
    <w:p>
      <w:pPr>
        <w:pStyle w:val="Heading 3"/>
        <w:spacing w:before="300" w:after="100"/>
        <w:outlineLvl w:val="2"/>
      </w:pPr>
      <w:bookmarkStart w:id="952" w:name="Advisory_and_Ad-Hoc_Committees"/>
      <w:bookmarkStart w:id="953" w:name="_toc476"/>
      <w:r>
        <w:t xml:space="preserve">28.3 Advisory and Ad-Hoc Committees</w:t>
      </w:r>
      <w:bookmarkEnd w:id="952"/>
      <w:bookmarkEnd w:id="953"/>
    </w:p>
    <w:p>
      <w:pPr>
        <w:pStyle w:val="Paragraph"/>
        <w:ind w:start="240"/>
        <w:spacing w:before="120" w:after="60"/>
      </w:pPr>
      <w:r>
        <w:rPr>
          <w:rStyle w:val="Strong"/>
        </w:rPr>
        <w:t xml:space="preserve">28.3.1 Ad-Hoc Disciplinary Committee</w:t>
      </w:r>
    </w:p>
    <w:p>
      <w:pPr>
        <w:pStyle w:val="Paragraph"/>
        <w:ind w:start="240"/>
        <w:spacing w:before="120" w:after="60"/>
      </w:pPr>
      <w:r>
        <w:t xml:space="preserve">The SAHPA Board may establish an ad-hoc Disciplinary Committee to consider specific disciplinary matters where independence, specialist expertise, or separation from other governance functions is required.</w:t>
      </w:r>
    </w:p>
    <w:p>
      <w:pPr>
        <w:pStyle w:val="Paragraph"/>
        <w:ind w:start="240"/>
        <w:spacing w:before="120" w:after="60"/>
      </w:pPr>
      <w:r>
        <w:rPr>
          <w:rStyle w:val="Strong"/>
        </w:rPr>
        <w:t xml:space="preserve">28.3.2 Limits of Disciplinary Committees</w:t>
      </w:r>
    </w:p>
    <w:p>
      <w:pPr>
        <w:pStyle w:val="Paragraph"/>
        <w:ind w:start="240"/>
        <w:spacing w:before="120" w:after="60"/>
      </w:pPr>
      <w:r>
        <w:t xml:space="preserve">An ad-hoc Disciplinary Committee:</w:t>
      </w:r>
    </w:p>
    <w:p>
      <w:pPr>
        <w:pStyle w:val="Paragraph"/>
        <w:ind w:start="240"/>
        <w:spacing w:before="120" w:after="60"/>
      </w:pPr>
      <w:r>
        <w:t xml:space="preserve">a) shall be constituted for a defined matter or period only;</w:t>
      </w:r>
    </w:p>
    <w:p>
      <w:pPr>
        <w:pStyle w:val="Paragraph"/>
        <w:ind w:start="240"/>
        <w:spacing w:before="120" w:after="60"/>
      </w:pPr>
      <w:r>
        <w:t xml:space="preserve">b) shall operate in accordance with applicable disciplinary provisions of this Operations Manual and the SAHPA Manual of Procedures;</w:t>
      </w:r>
    </w:p>
    <w:p>
      <w:pPr>
        <w:pStyle w:val="Paragraph"/>
        <w:ind w:start="240"/>
        <w:spacing w:before="120" w:after="60"/>
      </w:pPr>
      <w:r>
        <w:t xml:space="preserve">c) shall not extend its mandate beyond that expressly authorised by the Board; and</w:t>
      </w:r>
    </w:p>
    <w:p>
      <w:pPr>
        <w:pStyle w:val="Paragraph"/>
        <w:ind w:start="240"/>
        <w:spacing w:before="120" w:after="60"/>
      </w:pPr>
      <w:r>
        <w:t xml:space="preserve">d) shall not assume ongoing disciplinary authority beyond the matter for which it was established.</w:t>
      </w:r>
    </w:p>
    <w:p>
      <w:pPr>
        <w:pStyle w:val="Heading 4"/>
        <w:spacing w:before="300" w:after="100"/>
        <w:outlineLvl w:val="3"/>
      </w:pPr>
      <w:bookmarkStart w:id="954" w:name="Authority_Mandate_and_Limitations"/>
      <w:bookmarkStart w:id="955" w:name="_toc477"/>
      <w:r>
        <w:t xml:space="preserve">28.4 Authority, Mandate, and Limitations</w:t>
      </w:r>
      <w:bookmarkEnd w:id="954"/>
      <w:bookmarkEnd w:id="955"/>
    </w:p>
    <w:p>
      <w:pPr>
        <w:pStyle w:val="Paragraph"/>
        <w:ind w:start="240"/>
        <w:spacing w:before="120" w:after="60"/>
      </w:pPr>
      <w:r>
        <w:rPr>
          <w:rStyle w:val="Strong"/>
        </w:rPr>
        <w:t xml:space="preserve">28.4.1 Committee Governance and Reporting</w:t>
      </w:r>
    </w:p>
    <w:p>
      <w:pPr>
        <w:pStyle w:val="Paragraph"/>
        <w:ind w:start="240"/>
        <w:spacing w:before="120" w:after="60"/>
      </w:pPr>
      <w:r>
        <w:t xml:space="preserve">Each committee shall operate under a Board-approved mandate or charter defining its scope, composition, authority, and reporting obligations.</w:t>
      </w:r>
    </w:p>
    <w:p>
      <w:pPr>
        <w:pStyle w:val="Heading 4"/>
        <w:spacing w:before="300" w:after="100"/>
        <w:outlineLvl w:val="3"/>
      </w:pPr>
      <w:bookmarkStart w:id="956" w:name="Appointment_Accountability_and_Dissolution"/>
      <w:bookmarkStart w:id="957" w:name="_toc478"/>
      <w:r>
        <w:t xml:space="preserve">28.5 Appointment, Accountability, and Dissolution</w:t>
      </w:r>
      <w:bookmarkEnd w:id="956"/>
      <w:bookmarkEnd w:id="957"/>
    </w:p>
    <w:p>
      <w:pPr>
        <w:pStyle w:val="Paragraph"/>
        <w:ind w:start="240"/>
        <w:spacing w:before="120" w:after="60"/>
      </w:pPr>
      <w:r>
        <w:rPr>
          <w:rStyle w:val="Strong"/>
        </w:rPr>
        <w:t xml:space="preserve">28.5.1 Board Oversight</w:t>
      </w:r>
    </w:p>
    <w:p>
      <w:pPr>
        <w:pStyle w:val="Paragraph"/>
        <w:ind w:start="240"/>
        <w:spacing w:before="120" w:after="60"/>
      </w:pPr>
      <w:r>
        <w:t xml:space="preserve">The SAHPA Board may review, amend, suspend, or withdraw any committee mandate at any time.</w:t>
      </w:r>
    </w:p>
    <w:p>
      <w:pPr>
        <w:pStyle w:val="Paragraph"/>
        <w:ind w:start="240"/>
        <w:spacing w:before="120" w:after="60"/>
      </w:pPr>
      <w:r>
        <w:rPr>
          <w:rStyle w:val="Strong"/>
        </w:rPr>
        <w:t xml:space="preserve">28.5.2 Relationship to Other Governance Instruments</w:t>
      </w:r>
    </w:p>
    <w:p>
      <w:pPr>
        <w:pStyle w:val="Paragraph"/>
        <w:ind w:start="240"/>
        <w:spacing w:before="120" w:after="60"/>
      </w:pPr>
      <w:r>
        <w:t xml:space="preserve">This Part shall be read together with the SAHPA Memorandum of Incorporation, the SAHPA Manual of Procedures, and any Board-approved committee charters.</w:t>
      </w:r>
    </w:p>
    <w:p>
      <w:pPr>
        <w:pStyle w:val="Paragraph"/>
        <w:ind w:start="240"/>
        <w:spacing w:before="120" w:after="60"/>
      </w:pPr>
      <w:r>
        <w:t xml:space="preserve">In the event of any inconsistency, the Memorandum of Incorporation and applicable law shall prevail.</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2" w:type="default"/>
        </w:sectPr>
      </w:pPr>
    </w:p>
    <w:p>
      <w:pPr>
        <w:pStyle w:val="Heading 2"/>
        <w:spacing w:before="300" w:after="200"/>
        <w:outlineLvl w:val="1"/>
      </w:pPr>
      <w:bookmarkStart w:id="958" w:name="Addendums"/>
      <w:bookmarkStart w:id="959" w:name="_toc479"/>
      <w:r>
        <w:t xml:space="preserve">Addendums</w:t>
      </w:r>
      <w:bookmarkEnd w:id="958"/>
      <w:bookmarkEnd w:id="959"/>
    </w:p>
    <w:sdt>
      <w:sdtPr>
        <w:docPartObj>
          <w:docPartGallery w:val="Table of Contents"/>
          <w:docPartUnique/>
        </w:docPartObj>
      </w:sdtPr>
      <w:sdtContent>
        <w:p>
          <w:pPr>
            <w:tabs>
              <w:tab w:val="right" w:pos="8498" w:leader="dot"/>
            </w:tabs>
            <w:pStyle w:val="TOC 2"/>
          </w:pPr>
          <w:r>
            <w:fldChar w:fldCharType="begin" w:dirty="true"/>
          </w:r>
          <w:r>
            <w:instrText>TOC \o "1-4" \b "_tocRange1" \h \z \u \x</w:instrText>
          </w:r>
          <w:r>
            <w:fldChar w:fldCharType="separate"/>
          </w:r>
          <w:hyperlink w:anchor="_toc480">
            <w:r>
              <w:t xml:space="preserve">Addendum A - Sample Land Use Agreement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1">
            <w:r>
              <w:t xml:space="preserve">A.1 Status and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2">
            <w:r>
              <w:t xml:space="preserve">A.2 Parties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3">
            <w:r>
              <w:t xml:space="preserve">A.3 Property Description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4">
            <w:r>
              <w:t xml:space="preserve">A.4 Nature of Permission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5">
            <w:r>
              <w:t xml:space="preserve">A.5 Scope of Activities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6">
            <w:r>
              <w:t xml:space="preserve">A.6 Responsibilities of Users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7">
            <w:r>
              <w:t xml:space="preserve">A.7 Environmental and Wildlife Considerations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8">
            <w:r>
              <w:t xml:space="preserve">A.8 Liability and Indemnity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89">
            <w:r>
              <w:t xml:space="preserve">A.9 Insurance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0">
            <w:r>
              <w:t xml:space="preserve">A.10 SAHPA’s Role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1">
            <w:r>
              <w:t xml:space="preserve">A.11 Suspension or Termination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2">
            <w:r>
              <w:t xml:space="preserve">A.12 Duration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3">
            <w:r>
              <w:t xml:space="preserve">A.13 General Provisions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4">
            <w:r>
              <w:t xml:space="preserve">A.14 Signatures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495">
            <w:r>
              <w:t xml:space="preserve">Annex A1 - Commercial Activity Consent (One-Page)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6">
            <w:r>
              <w:t xml:space="preserve">1. Purpose and Status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7">
            <w:r>
              <w:t xml:space="preserve">2. Property and Agreement Reference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8">
            <w:r>
              <w:t xml:space="preserve">3. Authorised Commercial Operator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499">
            <w:r>
              <w:t xml:space="preserve">4. Scope of Authorised Commercial Activity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0">
            <w:r>
              <w:t xml:space="preserve">5. Insurance Confirmation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1">
            <w:r>
              <w:t xml:space="preserve">6. Exclusions and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2">
            <w:r>
              <w:t xml:space="preserve">7. Suspension or Withdrawal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3">
            <w:r>
              <w:t xml:space="preserve">8. Acknowledgement of SAHPA’s Role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4">
            <w:r>
              <w:t xml:space="preserve">9. Duration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5">
            <w:r>
              <w:t xml:space="preserve">10. Signatures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06">
            <w:r>
              <w:t xml:space="preserve">Addendum B - Site Rules Template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7">
            <w:r>
              <w:t xml:space="preserve">B.1 Purpose and Scope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8">
            <w:r>
              <w:t xml:space="preserve">B.2 Applicability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09">
            <w:r>
              <w:t xml:space="preserve">B.3 Site Identification (Mandatory)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0">
            <w:r>
              <w:t xml:space="preserve">B.4 Site Description and Context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1">
            <w:r>
              <w:t xml:space="preserve">B.5 Access and Permissions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2">
            <w:r>
              <w:t xml:space="preserve">B.6 Launch and Landing Rules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3">
            <w:r>
              <w:t xml:space="preserve">B.7 Airspace and Operational Limitations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4">
            <w:r>
              <w:t xml:space="preserve">B.8 Environmental and Wildlife Considerations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5">
            <w:r>
              <w:t xml:space="preserve">B.9 Ground Conduct and Public Interaction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6">
            <w:r>
              <w:t xml:space="preserve">B.10 Safety and Incident Reporting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7">
            <w:r>
              <w:t xml:space="preserve">B.11 Site Management Authority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8">
            <w:r>
              <w:t xml:space="preserve">B.12 Compliance and Enforcement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19">
            <w:r>
              <w:t xml:space="preserve">B.13 Publication and Amendment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20">
            <w:r>
              <w:t xml:space="preserve">Addendum C - Site Risk / Hazard Register Template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1">
            <w:r>
              <w:t xml:space="preserve">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2">
            <w:r>
              <w:t xml:space="preserve">Scope of Application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3">
            <w:r>
              <w:t xml:space="preserve">Risk Assessment Methodology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4">
            <w:r>
              <w:t xml:space="preserve">Site Risk / Hazard Register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5">
            <w:r>
              <w:t xml:space="preserve">Environmental and Land Use Hazards (Guidance)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6">
            <w:r>
              <w:t xml:space="preserve">Review and Update Requirements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7">
            <w:r>
              <w:t xml:space="preserve">Record Retention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28">
            <w:r>
              <w:t xml:space="preserve">Addendum D - Event Organiser Declaration and Sign-Off</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29">
            <w:r>
              <w:t xml:space="preserve">D.1 Purpose and Status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0">
            <w:r>
              <w:t xml:space="preserve">D.2 Event Details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1">
            <w:r>
              <w:t xml:space="preserve">D.3 Event Organiser Details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2">
            <w:r>
              <w:t xml:space="preserve">D.4 Declaration of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3">
            <w:r>
              <w:t xml:space="preserve">D.5 Compliance Undertakings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4">
            <w:r>
              <w:t xml:space="preserve">D.6 Safety and Risk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5">
            <w:r>
              <w:t xml:space="preserve">D.7 Personnel and Ground Crew</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6">
            <w:r>
              <w:t xml:space="preserve">D.8 Insurance and Liability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7">
            <w:r>
              <w:t xml:space="preserve">D.9 Regulatory and Enforcement Cooperation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8">
            <w:r>
              <w:t xml:space="preserve">D.10 Indemnity and Acknowledgement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39">
            <w:r>
              <w:t xml:space="preserve">D.11 Declaration and Signature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40">
            <w:r>
              <w:t xml:space="preserve">Addendum E - Event Organiser Checklist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1">
            <w:r>
              <w:t xml:space="preserve">E.1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2">
            <w:r>
              <w:t xml:space="preserve">E.2 Scope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3">
            <w:r>
              <w:t xml:space="preserve">E.3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44">
            <w:r>
              <w:t xml:space="preserve">E.4 Mandatory Event Organiser Checklist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5">
            <w:r>
              <w:t xml:space="preserve">E.4.1 Sanctioning and Governance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6">
            <w:r>
              <w:t xml:space="preserve">E.4.2 Site Access and Permissions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7">
            <w:r>
              <w:t xml:space="preserve">E.4.3 Safety Management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8">
            <w:r>
              <w:t xml:space="preserve">E.4.4 Medical and Rescue Readiness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49">
            <w:r>
              <w:t xml:space="preserve">E.4.5 Communications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0">
            <w:r>
              <w:t xml:space="preserve">E.4.6 Participant Administration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1">
            <w:r>
              <w:t xml:space="preserve">E.4.7 Regulatory Compliance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2">
            <w:r>
              <w:t xml:space="preserve">E.4.8 Insurance and Financial Controls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3">
            <w:r>
              <w:t xml:space="preserve">E.4.9 Branding and Public Representation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4">
            <w:r>
              <w:t xml:space="preserve">E.4.10 Pre-Launch Readiness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5">
            <w:r>
              <w:t xml:space="preserve">E.4.11 Event Execution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56">
            <w:r>
              <w:t xml:space="preserve">E.4.12 Post-Event Close-out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57">
            <w:r>
              <w:t xml:space="preserve">E.5 Relationship to the SAHPA Operations Manual</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58">
            <w:r>
              <w:t xml:space="preserve">Addendum F - Ground Crew Declaration and Acknowledgement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59">
            <w:r>
              <w:t xml:space="preserve">F1. Purpose</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0">
            <w:r>
              <w:t xml:space="preserve">F2. Declaration by Ground Crew Member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1">
            <w:r>
              <w:t xml:space="preserve">F3. Acknowledgement of Responsibility</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2">
            <w:r>
              <w:t xml:space="preserve">F4. Insurance and Liability Acknowledgement</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3">
            <w:r>
              <w:t xml:space="preserve">F5. Confirmation by Responsible Organisation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4">
            <w:r>
              <w:t xml:space="preserve">F6. Signatures</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65">
            <w:r>
              <w:t xml:space="preserve">Ground Crew Member</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4"/>
          </w:pPr>
          <w:hyperlink w:anchor="_toc566">
            <w:r>
              <w:t xml:space="preserve">Responsible Organisation</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3"/>
          </w:pPr>
          <w:hyperlink w:anchor="_toc567">
            <w:r>
              <w:t xml:space="preserve">F7. Record Keeping</w:t>
            </w:r>
            <w:r>
              <w:tab/>
            </w:r>
            <w:r>
              <w:fldChar w:fldCharType="begin"/>
            </w:r>
            <w:r>
              <w:instrText>PAGEREF _genericTocLink \h</w:instrText>
            </w:r>
            <w:r>
              <w:fldChar w:fldCharType="separate"/>
            </w:r>
            <w:r>
              <w:t xml:space="preserve"/>
            </w:r>
            <w:r>
              <w:fldChar w:fldCharType="end"/>
            </w:r>
          </w:hyperlink>
        </w:p>
        <w:p>
          <w:pPr>
            <w:tabs>
              <w:tab w:val="right" w:pos="8498" w:leader="dot"/>
            </w:tabs>
            <w:pStyle w:val="TOC 2"/>
          </w:pPr>
          <w:hyperlink w:anchor="_toc568">
            <w:r>
              <w:t xml:space="preserve">Addendum G - Medical Fitness Declaration</w:t>
            </w:r>
            <w:r>
              <w:tab/>
            </w:r>
            <w:r>
              <w:fldChar w:fldCharType="begin"/>
            </w:r>
            <w:r>
              <w:instrText>PAGEREF _genericTocLink \h</w:instrText>
            </w:r>
            <w:r>
              <w:fldChar w:fldCharType="separate"/>
            </w:r>
            <w:r>
              <w:t xml:space="preserve"/>
            </w:r>
            <w:r>
              <w:fldChar w:fldCharType="end"/>
            </w:r>
          </w:hyperlink>
          <w:r>
            <w:fldChar w:fldCharType="end"/>
          </w:r>
        </w:p>
      </w:sdtContent>
    </w:sdt>
    <w:bookmarkStart w:id="960" w:name="_tocRange1"/>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3" w:type="default"/>
        </w:sectPr>
      </w:pPr>
    </w:p>
    <w:p>
      <w:pPr>
        <w:pStyle w:val="Heading 2"/>
        <w:spacing w:before="300" w:after="200"/>
        <w:outlineLvl w:val="1"/>
      </w:pPr>
      <w:bookmarkStart w:id="961" w:name="Addendum_A_-_Sample_Land_Use_Agreement"/>
      <w:bookmarkStart w:id="962" w:name="_toc480"/>
      <w:r>
        <w:t xml:space="preserve">Addendum A - Sample Land Use Agreement</w:t>
      </w:r>
      <w:bookmarkEnd w:id="961"/>
      <w:bookmarkEnd w:id="962"/>
    </w:p>
    <w:p>
      <w:pPr>
        <w:pStyle w:val="Heading 3"/>
        <w:spacing w:before="300" w:after="100"/>
        <w:outlineLvl w:val="2"/>
      </w:pPr>
      <w:bookmarkStart w:id="963" w:name="A1_Status_and_Purpose"/>
      <w:bookmarkStart w:id="964" w:name="_toc481"/>
      <w:r>
        <w:t xml:space="preserve">A.1 Status and Purpose</w:t>
      </w:r>
      <w:bookmarkEnd w:id="963"/>
      <w:bookmarkEnd w:id="964"/>
    </w:p>
    <w:p>
      <w:pPr>
        <w:pStyle w:val="Paragraph"/>
        <w:ind w:start="240"/>
        <w:spacing w:before="120" w:after="60"/>
      </w:pPr>
      <w:r>
        <w:t xml:space="preserve">This Addendum provides a sample land use agreement intended for use where landowners permit recreational hang gliding and/or paragliding activities on their property under SAHPA recognition.</w:t>
      </w:r>
    </w:p>
    <w:p>
      <w:pPr>
        <w:pStyle w:val="Paragraph"/>
        <w:ind w:start="240"/>
        <w:spacing w:before="120" w:after="60"/>
      </w:pPr>
      <w:r>
        <w:t xml:space="preserve">This Addendum:</w:t>
      </w:r>
    </w:p>
    <w:p>
      <w:pPr>
        <w:pStyle w:val="Dashed List"/>
        <w:numPr>
          <w:ilvl w:val="0"/>
          <w:numId w:val="134"/>
        </w:numPr>
        <w:spacing w:before="20" w:after="12"/>
      </w:pPr>
      <w:r>
        <w:t xml:space="preserve">is illustrative only and may be adapted to suit local circumstances;</w:t>
      </w:r>
    </w:p>
    <w:p>
      <w:pPr>
        <w:pStyle w:val="Dashed List"/>
        <w:numPr>
          <w:ilvl w:val="0"/>
          <w:numId w:val="134"/>
        </w:numPr>
        <w:spacing w:after="12"/>
      </w:pPr>
      <w:r>
        <w:t xml:space="preserve">does not constitute legal advice;</w:t>
      </w:r>
    </w:p>
    <w:p>
      <w:pPr>
        <w:pStyle w:val="Dashed List"/>
        <w:numPr>
          <w:ilvl w:val="0"/>
          <w:numId w:val="134"/>
        </w:numPr>
        <w:spacing w:after="12"/>
      </w:pPr>
      <w:r>
        <w:t xml:space="preserve">does not create any right of access unless executed by the parties;</w:t>
      </w:r>
    </w:p>
    <w:p>
      <w:pPr>
        <w:pStyle w:val="Dashed List"/>
        <w:numPr>
          <w:ilvl w:val="0"/>
          <w:numId w:val="134"/>
        </w:numPr>
        <w:spacing w:after="100"/>
      </w:pPr>
      <w:r>
        <w:t xml:space="preserve">does not override applicable law or the SAHPA Operations Manual.</w:t>
      </w:r>
    </w:p>
    <w:p>
      <w:pPr>
        <w:pStyle w:val="Heading 3"/>
        <w:spacing w:before="300" w:after="100"/>
        <w:outlineLvl w:val="2"/>
      </w:pPr>
      <w:bookmarkStart w:id="965" w:name="A2_Parties"/>
      <w:bookmarkStart w:id="966" w:name="_toc482"/>
      <w:r>
        <w:t xml:space="preserve">A.2 Parties</w:t>
      </w:r>
      <w:bookmarkEnd w:id="965"/>
      <w:bookmarkEnd w:id="966"/>
    </w:p>
    <w:p>
      <w:pPr>
        <w:pStyle w:val="Paragraph"/>
        <w:ind w:start="240"/>
        <w:spacing w:before="120" w:after="60"/>
      </w:pPr>
      <w:r>
        <w:t xml:space="preserve">This Land Use Agreement (“the Agreement”) is entered into between:</w:t>
      </w:r>
    </w:p>
    <w:p>
      <w:pPr>
        <w:pStyle w:val="Paragraph"/>
        <w:ind w:start="240"/>
        <w:spacing w:before="120" w:after="60"/>
      </w:pPr>
      <w:r>
        <w:rPr>
          <w:rStyle w:val="Strong"/>
        </w:rPr>
        <w:t xml:space="preserve">Landowner:</w:t>
      </w:r>
    </w:p>
    <w:p>
      <w:pPr>
        <w:pStyle w:val="Paragraph"/>
        <w:ind w:start="240"/>
        <w:spacing w:before="120" w:after="60"/>
      </w:pPr>
      <w:r>
        <w:t xml:space="preserve">Name: _________________________________________\</w:t>
      </w:r>
    </w:p>
    <w:p>
      <w:pPr>
        <w:pStyle w:val="Paragraph"/>
        <w:ind w:start="240"/>
        <w:spacing w:before="120" w:after="60"/>
      </w:pPr>
      <w:r>
        <w:t xml:space="preserve">Identity / Registration Number: ________________________</w:t>
      </w:r>
    </w:p>
    <w:p>
      <w:pPr>
        <w:pStyle w:val="Paragraph"/>
        <w:ind w:start="240"/>
        <w:spacing w:before="120" w:after="60"/>
      </w:pPr>
      <w:r>
        <w:t xml:space="preserve">Contact Details: ______________________________\</w:t>
      </w:r>
    </w:p>
    <w:p>
      <w:pPr>
        <w:pStyle w:val="Paragraph"/>
        <w:ind w:start="240"/>
        <w:spacing w:before="120" w:after="60"/>
      </w:pPr>
      <w:r>
        <w:t xml:space="preserve">and</w:t>
      </w:r>
    </w:p>
    <w:p>
      <w:pPr>
        <w:pStyle w:val="Paragraph"/>
        <w:ind w:start="240"/>
        <w:spacing w:before="120" w:after="60"/>
      </w:pPr>
      <w:r>
        <w:rPr>
          <w:rStyle w:val="Strong"/>
        </w:rPr>
        <w:t xml:space="preserve">User Organisation:</w:t>
      </w:r>
    </w:p>
    <w:p>
      <w:pPr>
        <w:pStyle w:val="Paragraph"/>
        <w:ind w:start="240"/>
        <w:spacing w:before="120" w:after="60"/>
      </w:pPr>
      <w:r>
        <w:t xml:space="preserve">Name of Club / School / Event Organiser: ________________</w:t>
      </w:r>
    </w:p>
    <w:p>
      <w:pPr>
        <w:pStyle w:val="Paragraph"/>
        <w:ind w:start="240"/>
        <w:spacing w:before="120" w:after="60"/>
      </w:pPr>
      <w:r>
        <w:t xml:space="preserve">SAHPA Recognition Status: _____________________________</w:t>
      </w:r>
    </w:p>
    <w:p>
      <w:pPr>
        <w:pStyle w:val="Paragraph"/>
        <w:ind w:start="240"/>
        <w:spacing w:before="120" w:after="60"/>
      </w:pPr>
      <w:r>
        <w:t xml:space="preserve">Contact Person: ______________________________________</w:t>
      </w:r>
    </w:p>
    <w:p>
      <w:pPr>
        <w:pStyle w:val="Paragraph"/>
        <w:ind w:start="240"/>
        <w:spacing w:before="120" w:after="60"/>
      </w:pPr>
      <w:r>
        <w:t xml:space="preserve">SAHPA is not a party to this Agreement unless expressly stated.</w:t>
      </w:r>
    </w:p>
    <w:p>
      <w:pPr>
        <w:pStyle w:val="Heading 3"/>
        <w:spacing w:before="300" w:after="100"/>
        <w:outlineLvl w:val="2"/>
      </w:pPr>
      <w:bookmarkStart w:id="967" w:name="A3_Property_Description"/>
      <w:bookmarkStart w:id="968" w:name="_toc483"/>
      <w:r>
        <w:t xml:space="preserve">A.3 Property Description</w:t>
      </w:r>
      <w:bookmarkEnd w:id="967"/>
      <w:bookmarkEnd w:id="968"/>
    </w:p>
    <w:p>
      <w:pPr>
        <w:pStyle w:val="Paragraph"/>
        <w:ind w:start="240"/>
        <w:spacing w:before="120" w:after="60"/>
      </w:pPr>
      <w:r>
        <w:t xml:space="preserve">The land to which this Agreement applies is described as follows:</w:t>
      </w:r>
    </w:p>
    <w:p>
      <w:pPr>
        <w:pStyle w:val="Dashed List"/>
        <w:numPr>
          <w:ilvl w:val="0"/>
          <w:numId w:val="135"/>
        </w:numPr>
        <w:spacing w:before="20" w:after="12"/>
      </w:pPr>
      <w:r>
        <w:t xml:space="preserve">Property Name / Farm Name: ___________________________</w:t>
      </w:r>
    </w:p>
    <w:p>
      <w:pPr>
        <w:pStyle w:val="Dashed List"/>
        <w:numPr>
          <w:ilvl w:val="0"/>
          <w:numId w:val="135"/>
        </w:numPr>
        <w:spacing w:after="12"/>
      </w:pPr>
      <w:r>
        <w:t xml:space="preserve">Erf / Farm Number (if applicable): _____________________</w:t>
      </w:r>
    </w:p>
    <w:p>
      <w:pPr>
        <w:pStyle w:val="Dashed List"/>
        <w:numPr>
          <w:ilvl w:val="0"/>
          <w:numId w:val="135"/>
        </w:numPr>
        <w:spacing w:after="12"/>
      </w:pPr>
      <w:r>
        <w:t xml:space="preserve">District / Municipality / Province: _____________________________</w:t>
      </w:r>
    </w:p>
    <w:p>
      <w:pPr>
        <w:pStyle w:val="Dashed List"/>
        <w:numPr>
          <w:ilvl w:val="0"/>
          <w:numId w:val="135"/>
        </w:numPr>
        <w:spacing w:after="100"/>
      </w:pPr>
      <w:r>
        <w:t xml:space="preserve">Designated Launch / Landing Areas (if any):</w:t>
      </w:r>
    </w:p>
    <w:p>
      <w:pPr>
        <w:pStyle w:val="Heading 3"/>
        <w:spacing w:before="300" w:after="100"/>
        <w:outlineLvl w:val="2"/>
      </w:pPr>
      <w:bookmarkStart w:id="969" w:name="A4_Nature_of_Permission"/>
      <w:bookmarkStart w:id="970" w:name="_toc484"/>
      <w:r>
        <w:t xml:space="preserve">A.4 Nature of Permission</w:t>
      </w:r>
      <w:bookmarkEnd w:id="969"/>
      <w:bookmarkEnd w:id="970"/>
    </w:p>
    <w:p>
      <w:pPr>
        <w:pStyle w:val="Numbered List"/>
        <w:numPr>
          <w:ilvl w:val="0"/>
          <w:numId w:val="136"/>
        </w:numPr>
        <w:spacing w:before="20" w:after="12"/>
      </w:pPr>
      <w:r>
        <w:t xml:space="preserve">The Landowner grants non-exclusive, revocable permission for recreational hang gliding and/or paragliding activities to be conducted on the property.</w:t>
      </w:r>
    </w:p>
    <w:p>
      <w:pPr>
        <w:pStyle w:val="Numbered List"/>
        <w:numPr>
          <w:ilvl w:val="0"/>
          <w:numId w:val="136"/>
        </w:numPr>
        <w:spacing w:after="12"/>
      </w:pPr>
      <w:r>
        <w:t xml:space="preserve">This permission:</w:t>
      </w:r>
    </w:p>
    <w:p>
      <w:pPr>
        <w:pStyle w:val="Numbered List"/>
        <w:numPr>
          <w:ilvl w:val="1"/>
          <w:numId w:val="136"/>
        </w:numPr>
        <w:spacing w:after="12"/>
      </w:pPr>
      <w:r>
        <w:t xml:space="preserve">does not constitute a lease;</w:t>
      </w:r>
    </w:p>
    <w:p>
      <w:pPr>
        <w:pStyle w:val="Numbered List"/>
        <w:numPr>
          <w:ilvl w:val="1"/>
          <w:numId w:val="136"/>
        </w:numPr>
        <w:spacing w:after="12"/>
      </w:pPr>
      <w:r>
        <w:t xml:space="preserve">does not create a servitude;</w:t>
      </w:r>
    </w:p>
    <w:p>
      <w:pPr>
        <w:pStyle w:val="Numbered List"/>
        <w:numPr>
          <w:ilvl w:val="1"/>
          <w:numId w:val="136"/>
        </w:numPr>
        <w:spacing w:after="12"/>
      </w:pPr>
      <w:r>
        <w:t xml:space="preserve">does not confer any real right over the property.</w:t>
      </w:r>
    </w:p>
    <w:p>
      <w:pPr>
        <w:pStyle w:val="Numbered List"/>
        <w:numPr>
          <w:ilvl w:val="0"/>
          <w:numId w:val="136"/>
        </w:numPr>
        <w:spacing w:after="12"/>
      </w:pPr>
      <w:r>
        <w:t xml:space="preserve">Permission is limited to activities conducted:</w:t>
      </w:r>
    </w:p>
    <w:p>
      <w:pPr>
        <w:pStyle w:val="Numbered List"/>
        <w:numPr>
          <w:ilvl w:val="1"/>
          <w:numId w:val="136"/>
        </w:numPr>
        <w:spacing w:after="12"/>
      </w:pPr>
      <w:r>
        <w:t xml:space="preserve">by SAHPA members in good standing;</w:t>
      </w:r>
    </w:p>
    <w:p>
      <w:pPr>
        <w:pStyle w:val="Numbered List"/>
        <w:numPr>
          <w:ilvl w:val="1"/>
          <w:numId w:val="136"/>
        </w:numPr>
        <w:spacing w:after="12"/>
      </w:pPr>
      <w:r>
        <w:t xml:space="preserve">in accordance with the SAHPA Operations Manual;</w:t>
      </w:r>
    </w:p>
    <w:p>
      <w:pPr>
        <w:pStyle w:val="Numbered List"/>
        <w:numPr>
          <w:ilvl w:val="1"/>
          <w:numId w:val="136"/>
        </w:numPr>
        <w:spacing w:after="100"/>
      </w:pPr>
      <w:r>
        <w:t xml:space="preserve">in compliance with applicable law.</w:t>
      </w:r>
    </w:p>
    <w:p>
      <w:pPr>
        <w:pStyle w:val="Heading 3"/>
        <w:spacing w:before="300" w:after="100"/>
        <w:outlineLvl w:val="2"/>
      </w:pPr>
      <w:bookmarkStart w:id="971" w:name="A5_Scope_of_Activities"/>
      <w:bookmarkStart w:id="972" w:name="_toc485"/>
      <w:r>
        <w:t xml:space="preserve">A.5 Scope of Activities</w:t>
      </w:r>
      <w:bookmarkEnd w:id="971"/>
      <w:bookmarkEnd w:id="972"/>
    </w:p>
    <w:p>
      <w:pPr>
        <w:pStyle w:val="Paragraph"/>
        <w:ind w:start="240"/>
        <w:spacing w:before="120" w:after="60"/>
      </w:pPr>
      <w:r>
        <w:t xml:space="preserve">Permitted activities may include:</w:t>
      </w:r>
    </w:p>
    <w:p>
      <w:pPr>
        <w:pStyle w:val="Dashed List"/>
        <w:numPr>
          <w:ilvl w:val="0"/>
          <w:numId w:val="137"/>
        </w:numPr>
        <w:spacing w:before="20" w:after="12"/>
      </w:pPr>
      <w:r>
        <w:t xml:space="preserve">foot-launched hang gliding;</w:t>
      </w:r>
    </w:p>
    <w:p>
      <w:pPr>
        <w:pStyle w:val="Dashed List"/>
        <w:numPr>
          <w:ilvl w:val="0"/>
          <w:numId w:val="137"/>
        </w:numPr>
        <w:spacing w:after="12"/>
      </w:pPr>
      <w:r>
        <w:t xml:space="preserve">foot-launched paragliding;</w:t>
      </w:r>
    </w:p>
    <w:p>
      <w:pPr>
        <w:pStyle w:val="Dashed List"/>
        <w:numPr>
          <w:ilvl w:val="0"/>
          <w:numId w:val="137"/>
        </w:numPr>
        <w:spacing w:after="100"/>
      </w:pPr>
      <w:r>
        <w:t xml:space="preserve">associated ground handling and retrieval activities.</w:t>
      </w:r>
    </w:p>
    <w:p>
      <w:pPr>
        <w:pStyle w:val="Paragraph"/>
        <w:ind w:start="240"/>
        <w:spacing w:before="120" w:after="60"/>
      </w:pPr>
      <w:r>
        <w:t xml:space="preserve">The following are excluded unless expressly authorised in writing by the Landowner:</w:t>
      </w:r>
    </w:p>
    <w:p>
      <w:pPr>
        <w:pStyle w:val="Dashed List"/>
        <w:numPr>
          <w:ilvl w:val="0"/>
          <w:numId w:val="138"/>
        </w:numPr>
        <w:spacing w:before="20" w:after="12"/>
      </w:pPr>
      <w:r>
        <w:t xml:space="preserve">motorised aviation activities;</w:t>
      </w:r>
    </w:p>
    <w:p>
      <w:pPr>
        <w:pStyle w:val="Dashed List"/>
        <w:numPr>
          <w:ilvl w:val="0"/>
          <w:numId w:val="138"/>
        </w:numPr>
        <w:spacing w:after="12"/>
      </w:pPr>
      <w:r>
        <w:t xml:space="preserve">commercial operations;</w:t>
      </w:r>
    </w:p>
    <w:p>
      <w:pPr>
        <w:pStyle w:val="Dashed List"/>
        <w:numPr>
          <w:ilvl w:val="0"/>
          <w:numId w:val="138"/>
        </w:numPr>
        <w:spacing w:after="12"/>
      </w:pPr>
      <w:r>
        <w:t xml:space="preserve">events or competitions involving spectators;</w:t>
      </w:r>
    </w:p>
    <w:p>
      <w:pPr>
        <w:pStyle w:val="Dashed List"/>
        <w:numPr>
          <w:ilvl w:val="0"/>
          <w:numId w:val="138"/>
        </w:numPr>
        <w:spacing w:after="100"/>
      </w:pPr>
      <w:r>
        <w:t xml:space="preserve">construction or modification of permanent structures.</w:t>
      </w:r>
    </w:p>
    <w:p>
      <w:pPr>
        <w:pStyle w:val="Heading 3"/>
        <w:spacing w:before="300" w:after="100"/>
        <w:outlineLvl w:val="2"/>
      </w:pPr>
      <w:bookmarkStart w:id="973" w:name="A6_Responsibilities_of_Users"/>
      <w:bookmarkStart w:id="974" w:name="_toc486"/>
      <w:r>
        <w:t xml:space="preserve">A.6 Responsibilities of Users</w:t>
      </w:r>
      <w:bookmarkEnd w:id="973"/>
      <w:bookmarkEnd w:id="974"/>
    </w:p>
    <w:p>
      <w:pPr>
        <w:pStyle w:val="Paragraph"/>
        <w:ind w:start="240"/>
        <w:spacing w:before="120" w:after="60"/>
      </w:pPr>
      <w:r>
        <w:t xml:space="preserve">The User Organisation undertakes that:</w:t>
      </w:r>
    </w:p>
    <w:p>
      <w:pPr>
        <w:pStyle w:val="Numbered List"/>
        <w:numPr>
          <w:ilvl w:val="0"/>
          <w:numId w:val="139"/>
        </w:numPr>
        <w:spacing w:before="20" w:after="12"/>
      </w:pPr>
      <w:r>
        <w:t xml:space="preserve">All activities will be conducted in a safe, orderly, and responsible manner.</w:t>
      </w:r>
    </w:p>
    <w:p>
      <w:pPr>
        <w:pStyle w:val="Numbered List"/>
        <w:numPr>
          <w:ilvl w:val="0"/>
          <w:numId w:val="139"/>
        </w:numPr>
        <w:spacing w:after="12"/>
      </w:pPr>
      <w:r>
        <w:t xml:space="preserve">Users will comply with:</w:t>
      </w:r>
    </w:p>
    <w:p>
      <w:pPr>
        <w:pStyle w:val="Numbered List"/>
        <w:numPr>
          <w:ilvl w:val="1"/>
          <w:numId w:val="139"/>
        </w:numPr>
        <w:spacing w:after="12"/>
      </w:pPr>
      <w:r>
        <w:t xml:space="preserve">site-specific rules communicated by the Landowner;</w:t>
      </w:r>
    </w:p>
    <w:p>
      <w:pPr>
        <w:pStyle w:val="Numbered List"/>
        <w:numPr>
          <w:ilvl w:val="1"/>
          <w:numId w:val="139"/>
        </w:numPr>
        <w:spacing w:after="12"/>
      </w:pPr>
      <w:r>
        <w:t xml:space="preserve">environmental and conservation requirements;</w:t>
      </w:r>
    </w:p>
    <w:p>
      <w:pPr>
        <w:pStyle w:val="Numbered List"/>
        <w:numPr>
          <w:ilvl w:val="1"/>
          <w:numId w:val="139"/>
        </w:numPr>
        <w:spacing w:after="12"/>
      </w:pPr>
      <w:r>
        <w:t xml:space="preserve">biosecurity measures where applicable.</w:t>
      </w:r>
    </w:p>
    <w:p>
      <w:pPr>
        <w:pStyle w:val="Numbered List"/>
        <w:numPr>
          <w:ilvl w:val="0"/>
          <w:numId w:val="139"/>
        </w:numPr>
        <w:spacing w:after="12"/>
      </w:pPr>
      <w:r>
        <w:t xml:space="preserve">No damage will be caused to property, livestock, infrastructure, or crops.</w:t>
      </w:r>
    </w:p>
    <w:p>
      <w:pPr>
        <w:pStyle w:val="Numbered List"/>
        <w:numPr>
          <w:ilvl w:val="0"/>
          <w:numId w:val="139"/>
        </w:numPr>
        <w:spacing w:after="12"/>
      </w:pPr>
      <w:r>
        <w:t xml:space="preserve">Access routes, parking areas, and launch zones will be respected.</w:t>
      </w:r>
    </w:p>
    <w:p>
      <w:pPr>
        <w:pStyle w:val="Numbered List"/>
        <w:numPr>
          <w:ilvl w:val="0"/>
          <w:numId w:val="139"/>
        </w:numPr>
        <w:spacing w:after="100"/>
      </w:pPr>
      <w:r>
        <w:t xml:space="preserve">Any incident or damage will be reported to the Landowner as soon as reasonably practicable.</w:t>
      </w:r>
    </w:p>
    <w:p>
      <w:pPr>
        <w:pStyle w:val="Heading 3"/>
        <w:spacing w:before="300" w:after="100"/>
        <w:outlineLvl w:val="2"/>
      </w:pPr>
      <w:bookmarkStart w:id="975" w:name="A7_Environmental_and_Wildlife_Considerations"/>
      <w:bookmarkStart w:id="976" w:name="_toc487"/>
      <w:r>
        <w:t xml:space="preserve">A.7 Environmental and Wildlife Considerations</w:t>
      </w:r>
      <w:bookmarkEnd w:id="975"/>
      <w:bookmarkEnd w:id="976"/>
    </w:p>
    <w:p>
      <w:pPr>
        <w:pStyle w:val="Paragraph"/>
        <w:ind w:start="240"/>
        <w:spacing w:before="120" w:after="60"/>
      </w:pPr>
      <w:r>
        <w:t xml:space="preserve">Users acknowledge that:</w:t>
      </w:r>
    </w:p>
    <w:p>
      <w:pPr>
        <w:pStyle w:val="Dashed List"/>
        <w:numPr>
          <w:ilvl w:val="0"/>
          <w:numId w:val="140"/>
        </w:numPr>
        <w:spacing w:before="20" w:after="12"/>
      </w:pPr>
      <w:r>
        <w:t xml:space="preserve">the property may be environmentally sensitive;</w:t>
      </w:r>
    </w:p>
    <w:p>
      <w:pPr>
        <w:pStyle w:val="Dashed List"/>
        <w:numPr>
          <w:ilvl w:val="0"/>
          <w:numId w:val="140"/>
        </w:numPr>
        <w:spacing w:after="100"/>
      </w:pPr>
      <w:r>
        <w:t xml:space="preserve">wildlife, including protected or potentially dangerous animals, may be present.</w:t>
      </w:r>
    </w:p>
    <w:p>
      <w:pPr>
        <w:pStyle w:val="Paragraph"/>
        <w:ind w:start="240"/>
        <w:spacing w:before="120" w:after="60"/>
      </w:pPr>
      <w:r>
        <w:t xml:space="preserve">Users undertake to:</w:t>
      </w:r>
    </w:p>
    <w:p>
      <w:pPr>
        <w:pStyle w:val="Dashed List"/>
        <w:numPr>
          <w:ilvl w:val="0"/>
          <w:numId w:val="141"/>
        </w:numPr>
        <w:spacing w:before="20" w:after="12"/>
      </w:pPr>
      <w:r>
        <w:t xml:space="preserve">avoid disturbance of wildlife;</w:t>
      </w:r>
    </w:p>
    <w:p>
      <w:pPr>
        <w:pStyle w:val="Dashed List"/>
        <w:numPr>
          <w:ilvl w:val="0"/>
          <w:numId w:val="141"/>
        </w:numPr>
        <w:spacing w:after="12"/>
      </w:pPr>
      <w:r>
        <w:t xml:space="preserve">suspend activities where necessary to prevent harm or conflict;</w:t>
      </w:r>
    </w:p>
    <w:p>
      <w:pPr>
        <w:pStyle w:val="Dashed List"/>
        <w:numPr>
          <w:ilvl w:val="0"/>
          <w:numId w:val="141"/>
        </w:numPr>
        <w:spacing w:after="100"/>
      </w:pPr>
      <w:r>
        <w:t xml:space="preserve">comply with any lawful instruction issued by the Landowner relating to environmental protection.</w:t>
      </w:r>
    </w:p>
    <w:p>
      <w:pPr>
        <w:pStyle w:val="Heading 3"/>
        <w:spacing w:before="300" w:after="100"/>
        <w:outlineLvl w:val="2"/>
      </w:pPr>
      <w:bookmarkStart w:id="977" w:name="A8_Liability_and_Indemnity"/>
      <w:bookmarkStart w:id="978" w:name="_toc488"/>
      <w:r>
        <w:t xml:space="preserve">A.8 Liability and Indemnity</w:t>
      </w:r>
      <w:bookmarkEnd w:id="977"/>
      <w:bookmarkEnd w:id="978"/>
    </w:p>
    <w:p>
      <w:pPr>
        <w:pStyle w:val="Numbered List"/>
        <w:numPr>
          <w:ilvl w:val="0"/>
          <w:numId w:val="142"/>
        </w:numPr>
        <w:spacing w:before="20" w:after="12"/>
      </w:pPr>
      <w:r>
        <w:t xml:space="preserve">Aviation activities are inherently hazardous.</w:t>
      </w:r>
    </w:p>
    <w:p>
      <w:pPr>
        <w:pStyle w:val="Numbered List"/>
        <w:numPr>
          <w:ilvl w:val="0"/>
          <w:numId w:val="142"/>
        </w:numPr>
        <w:spacing w:after="12"/>
      </w:pPr>
      <w:r>
        <w:t xml:space="preserve">All users access and utilise the property entirely at their own risk.</w:t>
      </w:r>
    </w:p>
    <w:p>
      <w:pPr>
        <w:pStyle w:val="Numbered List"/>
        <w:numPr>
          <w:ilvl w:val="0"/>
          <w:numId w:val="142"/>
        </w:numPr>
        <w:spacing w:after="12"/>
      </w:pPr>
      <w:r>
        <w:t xml:space="preserve">To the extent permitted by law, the Landowner shall not be liable for:</w:t>
      </w:r>
    </w:p>
    <w:p>
      <w:pPr>
        <w:pStyle w:val="Numbered List"/>
        <w:numPr>
          <w:ilvl w:val="1"/>
          <w:numId w:val="142"/>
        </w:numPr>
        <w:spacing w:after="12"/>
      </w:pPr>
      <w:r>
        <w:t xml:space="preserve">injury, death, or loss suffered by users or third parties;</w:t>
      </w:r>
    </w:p>
    <w:p>
      <w:pPr>
        <w:pStyle w:val="Numbered List"/>
        <w:numPr>
          <w:ilvl w:val="1"/>
          <w:numId w:val="142"/>
        </w:numPr>
        <w:spacing w:after="12"/>
      </w:pPr>
      <w:r>
        <w:t xml:space="preserve">damage to aircraft or equipment.</w:t>
      </w:r>
    </w:p>
    <w:p>
      <w:pPr>
        <w:pStyle w:val="Numbered List"/>
        <w:numPr>
          <w:ilvl w:val="0"/>
          <w:numId w:val="142"/>
        </w:numPr>
        <w:spacing w:after="100"/>
      </w:pPr>
      <w:r>
        <w:t xml:space="preserve">This Agreement does not limit any rights or protections afforded by applicable insurance arrangements.</w:t>
      </w:r>
    </w:p>
    <w:p>
      <w:pPr>
        <w:pStyle w:val="Heading 3"/>
        <w:spacing w:before="300" w:after="100"/>
        <w:outlineLvl w:val="2"/>
      </w:pPr>
      <w:bookmarkStart w:id="979" w:name="A9_Insurance"/>
      <w:bookmarkStart w:id="980" w:name="_toc489"/>
      <w:r>
        <w:t xml:space="preserve">A.9 Insurance</w:t>
      </w:r>
      <w:bookmarkEnd w:id="979"/>
      <w:bookmarkEnd w:id="980"/>
    </w:p>
    <w:p>
      <w:pPr>
        <w:pStyle w:val="Paragraph"/>
        <w:ind w:start="240"/>
        <w:spacing w:before="120" w:after="60"/>
      </w:pPr>
      <w:r>
        <w:t xml:space="preserve">The User Organisation confirms that:</w:t>
      </w:r>
    </w:p>
    <w:p>
      <w:pPr>
        <w:pStyle w:val="Dashed List"/>
        <w:numPr>
          <w:ilvl w:val="0"/>
          <w:numId w:val="143"/>
        </w:numPr>
        <w:spacing w:before="20" w:after="12"/>
      </w:pPr>
      <w:r>
        <w:t xml:space="preserve">SAHPA members are required to maintain third-party liability insurance as a condition of membership;</w:t>
      </w:r>
    </w:p>
    <w:p>
      <w:pPr>
        <w:pStyle w:val="Dashed List"/>
        <w:numPr>
          <w:ilvl w:val="0"/>
          <w:numId w:val="143"/>
        </w:numPr>
        <w:spacing w:after="12"/>
      </w:pPr>
      <w:r>
        <w:t xml:space="preserve">such insurance does not imply any assumption of liability by the Landowner;</w:t>
      </w:r>
    </w:p>
    <w:p>
      <w:pPr>
        <w:pStyle w:val="Dashed List"/>
        <w:numPr>
          <w:ilvl w:val="0"/>
          <w:numId w:val="143"/>
        </w:numPr>
        <w:spacing w:after="100"/>
      </w:pPr>
      <w:r>
        <w:t xml:space="preserve">no representation is made that insurance is comprehensive or unlimited.</w:t>
      </w:r>
    </w:p>
    <w:p>
      <w:pPr>
        <w:pStyle w:val="Heading 3"/>
        <w:spacing w:before="300" w:after="100"/>
        <w:outlineLvl w:val="2"/>
      </w:pPr>
      <w:bookmarkStart w:id="981" w:name="A10_SAHPAs_Role"/>
      <w:bookmarkStart w:id="982" w:name="_toc490"/>
      <w:r>
        <w:t xml:space="preserve">A.10 SAHPA’s Role</w:t>
      </w:r>
      <w:bookmarkEnd w:id="981"/>
      <w:bookmarkEnd w:id="982"/>
    </w:p>
    <w:p>
      <w:pPr>
        <w:pStyle w:val="Paragraph"/>
        <w:ind w:start="240"/>
        <w:spacing w:before="120" w:after="60"/>
      </w:pPr>
      <w:r>
        <w:t xml:space="preserve">It is acknowledged that:</w:t>
      </w:r>
    </w:p>
    <w:p>
      <w:pPr>
        <w:pStyle w:val="Dashed List"/>
        <w:numPr>
          <w:ilvl w:val="0"/>
          <w:numId w:val="144"/>
        </w:numPr>
        <w:spacing w:before="20" w:after="12"/>
      </w:pPr>
      <w:r>
        <w:t xml:space="preserve">SAHPA is a recognised aviation organisation under Part 149 of the Civil Aviation Regulations;</w:t>
      </w:r>
    </w:p>
    <w:p>
      <w:pPr>
        <w:pStyle w:val="Dashed List"/>
        <w:numPr>
          <w:ilvl w:val="0"/>
          <w:numId w:val="144"/>
        </w:numPr>
        <w:spacing w:after="12"/>
      </w:pPr>
      <w:r>
        <w:t xml:space="preserve">SAHPA does not exercise operational control over flights conducted on the property;</w:t>
      </w:r>
    </w:p>
    <w:p>
      <w:pPr>
        <w:pStyle w:val="Dashed List"/>
        <w:numPr>
          <w:ilvl w:val="0"/>
          <w:numId w:val="144"/>
        </w:numPr>
        <w:spacing w:after="100"/>
      </w:pPr>
      <w:r>
        <w:t xml:space="preserve">SAHPA’s role is limited to governance, safety oversight, and disciplinary processes in accordance with its Operations Manual.</w:t>
      </w:r>
    </w:p>
    <w:p>
      <w:pPr>
        <w:pStyle w:val="Heading 3"/>
        <w:spacing w:before="300" w:after="100"/>
        <w:outlineLvl w:val="2"/>
      </w:pPr>
      <w:bookmarkStart w:id="983" w:name="A11_Suspension_or_Termination"/>
      <w:bookmarkStart w:id="984" w:name="_toc491"/>
      <w:r>
        <w:t xml:space="preserve">A.11 Suspension or Termination</w:t>
      </w:r>
      <w:bookmarkEnd w:id="983"/>
      <w:bookmarkEnd w:id="984"/>
    </w:p>
    <w:p>
      <w:pPr>
        <w:pStyle w:val="Numbered List"/>
        <w:numPr>
          <w:ilvl w:val="0"/>
          <w:numId w:val="145"/>
        </w:numPr>
        <w:spacing w:before="20" w:after="12"/>
      </w:pPr>
      <w:r>
        <w:t xml:space="preserve">The Landowner may suspend or withdraw permission at any time, with or without notice, where:</w:t>
      </w:r>
    </w:p>
    <w:p>
      <w:pPr>
        <w:pStyle w:val="Numbered List"/>
        <w:numPr>
          <w:ilvl w:val="1"/>
          <w:numId w:val="145"/>
        </w:numPr>
        <w:spacing w:after="12"/>
      </w:pPr>
      <w:r>
        <w:t xml:space="preserve">safety concerns arise;</w:t>
      </w:r>
    </w:p>
    <w:p>
      <w:pPr>
        <w:pStyle w:val="Numbered List"/>
        <w:numPr>
          <w:ilvl w:val="1"/>
          <w:numId w:val="145"/>
        </w:numPr>
        <w:spacing w:after="12"/>
      </w:pPr>
      <w:r>
        <w:t xml:space="preserve">environmental harm is observed;</w:t>
      </w:r>
    </w:p>
    <w:p>
      <w:pPr>
        <w:pStyle w:val="Numbered List"/>
        <w:numPr>
          <w:ilvl w:val="1"/>
          <w:numId w:val="145"/>
        </w:numPr>
        <w:spacing w:after="12"/>
      </w:pPr>
      <w:r>
        <w:t xml:space="preserve">conditions of this Agreement are breached.</w:t>
      </w:r>
    </w:p>
    <w:p>
      <w:pPr>
        <w:pStyle w:val="Numbered List"/>
        <w:numPr>
          <w:ilvl w:val="0"/>
          <w:numId w:val="145"/>
        </w:numPr>
        <w:spacing w:after="100"/>
      </w:pPr>
      <w:r>
        <w:t xml:space="preserve">The User Organisation must ensure that all flying activity ceases promptly upon notice of suspension or withdrawal.</w:t>
      </w:r>
    </w:p>
    <w:p>
      <w:pPr>
        <w:pStyle w:val="Heading 3"/>
        <w:spacing w:before="300" w:after="100"/>
        <w:outlineLvl w:val="2"/>
      </w:pPr>
      <w:bookmarkStart w:id="985" w:name="A12_Duration"/>
      <w:bookmarkStart w:id="986" w:name="_toc492"/>
      <w:r>
        <w:t xml:space="preserve">A.12 Duration</w:t>
      </w:r>
      <w:bookmarkEnd w:id="985"/>
      <w:bookmarkEnd w:id="986"/>
    </w:p>
    <w:p>
      <w:pPr>
        <w:pStyle w:val="Paragraph"/>
        <w:ind w:start="240"/>
        <w:spacing w:before="120" w:after="60"/>
      </w:pPr>
      <w:r>
        <w:t xml:space="preserve">This Agreement commences on: ___________________________</w:t>
      </w:r>
    </w:p>
    <w:p>
      <w:pPr>
        <w:pStyle w:val="Paragraph"/>
        <w:ind w:start="240"/>
        <w:spacing w:before="120" w:after="60"/>
      </w:pPr>
      <w:r>
        <w:t xml:space="preserve">and continues until terminated in accordance with clause A.11.</w:t>
      </w:r>
    </w:p>
    <w:p>
      <w:pPr>
        <w:pStyle w:val="Heading 3"/>
        <w:spacing w:before="300" w:after="100"/>
        <w:outlineLvl w:val="2"/>
      </w:pPr>
      <w:bookmarkStart w:id="987" w:name="A13_General_Provisions"/>
      <w:bookmarkStart w:id="988" w:name="_toc493"/>
      <w:r>
        <w:t xml:space="preserve">A.13 General Provisions</w:t>
      </w:r>
      <w:bookmarkEnd w:id="987"/>
      <w:bookmarkEnd w:id="988"/>
    </w:p>
    <w:p>
      <w:pPr>
        <w:pStyle w:val="Numbered List"/>
        <w:numPr>
          <w:ilvl w:val="0"/>
          <w:numId w:val="146"/>
        </w:numPr>
        <w:spacing w:before="20" w:after="12"/>
      </w:pPr>
      <w:r>
        <w:t xml:space="preserve">This Agreement constitutes the entire agreement between the parties regarding land use for aviation activities.</w:t>
      </w:r>
    </w:p>
    <w:p>
      <w:pPr>
        <w:pStyle w:val="Numbered List"/>
        <w:numPr>
          <w:ilvl w:val="0"/>
          <w:numId w:val="146"/>
        </w:numPr>
        <w:spacing w:after="12"/>
      </w:pPr>
      <w:r>
        <w:t xml:space="preserve">No amendment is valid unless reduced to writing and signed by both parties.</w:t>
      </w:r>
    </w:p>
    <w:p>
      <w:pPr>
        <w:pStyle w:val="Numbered List"/>
        <w:numPr>
          <w:ilvl w:val="0"/>
          <w:numId w:val="146"/>
        </w:numPr>
        <w:spacing w:after="12"/>
      </w:pPr>
      <w:r>
        <w:t xml:space="preserve">South African law applies.</w:t>
      </w:r>
    </w:p>
    <w:p>
      <w:pPr>
        <w:pStyle w:val="Numbered List"/>
        <w:numPr>
          <w:ilvl w:val="0"/>
          <w:numId w:val="146"/>
        </w:numPr>
        <w:spacing w:after="100"/>
      </w:pPr>
      <w:r>
        <w:t xml:space="preserve">This Agreement creates no partnership, agency, or employment relationship.</w:t>
      </w:r>
    </w:p>
    <w:p>
      <w:pPr>
        <w:pStyle w:val="Heading 3"/>
        <w:spacing w:before="300" w:after="100"/>
        <w:outlineLvl w:val="2"/>
      </w:pPr>
      <w:bookmarkStart w:id="989" w:name="A14_Signatures"/>
      <w:bookmarkStart w:id="990" w:name="_toc494"/>
      <w:r>
        <w:t xml:space="preserve">A.14 Signatures</w:t>
      </w:r>
      <w:bookmarkEnd w:id="989"/>
      <w:bookmarkEnd w:id="990"/>
    </w:p>
    <w:p>
      <w:pPr>
        <w:pStyle w:val="Paragraph"/>
        <w:ind w:start="240"/>
        <w:spacing w:before="120" w:after="60"/>
      </w:pPr>
      <w:r>
        <w:t xml:space="preserve">For the Landowner</w:t>
      </w:r>
    </w:p>
    <w:p>
      <w:pPr>
        <w:pStyle w:val="Paragraph"/>
        <w:ind w:start="240"/>
        <w:spacing w:before="120" w:after="60"/>
      </w:pPr>
      <w:r>
        <w:t xml:space="preserve">Name: _________________________________________\</w:t>
      </w:r>
    </w:p>
    <w:p>
      <w:pPr>
        <w:pStyle w:val="Paragraph"/>
        <w:ind w:start="240"/>
        <w:spacing w:before="120" w:after="60"/>
      </w:pPr>
      <w:r>
        <w:t xml:space="preserve">Signature: ___________________________________________</w:t>
      </w:r>
    </w:p>
    <w:p>
      <w:pPr>
        <w:pStyle w:val="Paragraph"/>
        <w:ind w:start="240"/>
        <w:spacing w:before="120" w:after="60"/>
      </w:pPr>
      <w:r>
        <w:t xml:space="preserve">Date: _________________________________________\</w:t>
      </w:r>
    </w:p>
    <w:p>
      <w:pPr>
        <w:pStyle w:val="Paragraph"/>
        <w:ind w:start="240"/>
        <w:spacing w:before="120" w:after="60"/>
      </w:pPr>
      <w:r>
        <w:t xml:space="preserve">For the User Organisation</w:t>
      </w:r>
    </w:p>
    <w:p>
      <w:pPr>
        <w:pStyle w:val="Paragraph"/>
        <w:ind w:start="240"/>
        <w:spacing w:before="120" w:after="60"/>
      </w:pPr>
      <w:r>
        <w:t xml:space="preserve">Name: _________________________________________\</w:t>
      </w:r>
    </w:p>
    <w:p>
      <w:pPr>
        <w:pStyle w:val="Paragraph"/>
        <w:ind w:start="240"/>
        <w:spacing w:before="120" w:after="60"/>
      </w:pPr>
      <w:r>
        <w:t xml:space="preserve">Capacity: _________________________________________\</w:t>
      </w:r>
    </w:p>
    <w:p>
      <w:pPr>
        <w:pStyle w:val="Paragraph"/>
        <w:ind w:start="240"/>
        <w:spacing w:before="120" w:after="60"/>
      </w:pPr>
      <w:r>
        <w:t xml:space="preserve">Signature: _________________________________________\</w:t>
      </w:r>
    </w:p>
    <w:p>
      <w:pPr>
        <w:pStyle w:val="Paragraph"/>
        <w:ind w:start="240"/>
        <w:spacing w:before="120" w:after="60"/>
      </w:pPr>
      <w:r>
        <w:t xml:space="preserve">Date: _________________________________________\</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4" w:type="default"/>
        </w:sectPr>
      </w:pPr>
    </w:p>
    <w:p>
      <w:pPr>
        <w:pStyle w:val="Heading 2"/>
        <w:spacing w:before="300" w:after="200"/>
        <w:outlineLvl w:val="1"/>
      </w:pPr>
      <w:bookmarkStart w:id="991" w:name="Annex_A1_-_Commercial_Activity_Consent_One-Page"/>
      <w:bookmarkStart w:id="992" w:name="_toc495"/>
      <w:r>
        <w:t xml:space="preserve">Annex A1 - Commercial Activity Consent (One-Page)</w:t>
      </w:r>
      <w:bookmarkEnd w:id="991"/>
      <w:bookmarkEnd w:id="992"/>
    </w:p>
    <w:p>
      <w:pPr>
        <w:pStyle w:val="Heading 3"/>
        <w:spacing w:before="300" w:after="100"/>
        <w:outlineLvl w:val="2"/>
      </w:pPr>
      <w:bookmarkStart w:id="993" w:name="Purpose_and_Status"/>
      <w:bookmarkStart w:id="994" w:name="_toc496"/>
      <w:r>
        <w:t xml:space="preserve">1. Purpose and Status</w:t>
      </w:r>
      <w:bookmarkEnd w:id="993"/>
      <w:bookmarkEnd w:id="994"/>
    </w:p>
    <w:p>
      <w:pPr>
        <w:pStyle w:val="Paragraph"/>
        <w:ind w:start="240"/>
        <w:spacing w:before="120" w:after="60"/>
      </w:pPr>
      <w:r>
        <w:t xml:space="preserve">This Annex records the limited and specific consent of the Landowner for defined commercial aviation activities to be conducted on the property described in Addendum A.</w:t>
      </w:r>
    </w:p>
    <w:p>
      <w:pPr>
        <w:pStyle w:val="Paragraph"/>
        <w:ind w:start="240"/>
        <w:spacing w:before="120" w:after="60"/>
      </w:pPr>
      <w:r>
        <w:t xml:space="preserve">This Annex:</w:t>
      </w:r>
    </w:p>
    <w:p>
      <w:pPr>
        <w:pStyle w:val="Dashed List"/>
        <w:numPr>
          <w:ilvl w:val="0"/>
          <w:numId w:val="147"/>
        </w:numPr>
        <w:spacing w:before="20" w:after="12"/>
      </w:pPr>
      <w:r>
        <w:t xml:space="preserve">forms part of the Land Use Agreement;</w:t>
      </w:r>
    </w:p>
    <w:p>
      <w:pPr>
        <w:pStyle w:val="Dashed List"/>
        <w:numPr>
          <w:ilvl w:val="0"/>
          <w:numId w:val="147"/>
        </w:numPr>
        <w:spacing w:after="12"/>
      </w:pPr>
      <w:r>
        <w:t xml:space="preserve">does not amend or replace any other provision of that Agreement;</w:t>
      </w:r>
    </w:p>
    <w:p>
      <w:pPr>
        <w:pStyle w:val="Dashed List"/>
        <w:numPr>
          <w:ilvl w:val="0"/>
          <w:numId w:val="147"/>
        </w:numPr>
        <w:spacing w:after="100"/>
      </w:pPr>
      <w:r>
        <w:t xml:space="preserve">applies only to the activities expressly described below.</w:t>
      </w:r>
    </w:p>
    <w:p>
      <w:pPr>
        <w:pStyle w:val="Paragraph"/>
        <w:ind w:start="240"/>
        <w:spacing w:before="120" w:after="60"/>
      </w:pPr>
      <w:r>
        <w:t xml:space="preserve">No commercial activity is authorised except as set out in this Annex.</w:t>
      </w:r>
    </w:p>
    <w:p>
      <w:pPr>
        <w:pStyle w:val="Heading 3"/>
        <w:spacing w:before="300" w:after="100"/>
        <w:outlineLvl w:val="2"/>
      </w:pPr>
      <w:bookmarkStart w:id="995" w:name="Property_and_Agreement_Reference"/>
      <w:bookmarkStart w:id="996" w:name="_toc497"/>
      <w:r>
        <w:t xml:space="preserve">2. Property and Agreement Reference</w:t>
      </w:r>
      <w:bookmarkEnd w:id="995"/>
      <w:bookmarkEnd w:id="996"/>
    </w:p>
    <w:p>
      <w:pPr>
        <w:pStyle w:val="Dashed List"/>
        <w:numPr>
          <w:ilvl w:val="0"/>
          <w:numId w:val="148"/>
        </w:numPr>
        <w:spacing w:before="20" w:after="12"/>
      </w:pPr>
      <w:r>
        <w:t xml:space="preserve">Land Use Agreement Date: _______________________________</w:t>
      </w:r>
    </w:p>
    <w:p>
      <w:pPr>
        <w:pStyle w:val="Dashed List"/>
        <w:numPr>
          <w:ilvl w:val="0"/>
          <w:numId w:val="148"/>
        </w:numPr>
        <w:spacing w:after="12"/>
      </w:pPr>
      <w:r>
        <w:t xml:space="preserve">Property Name / Description: _____________________________</w:t>
      </w:r>
    </w:p>
    <w:p>
      <w:pPr>
        <w:pStyle w:val="Dashed List"/>
        <w:numPr>
          <w:ilvl w:val="0"/>
          <w:numId w:val="148"/>
        </w:numPr>
        <w:spacing w:after="100"/>
      </w:pPr>
      <w:r>
        <w:t xml:space="preserve">Designated Area(s) (if applicable): ________________________</w:t>
      </w:r>
    </w:p>
    <w:p>
      <w:pPr>
        <w:pStyle w:val="Heading 3"/>
        <w:spacing w:before="300" w:after="100"/>
        <w:outlineLvl w:val="2"/>
      </w:pPr>
      <w:bookmarkStart w:id="997" w:name="Authorised_Commercial_Operator"/>
      <w:bookmarkStart w:id="998" w:name="_toc498"/>
      <w:r>
        <w:t xml:space="preserve">3. Authorised Commercial Operator</w:t>
      </w:r>
      <w:bookmarkEnd w:id="997"/>
      <w:bookmarkEnd w:id="998"/>
    </w:p>
    <w:p>
      <w:pPr>
        <w:pStyle w:val="Dashed List"/>
        <w:numPr>
          <w:ilvl w:val="0"/>
          <w:numId w:val="149"/>
        </w:numPr>
        <w:spacing w:before="20" w:after="12"/>
      </w:pPr>
      <w:r>
        <w:t xml:space="preserve">Operator Name (Individual or Entity): ____________________</w:t>
      </w:r>
    </w:p>
    <w:p>
      <w:pPr>
        <w:pStyle w:val="Dashed List"/>
        <w:numPr>
          <w:ilvl w:val="0"/>
          <w:numId w:val="149"/>
        </w:numPr>
        <w:spacing w:after="12"/>
      </w:pPr>
      <w:r>
        <w:t xml:space="preserve">SACAA DTO Approval:</w:t>
      </w:r>
      <w:r>
        <w:br w:type="textWrapping"/>
      </w:r>
      <w:r>
        <w:t xml:space="preserve">______________________</w:t>
      </w:r>
    </w:p>
    <w:p>
      <w:pPr>
        <w:pStyle w:val="Dashed List"/>
        <w:numPr>
          <w:ilvl w:val="0"/>
          <w:numId w:val="149"/>
        </w:numPr>
        <w:spacing w:after="12"/>
      </w:pPr>
      <w:r>
        <w:t xml:space="preserve">SAHPA Recognition Status (if applicable):</w:t>
      </w:r>
      <w:r>
        <w:br w:type="textWrapping"/>
      </w:r>
      <w:r>
        <w:t xml:space="preserve">________________</w:t>
      </w:r>
    </w:p>
    <w:p>
      <w:pPr>
        <w:pStyle w:val="Dashed List"/>
        <w:numPr>
          <w:ilvl w:val="0"/>
          <w:numId w:val="149"/>
        </w:numPr>
        <w:spacing w:after="100"/>
      </w:pPr>
      <w:r>
        <w:t xml:space="preserve">Contact Details: _______________________________________</w:t>
      </w:r>
    </w:p>
    <w:p>
      <w:pPr>
        <w:pStyle w:val="Paragraph"/>
        <w:ind w:start="240"/>
        <w:spacing w:before="120" w:after="60"/>
      </w:pPr>
      <w:r>
        <w:t xml:space="preserve">Consent applies only to the operator named above and may not be assigned, subcontracted, or extended to any other person or entity.</w:t>
      </w:r>
    </w:p>
    <w:p>
      <w:pPr>
        <w:pStyle w:val="Heading 3"/>
        <w:spacing w:before="300" w:after="100"/>
        <w:outlineLvl w:val="2"/>
      </w:pPr>
      <w:bookmarkStart w:id="999" w:name="Scope_of_Authorised_Commercial_Activity"/>
      <w:bookmarkStart w:id="1000" w:name="_toc499"/>
      <w:r>
        <w:t xml:space="preserve">4. Scope of Authorised Commercial Activity</w:t>
      </w:r>
      <w:bookmarkEnd w:id="999"/>
      <w:bookmarkEnd w:id="1000"/>
    </w:p>
    <w:p>
      <w:pPr>
        <w:pStyle w:val="Paragraph"/>
        <w:ind w:start="240"/>
        <w:spacing w:before="120" w:after="60"/>
      </w:pPr>
      <w:r>
        <w:t xml:space="preserve">The Landowner consents only to the following commercial activities:</w:t>
      </w:r>
    </w:p>
    <w:p>
      <w:pPr>
        <w:pStyle w:val="Paragraph"/>
        <w:ind w:start="240"/>
        <w:spacing w:before="120" w:after="60"/>
      </w:pPr>
      <w:r>
        <w:rPr>
          <w:rFonts w:ascii="Apple Symbols" w:cs="Apple Symbols" w:eastAsia="Apple Symbols" w:hAnsi="Apple Symbols"/>
        </w:rPr>
        <w:t xml:space="preserve">☐</w:t>
      </w:r>
      <w:r>
        <w:t xml:space="preserve"> Tandem flights for reward</w:t>
      </w:r>
    </w:p>
    <w:p>
      <w:pPr>
        <w:pStyle w:val="Paragraph"/>
        <w:ind w:start="240"/>
        <w:spacing w:before="120" w:after="60"/>
      </w:pPr>
      <w:r>
        <w:rPr>
          <w:rFonts w:ascii="Apple Symbols" w:cs="Apple Symbols" w:eastAsia="Apple Symbols" w:hAnsi="Apple Symbols"/>
        </w:rPr>
        <w:t xml:space="preserve">☐</w:t>
      </w:r>
      <w:r>
        <w:t xml:space="preserve"> Instruction or training for remuneration</w:t>
      </w:r>
    </w:p>
    <w:p>
      <w:pPr>
        <w:pStyle w:val="Paragraph"/>
        <w:ind w:start="240"/>
        <w:spacing w:before="120" w:after="60"/>
      </w:pPr>
      <w:r>
        <w:rPr>
          <w:rFonts w:ascii="Apple Symbols" w:cs="Apple Symbols" w:eastAsia="Apple Symbols" w:hAnsi="Apple Symbols"/>
        </w:rPr>
        <w:t xml:space="preserve">☐</w:t>
      </w:r>
      <w:r>
        <w:t xml:space="preserve"> Other (specify): _________________________________________\</w:t>
      </w:r>
    </w:p>
    <w:p>
      <w:pPr>
        <w:pStyle w:val="Paragraph"/>
        <w:ind w:start="240"/>
        <w:spacing w:before="120" w:after="60"/>
      </w:pPr>
      <w:r>
        <w:t xml:space="preserve">All activities must:</w:t>
      </w:r>
    </w:p>
    <w:p>
      <w:pPr>
        <w:pStyle w:val="Dashed List"/>
        <w:numPr>
          <w:ilvl w:val="0"/>
          <w:numId w:val="150"/>
        </w:numPr>
        <w:spacing w:before="20" w:after="12"/>
      </w:pPr>
      <w:r>
        <w:t xml:space="preserve">comply with applicable Civil Aviation Regulations;</w:t>
      </w:r>
    </w:p>
    <w:p>
      <w:pPr>
        <w:pStyle w:val="Dashed List"/>
        <w:numPr>
          <w:ilvl w:val="0"/>
          <w:numId w:val="150"/>
        </w:numPr>
        <w:spacing w:after="12"/>
      </w:pPr>
      <w:r>
        <w:t xml:space="preserve">comply with any site-specific conditions imposed by the Landowner;</w:t>
      </w:r>
    </w:p>
    <w:p>
      <w:pPr>
        <w:pStyle w:val="Dashed List"/>
        <w:numPr>
          <w:ilvl w:val="0"/>
          <w:numId w:val="150"/>
        </w:numPr>
        <w:spacing w:after="100"/>
      </w:pPr>
      <w:r>
        <w:t xml:space="preserve">be conducted only within the approved areas and times.</w:t>
      </w:r>
    </w:p>
    <w:p>
      <w:pPr>
        <w:pStyle w:val="Paragraph"/>
        <w:ind w:start="240"/>
        <w:spacing w:before="120" w:after="60"/>
      </w:pPr>
      <w:r>
        <w:t xml:space="preserve">Any activity outside this scope is unauthorised.</w:t>
      </w:r>
    </w:p>
    <w:p>
      <w:pPr>
        <w:pStyle w:val="Heading 3"/>
        <w:spacing w:before="300" w:after="100"/>
        <w:outlineLvl w:val="2"/>
      </w:pPr>
      <w:bookmarkStart w:id="1001" w:name="Insurance_Confirmation"/>
      <w:bookmarkStart w:id="1002" w:name="_toc500"/>
      <w:r>
        <w:t xml:space="preserve">5. Insurance Confirmation</w:t>
      </w:r>
      <w:bookmarkEnd w:id="1001"/>
      <w:bookmarkEnd w:id="1002"/>
    </w:p>
    <w:p>
      <w:pPr>
        <w:pStyle w:val="Paragraph"/>
        <w:ind w:start="240"/>
        <w:spacing w:before="120" w:after="60"/>
      </w:pPr>
      <w:r>
        <w:t xml:space="preserve">The Operator confirms that:</w:t>
      </w:r>
    </w:p>
    <w:p>
      <w:pPr>
        <w:pStyle w:val="Dashed List"/>
        <w:numPr>
          <w:ilvl w:val="0"/>
          <w:numId w:val="151"/>
        </w:numPr>
        <w:spacing w:before="20" w:after="12"/>
      </w:pPr>
      <w:r>
        <w:t xml:space="preserve">adequate commercial aviation insurance is in force;</w:t>
      </w:r>
    </w:p>
    <w:p>
      <w:pPr>
        <w:pStyle w:val="Dashed List"/>
        <w:numPr>
          <w:ilvl w:val="0"/>
          <w:numId w:val="151"/>
        </w:numPr>
        <w:spacing w:after="12"/>
      </w:pPr>
      <w:r>
        <w:t xml:space="preserve">cover includes third-party and passenger liability (where applicable);</w:t>
      </w:r>
    </w:p>
    <w:p>
      <w:pPr>
        <w:pStyle w:val="Dashed List"/>
        <w:numPr>
          <w:ilvl w:val="0"/>
          <w:numId w:val="151"/>
        </w:numPr>
        <w:spacing w:after="100"/>
      </w:pPr>
      <w:r>
        <w:t xml:space="preserve">proof of insurance can be produced on request.</w:t>
      </w:r>
    </w:p>
    <w:p>
      <w:pPr>
        <w:pStyle w:val="Paragraph"/>
        <w:ind w:start="240"/>
        <w:spacing w:before="120" w:after="60"/>
      </w:pPr>
      <w:r>
        <w:t xml:space="preserve">SAHPA membership insurance does not constitute commercial cover.</w:t>
      </w:r>
    </w:p>
    <w:p>
      <w:pPr>
        <w:pStyle w:val="Heading 3"/>
        <w:spacing w:before="300" w:after="100"/>
        <w:outlineLvl w:val="2"/>
      </w:pPr>
      <w:bookmarkStart w:id="1003" w:name="Exclusions_and_Limitations"/>
      <w:bookmarkStart w:id="1004" w:name="_toc501"/>
      <w:r>
        <w:t xml:space="preserve">6. Exclusions and Limitations</w:t>
      </w:r>
      <w:bookmarkEnd w:id="1003"/>
      <w:bookmarkEnd w:id="1004"/>
    </w:p>
    <w:p>
      <w:pPr>
        <w:pStyle w:val="Paragraph"/>
        <w:ind w:start="240"/>
        <w:spacing w:before="120" w:after="60"/>
      </w:pPr>
      <w:r>
        <w:t xml:space="preserve">This consent does not:</w:t>
      </w:r>
    </w:p>
    <w:p>
      <w:pPr>
        <w:pStyle w:val="Dashed List"/>
        <w:numPr>
          <w:ilvl w:val="0"/>
          <w:numId w:val="152"/>
        </w:numPr>
        <w:spacing w:before="20" w:after="12"/>
      </w:pPr>
      <w:r>
        <w:t xml:space="preserve">create a lease, servitude, or exclusive right of use;</w:t>
      </w:r>
    </w:p>
    <w:p>
      <w:pPr>
        <w:pStyle w:val="Dashed List"/>
        <w:numPr>
          <w:ilvl w:val="0"/>
          <w:numId w:val="152"/>
        </w:numPr>
        <w:spacing w:after="12"/>
      </w:pPr>
      <w:r>
        <w:t xml:space="preserve">imply consent to future or expanded commercial activity;</w:t>
      </w:r>
    </w:p>
    <w:p>
      <w:pPr>
        <w:pStyle w:val="Dashed List"/>
        <w:numPr>
          <w:ilvl w:val="0"/>
          <w:numId w:val="152"/>
        </w:numPr>
        <w:spacing w:after="12"/>
      </w:pPr>
      <w:r>
        <w:t xml:space="preserve">waive any requirement for regulatory approval;</w:t>
      </w:r>
    </w:p>
    <w:p>
      <w:pPr>
        <w:pStyle w:val="Dashed List"/>
        <w:numPr>
          <w:ilvl w:val="0"/>
          <w:numId w:val="152"/>
        </w:numPr>
        <w:spacing w:after="100"/>
      </w:pPr>
      <w:r>
        <w:t xml:space="preserve">limit the Landowner’s right to suspend or withdraw consent.</w:t>
      </w:r>
    </w:p>
    <w:p>
      <w:pPr>
        <w:pStyle w:val="Paragraph"/>
        <w:ind w:start="240"/>
        <w:spacing w:before="120" w:after="60"/>
      </w:pPr>
      <w:r>
        <w:t xml:space="preserve">Silence, past tolerance, or failure to enforce shall not constitute consent.</w:t>
      </w:r>
    </w:p>
    <w:p>
      <w:pPr>
        <w:pStyle w:val="Heading 3"/>
        <w:spacing w:before="300" w:after="100"/>
        <w:outlineLvl w:val="2"/>
      </w:pPr>
      <w:bookmarkStart w:id="1005" w:name="Suspension_or_Withdrawal"/>
      <w:bookmarkStart w:id="1006" w:name="_toc502"/>
      <w:r>
        <w:t xml:space="preserve">7. Suspension or Withdrawal</w:t>
      </w:r>
      <w:bookmarkEnd w:id="1005"/>
      <w:bookmarkEnd w:id="1006"/>
    </w:p>
    <w:p>
      <w:pPr>
        <w:pStyle w:val="Paragraph"/>
        <w:ind w:start="240"/>
        <w:spacing w:before="120" w:after="60"/>
      </w:pPr>
      <w:r>
        <w:t xml:space="preserve">The Landowner may suspend or withdraw this consent immediately if:</w:t>
      </w:r>
    </w:p>
    <w:p>
      <w:pPr>
        <w:pStyle w:val="Dashed List"/>
        <w:numPr>
          <w:ilvl w:val="0"/>
          <w:numId w:val="153"/>
        </w:numPr>
        <w:spacing w:before="20" w:after="12"/>
      </w:pPr>
      <w:r>
        <w:t xml:space="preserve">unauthorised commercial activity occurs;</w:t>
      </w:r>
    </w:p>
    <w:p>
      <w:pPr>
        <w:pStyle w:val="Dashed List"/>
        <w:numPr>
          <w:ilvl w:val="0"/>
          <w:numId w:val="153"/>
        </w:numPr>
        <w:spacing w:after="12"/>
      </w:pPr>
      <w:r>
        <w:t xml:space="preserve">regulatory non-compliance is suspected;</w:t>
      </w:r>
    </w:p>
    <w:p>
      <w:pPr>
        <w:pStyle w:val="Dashed List"/>
        <w:numPr>
          <w:ilvl w:val="0"/>
          <w:numId w:val="153"/>
        </w:numPr>
        <w:spacing w:after="12"/>
      </w:pPr>
      <w:r>
        <w:t xml:space="preserve">insurance lapses or becomes inadequate;</w:t>
      </w:r>
    </w:p>
    <w:p>
      <w:pPr>
        <w:pStyle w:val="Dashed List"/>
        <w:numPr>
          <w:ilvl w:val="0"/>
          <w:numId w:val="153"/>
        </w:numPr>
        <w:spacing w:after="100"/>
      </w:pPr>
      <w:r>
        <w:t xml:space="preserve">safety or environmental concerns arise.</w:t>
      </w:r>
    </w:p>
    <w:p>
      <w:pPr>
        <w:pStyle w:val="Paragraph"/>
        <w:ind w:start="240"/>
        <w:spacing w:before="120" w:after="60"/>
      </w:pPr>
      <w:r>
        <w:t xml:space="preserve">Upon withdrawal, all commercial activity must cease without delay.</w:t>
      </w:r>
    </w:p>
    <w:p>
      <w:pPr>
        <w:pStyle w:val="Heading 3"/>
        <w:spacing w:before="300" w:after="100"/>
        <w:outlineLvl w:val="2"/>
      </w:pPr>
      <w:bookmarkStart w:id="1007" w:name="Acknowledgement_of_SAHPAs_Role"/>
      <w:bookmarkStart w:id="1008" w:name="_toc503"/>
      <w:r>
        <w:t xml:space="preserve">8. Acknowledgement of SAHPA’s Role</w:t>
      </w:r>
      <w:bookmarkEnd w:id="1007"/>
      <w:bookmarkEnd w:id="1008"/>
    </w:p>
    <w:p>
      <w:pPr>
        <w:pStyle w:val="Paragraph"/>
        <w:ind w:start="240"/>
        <w:spacing w:before="120" w:after="60"/>
      </w:pPr>
      <w:r>
        <w:t xml:space="preserve">It is acknowledged that:</w:t>
      </w:r>
    </w:p>
    <w:p>
      <w:pPr>
        <w:pStyle w:val="Dashed List"/>
        <w:numPr>
          <w:ilvl w:val="0"/>
          <w:numId w:val="154"/>
        </w:numPr>
        <w:spacing w:before="20" w:after="12"/>
      </w:pPr>
      <w:r>
        <w:t xml:space="preserve">SAHPA is not a party to this Annex;</w:t>
      </w:r>
    </w:p>
    <w:p>
      <w:pPr>
        <w:pStyle w:val="Dashed List"/>
        <w:numPr>
          <w:ilvl w:val="0"/>
          <w:numId w:val="154"/>
        </w:numPr>
        <w:spacing w:after="12"/>
      </w:pPr>
      <w:r>
        <w:t xml:space="preserve">SAHPA does not authorise or legitimise commercial activity;</w:t>
      </w:r>
    </w:p>
    <w:p>
      <w:pPr>
        <w:pStyle w:val="Dashed List"/>
        <w:numPr>
          <w:ilvl w:val="0"/>
          <w:numId w:val="154"/>
        </w:numPr>
        <w:spacing w:after="100"/>
      </w:pPr>
      <w:r>
        <w:t xml:space="preserve">SAHPA recognition does not substitute for landowner consent or SACAA approval.</w:t>
      </w:r>
    </w:p>
    <w:p>
      <w:pPr>
        <w:pStyle w:val="Heading 3"/>
        <w:spacing w:before="300" w:after="100"/>
        <w:outlineLvl w:val="2"/>
      </w:pPr>
      <w:bookmarkStart w:id="1009" w:name="Duration"/>
      <w:bookmarkStart w:id="1010" w:name="_toc504"/>
      <w:r>
        <w:t xml:space="preserve">9. Duration</w:t>
      </w:r>
      <w:bookmarkEnd w:id="1009"/>
      <w:bookmarkEnd w:id="1010"/>
    </w:p>
    <w:p>
      <w:pPr>
        <w:pStyle w:val="Paragraph"/>
        <w:ind w:start="240"/>
        <w:spacing w:before="120" w:after="60"/>
      </w:pPr>
      <w:r>
        <w:t xml:space="preserve">This commercial consent is valid from:</w:t>
      </w:r>
    </w:p>
    <w:p>
      <w:pPr>
        <w:pStyle w:val="Paragraph"/>
        <w:ind w:start="240"/>
        <w:spacing w:before="120" w:after="60"/>
      </w:pPr>
      <w:r>
        <w:t xml:space="preserve">Start Date: ___________________</w:t>
      </w:r>
    </w:p>
    <w:p>
      <w:pPr>
        <w:pStyle w:val="Paragraph"/>
        <w:ind w:start="240"/>
        <w:spacing w:before="120" w:after="60"/>
      </w:pPr>
      <w:r>
        <w:t xml:space="preserve">End Date (if any): ___________________</w:t>
      </w:r>
    </w:p>
    <w:p>
      <w:pPr>
        <w:pStyle w:val="Paragraph"/>
        <w:ind w:start="240"/>
        <w:spacing w:before="120" w:after="60"/>
      </w:pPr>
      <w:r>
        <w:t xml:space="preserve">If no end date is specified, consent remains revocable at any time.</w:t>
      </w:r>
    </w:p>
    <w:p>
      <w:pPr>
        <w:pStyle w:val="Heading 3"/>
        <w:spacing w:before="300" w:after="100"/>
        <w:outlineLvl w:val="2"/>
      </w:pPr>
      <w:bookmarkStart w:id="1011" w:name="Signatures"/>
      <w:bookmarkStart w:id="1012" w:name="_toc505"/>
      <w:r>
        <w:t xml:space="preserve">10. Signatures</w:t>
      </w:r>
      <w:bookmarkEnd w:id="1011"/>
      <w:bookmarkEnd w:id="1012"/>
    </w:p>
    <w:p>
      <w:pPr>
        <w:pStyle w:val="Paragraph"/>
        <w:ind w:start="240"/>
        <w:spacing w:before="120" w:after="60"/>
      </w:pPr>
      <w:r>
        <w:t xml:space="preserve">For the Landowner</w:t>
      </w:r>
    </w:p>
    <w:p>
      <w:pPr>
        <w:pStyle w:val="Paragraph"/>
        <w:ind w:start="240"/>
        <w:spacing w:before="120" w:after="60"/>
      </w:pPr>
      <w:r>
        <w:t xml:space="preserve">Name: _________________________________________</w:t>
      </w:r>
    </w:p>
    <w:p>
      <w:pPr>
        <w:pStyle w:val="Paragraph"/>
        <w:ind w:start="240"/>
        <w:spacing w:before="120" w:after="60"/>
      </w:pPr>
      <w:r>
        <w:t xml:space="preserve">Signature: _________________________________________\</w:t>
      </w:r>
    </w:p>
    <w:p>
      <w:pPr>
        <w:pStyle w:val="Paragraph"/>
        <w:ind w:start="240"/>
        <w:spacing w:before="120" w:after="60"/>
      </w:pPr>
      <w:r>
        <w:t xml:space="preserve">Date: _________________________________________\</w:t>
      </w:r>
    </w:p>
    <w:p>
      <w:pPr>
        <w:pStyle w:val="Paragraph"/>
        <w:ind w:start="240"/>
        <w:spacing w:before="120" w:after="60"/>
      </w:pPr>
      <w:r>
        <w:t xml:space="preserve">For the Commercial Operator</w:t>
      </w:r>
    </w:p>
    <w:p>
      <w:pPr>
        <w:pStyle w:val="Paragraph"/>
        <w:ind w:start="240"/>
        <w:spacing w:before="120" w:after="60"/>
      </w:pPr>
      <w:r>
        <w:t xml:space="preserve">Name: _________________________________________\</w:t>
      </w:r>
    </w:p>
    <w:p>
      <w:pPr>
        <w:pStyle w:val="Paragraph"/>
        <w:ind w:start="240"/>
        <w:spacing w:before="120" w:after="60"/>
      </w:pPr>
      <w:r>
        <w:t xml:space="preserve">Capacity: _________________________________________\</w:t>
      </w:r>
    </w:p>
    <w:p>
      <w:pPr>
        <w:pStyle w:val="Paragraph"/>
        <w:ind w:start="240"/>
        <w:spacing w:before="120" w:after="60"/>
      </w:pPr>
      <w:r>
        <w:t xml:space="preserve">Signature: _________________________________________\</w:t>
      </w:r>
    </w:p>
    <w:p>
      <w:pPr>
        <w:pStyle w:val="Paragraph"/>
        <w:ind w:start="240"/>
        <w:spacing w:before="120" w:after="60"/>
      </w:pPr>
      <w:r>
        <w:t xml:space="preserve">Date: _________________________________________\</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5" w:type="default"/>
        </w:sectPr>
      </w:pPr>
    </w:p>
    <w:p>
      <w:pPr>
        <w:pStyle w:val="Heading 2"/>
        <w:spacing w:before="300" w:after="200"/>
        <w:outlineLvl w:val="1"/>
      </w:pPr>
      <w:bookmarkStart w:id="1013" w:name="Addendum_B_-_Site_Rules_Template"/>
      <w:bookmarkStart w:id="1014" w:name="_toc506"/>
      <w:r>
        <w:t xml:space="preserve">Addendum B - Site Rules Template</w:t>
      </w:r>
      <w:bookmarkEnd w:id="1013"/>
      <w:bookmarkEnd w:id="1014"/>
    </w:p>
    <w:p>
      <w:pPr>
        <w:pStyle w:val="Heading 3"/>
        <w:spacing w:before="300" w:after="100"/>
        <w:outlineLvl w:val="2"/>
      </w:pPr>
      <w:bookmarkStart w:id="1015" w:name="B1_Purpose_and_Scope_Guidance"/>
      <w:bookmarkStart w:id="1016" w:name="_toc507"/>
      <w:r>
        <w:t xml:space="preserve">B.1 Purpose and Scope (Guidance)</w:t>
      </w:r>
      <w:bookmarkEnd w:id="1015"/>
      <w:bookmarkEnd w:id="1016"/>
    </w:p>
    <w:p>
      <w:pPr>
        <w:pStyle w:val="Paragraph"/>
        <w:ind w:start="240"/>
        <w:spacing w:before="120" w:after="60"/>
      </w:pPr>
      <w:r>
        <w:t xml:space="preserve">This Addendum provides a standard template for the creation, approval, and publication of site-specific rules applicable to hang gliding and paragliding operations conducted at individual flying sites recognised by SAHPA.</w:t>
      </w:r>
    </w:p>
    <w:p>
      <w:pPr>
        <w:pStyle w:val="Paragraph"/>
        <w:ind w:start="240"/>
        <w:spacing w:before="120" w:after="60"/>
      </w:pPr>
      <w:r>
        <w:t xml:space="preserve">Site Rules:</w:t>
      </w:r>
    </w:p>
    <w:p>
      <w:pPr>
        <w:pStyle w:val="Dashed List"/>
        <w:numPr>
          <w:ilvl w:val="0"/>
          <w:numId w:val="155"/>
        </w:numPr>
        <w:spacing w:before="20" w:after="12"/>
      </w:pPr>
      <w:r>
        <w:t xml:space="preserve">apply only to the specified site;</w:t>
      </w:r>
    </w:p>
    <w:p>
      <w:pPr>
        <w:pStyle w:val="Dashed List"/>
        <w:numPr>
          <w:ilvl w:val="0"/>
          <w:numId w:val="155"/>
        </w:numPr>
        <w:spacing w:after="12"/>
      </w:pPr>
      <w:r>
        <w:t xml:space="preserve">supplement, but do not replace, the SAHPA Operations Manual;</w:t>
      </w:r>
    </w:p>
    <w:p>
      <w:pPr>
        <w:pStyle w:val="Dashed List"/>
        <w:numPr>
          <w:ilvl w:val="0"/>
          <w:numId w:val="155"/>
        </w:numPr>
        <w:spacing w:after="100"/>
      </w:pPr>
      <w:r>
        <w:t xml:space="preserve">are intended to address local safety, access, environmental, and landowner considerations.</w:t>
      </w:r>
    </w:p>
    <w:p>
      <w:pPr>
        <w:pStyle w:val="Paragraph"/>
        <w:ind w:start="240"/>
        <w:spacing w:before="120" w:after="60"/>
      </w:pPr>
      <w:r>
        <w:t xml:space="preserve">In the event of conflict, the SAHPA Operations Manual and applicable legislation prevail over Site Rules.</w:t>
      </w:r>
    </w:p>
    <w:p>
      <w:pPr>
        <w:pStyle w:val="Heading 3"/>
        <w:spacing w:before="300" w:after="100"/>
        <w:outlineLvl w:val="2"/>
      </w:pPr>
      <w:bookmarkStart w:id="1017" w:name="B2_Applicability_Guidance"/>
      <w:bookmarkStart w:id="1018" w:name="_toc508"/>
      <w:r>
        <w:t xml:space="preserve">B.2 Applicability (Guidance)</w:t>
      </w:r>
      <w:bookmarkEnd w:id="1017"/>
      <w:bookmarkEnd w:id="1018"/>
    </w:p>
    <w:p>
      <w:pPr>
        <w:pStyle w:val="Paragraph"/>
        <w:ind w:start="240"/>
        <w:spacing w:before="120" w:after="60"/>
      </w:pPr>
      <w:r>
        <w:t xml:space="preserve">Site Rules apply to:</w:t>
      </w:r>
    </w:p>
    <w:p>
      <w:pPr>
        <w:pStyle w:val="Dashed List"/>
        <w:numPr>
          <w:ilvl w:val="0"/>
          <w:numId w:val="156"/>
        </w:numPr>
        <w:spacing w:before="20" w:after="12"/>
      </w:pPr>
      <w:r>
        <w:t xml:space="preserve">all pilots flying from or landing at the site;</w:t>
      </w:r>
    </w:p>
    <w:p>
      <w:pPr>
        <w:pStyle w:val="Dashed List"/>
        <w:numPr>
          <w:ilvl w:val="0"/>
          <w:numId w:val="156"/>
        </w:numPr>
        <w:spacing w:after="12"/>
      </w:pPr>
      <w:r>
        <w:t xml:space="preserve">instructors, students, and tandem operations;</w:t>
      </w:r>
    </w:p>
    <w:p>
      <w:pPr>
        <w:pStyle w:val="Dashed List"/>
        <w:numPr>
          <w:ilvl w:val="0"/>
          <w:numId w:val="156"/>
        </w:numPr>
        <w:spacing w:after="100"/>
      </w:pPr>
      <w:r>
        <w:t xml:space="preserve">event organisers and participants where the site is used for competitions or organised activities.</w:t>
      </w:r>
    </w:p>
    <w:p>
      <w:pPr>
        <w:pStyle w:val="Paragraph"/>
        <w:ind w:start="240"/>
        <w:spacing w:before="120" w:after="60"/>
      </w:pPr>
      <w:r>
        <w:t xml:space="preserve">Compliance with Site Rules is a condition of site access and continued use.</w:t>
      </w:r>
    </w:p>
    <w:p>
      <w:pPr>
        <w:pStyle w:val="Heading 3"/>
        <w:spacing w:before="300" w:after="100"/>
        <w:outlineLvl w:val="2"/>
      </w:pPr>
      <w:bookmarkStart w:id="1019" w:name="B3_Site_Identification_Mandatory"/>
      <w:bookmarkStart w:id="1020" w:name="_toc509"/>
      <w:r>
        <w:t xml:space="preserve">B.3 Site Identification (Mandatory)</w:t>
      </w:r>
      <w:bookmarkEnd w:id="1019"/>
      <w:bookmarkEnd w:id="1020"/>
    </w:p>
    <w:p>
      <w:pPr>
        <w:pStyle w:val="Paragraph"/>
        <w:ind w:start="240"/>
        <w:spacing w:before="120" w:after="60"/>
      </w:pPr>
      <w:r>
        <w:t xml:space="preserve">Site Name:</w:t>
      </w:r>
    </w:p>
    <w:p>
      <w:pPr>
        <w:pStyle w:val="Paragraph"/>
        <w:ind w:start="240"/>
        <w:spacing w:before="120" w:after="60"/>
      </w:pPr>
      <w:r>
        <w:t xml:space="preserve">Province / District / Municipality:</w:t>
      </w:r>
    </w:p>
    <w:p>
      <w:pPr>
        <w:pStyle w:val="Paragraph"/>
        <w:ind w:start="240"/>
        <w:spacing w:before="120" w:after="60"/>
      </w:pPr>
      <w:r>
        <w:t xml:space="preserve">GPS Coordinates (Launch):</w:t>
      </w:r>
    </w:p>
    <w:p>
      <w:pPr>
        <w:pStyle w:val="Paragraph"/>
        <w:ind w:start="240"/>
        <w:spacing w:before="120" w:after="60"/>
      </w:pPr>
      <w:r>
        <w:t xml:space="preserve">GPS Coordinates (Primary Landing):</w:t>
      </w:r>
    </w:p>
    <w:p>
      <w:pPr>
        <w:pStyle w:val="Paragraph"/>
        <w:ind w:start="240"/>
        <w:spacing w:before="120" w:after="60"/>
      </w:pPr>
      <w:r>
        <w:t xml:space="preserve">GPS Coordinates (Alternate Landing):</w:t>
      </w:r>
    </w:p>
    <w:p>
      <w:pPr>
        <w:pStyle w:val="Paragraph"/>
        <w:ind w:start="240"/>
        <w:spacing w:before="120" w:after="60"/>
      </w:pPr>
      <w:r>
        <w:t xml:space="preserve">Site Custodian:</w:t>
      </w:r>
    </w:p>
    <w:p>
      <w:pPr>
        <w:pStyle w:val="Paragraph"/>
        <w:ind w:start="240"/>
        <w:spacing w:before="120" w:after="60"/>
      </w:pPr>
      <w:r>
        <w:t xml:space="preserve">Landowner / Controlling Authority (if applicable):</w:t>
      </w:r>
    </w:p>
    <w:p>
      <w:pPr>
        <w:pStyle w:val="Paragraph"/>
        <w:ind w:start="240"/>
        <w:spacing w:before="120" w:after="60"/>
      </w:pPr>
      <w:r>
        <w:t xml:space="preserve">SAHPA Recognition Status:</w:t>
      </w:r>
    </w:p>
    <w:p>
      <w:pPr>
        <w:pStyle w:val="Paragraph"/>
        <w:ind w:start="240"/>
        <w:spacing w:before="120" w:after="60"/>
      </w:pPr>
      <w:r>
        <w:t xml:space="preserve">Date of Approval:</w:t>
      </w:r>
    </w:p>
    <w:p>
      <w:pPr>
        <w:pStyle w:val="Paragraph"/>
        <w:ind w:start="240"/>
        <w:spacing w:before="120" w:after="60"/>
      </w:pPr>
      <w:r>
        <w:t xml:space="preserve">Effective Date:</w:t>
      </w:r>
    </w:p>
    <w:p>
      <w:pPr>
        <w:pStyle w:val="Paragraph"/>
        <w:ind w:start="240"/>
        <w:spacing w:before="120" w:after="60"/>
      </w:pPr>
      <w:r>
        <w:t xml:space="preserve">Review Date:</w:t>
      </w:r>
    </w:p>
    <w:p>
      <w:pPr>
        <w:pStyle w:val="Heading 3"/>
        <w:spacing w:before="300" w:after="100"/>
        <w:outlineLvl w:val="2"/>
      </w:pPr>
      <w:bookmarkStart w:id="1021" w:name="B4_Site_Description_and_Context"/>
      <w:bookmarkStart w:id="1022" w:name="_toc510"/>
      <w:r>
        <w:t xml:space="preserve">B.4 Site Description and Context</w:t>
      </w:r>
      <w:bookmarkEnd w:id="1021"/>
      <w:bookmarkEnd w:id="1022"/>
    </w:p>
    <w:p>
      <w:pPr>
        <w:pStyle w:val="Paragraph"/>
        <w:ind w:start="240"/>
        <w:spacing w:before="120" w:after="60"/>
      </w:pPr>
      <w:r>
        <w:t xml:space="preserve">This section should provide brief contextual information, which may include:</w:t>
      </w:r>
    </w:p>
    <w:p>
      <w:pPr>
        <w:pStyle w:val="Dashed List"/>
        <w:numPr>
          <w:ilvl w:val="0"/>
          <w:numId w:val="157"/>
        </w:numPr>
        <w:spacing w:before="20" w:after="12"/>
      </w:pPr>
      <w:r>
        <w:t xml:space="preserve">general site characteristics;</w:t>
      </w:r>
    </w:p>
    <w:p>
      <w:pPr>
        <w:pStyle w:val="Dashed List"/>
        <w:numPr>
          <w:ilvl w:val="0"/>
          <w:numId w:val="157"/>
        </w:numPr>
        <w:spacing w:after="12"/>
      </w:pPr>
      <w:r>
        <w:t xml:space="preserve">typical weather and wind patterns;</w:t>
      </w:r>
    </w:p>
    <w:p>
      <w:pPr>
        <w:pStyle w:val="Dashed List"/>
        <w:numPr>
          <w:ilvl w:val="0"/>
          <w:numId w:val="157"/>
        </w:numPr>
        <w:spacing w:after="12"/>
      </w:pPr>
      <w:r>
        <w:t xml:space="preserve">proximity to populated areas, infrastructure, or controlled airspace;</w:t>
      </w:r>
    </w:p>
    <w:p>
      <w:pPr>
        <w:pStyle w:val="Dashed List"/>
        <w:numPr>
          <w:ilvl w:val="0"/>
          <w:numId w:val="157"/>
        </w:numPr>
        <w:spacing w:after="100"/>
      </w:pPr>
      <w:r>
        <w:t xml:space="preserve">environmental or conservation sensitivities.</w:t>
      </w:r>
    </w:p>
    <w:p>
      <w:pPr>
        <w:pStyle w:val="Paragraph"/>
        <w:ind w:start="240"/>
        <w:spacing w:before="120" w:after="60"/>
      </w:pPr>
      <w:r>
        <w:t xml:space="preserve">This section is explanatory only and does not create enforceable obligations.</w:t>
      </w:r>
    </w:p>
    <w:p>
      <w:pPr>
        <w:pStyle w:val="Heading 3"/>
        <w:spacing w:before="300" w:after="100"/>
        <w:outlineLvl w:val="2"/>
      </w:pPr>
      <w:bookmarkStart w:id="1023" w:name="B5_Access_and_Permissions"/>
      <w:bookmarkStart w:id="1024" w:name="_toc511"/>
      <w:r>
        <w:t xml:space="preserve">B.5 Access and Permissions</w:t>
      </w:r>
      <w:bookmarkEnd w:id="1023"/>
      <w:bookmarkEnd w:id="1024"/>
    </w:p>
    <w:p>
      <w:pPr>
        <w:pStyle w:val="Paragraph"/>
        <w:ind w:start="240"/>
        <w:spacing w:before="120" w:after="60"/>
      </w:pPr>
      <w:r>
        <w:t xml:space="preserve">B.5.1 Access to the site shall be limited to persons authorised by the Site Custodian and, where applicable, the landowner.</w:t>
      </w:r>
    </w:p>
    <w:p>
      <w:pPr>
        <w:pStyle w:val="Paragraph"/>
        <w:ind w:start="240"/>
        <w:spacing w:before="120" w:after="60"/>
      </w:pPr>
      <w:r>
        <w:t xml:space="preserve">B.5.2 Pilots shall comply with any access conditions, permits, keys, codes, or sign-in requirements applicable to the site.</w:t>
      </w:r>
    </w:p>
    <w:p>
      <w:pPr>
        <w:pStyle w:val="Paragraph"/>
        <w:ind w:start="240"/>
        <w:spacing w:before="120" w:after="60"/>
      </w:pPr>
      <w:r>
        <w:t xml:space="preserve">B.5.3 SAHPA may suspend, in accordance with its authority under Part 1, or withdraw recognition of the site if access permissions are withdrawn or materially altered.</w:t>
      </w:r>
    </w:p>
    <w:p>
      <w:pPr>
        <w:pStyle w:val="Heading 3"/>
        <w:spacing w:before="300" w:after="100"/>
        <w:outlineLvl w:val="2"/>
      </w:pPr>
      <w:bookmarkStart w:id="1025" w:name="B6_Launch_and_Landing_Rules"/>
      <w:bookmarkStart w:id="1026" w:name="_toc512"/>
      <w:r>
        <w:t xml:space="preserve">B.6 Launch and Landing Rules</w:t>
      </w:r>
      <w:bookmarkEnd w:id="1025"/>
      <w:bookmarkEnd w:id="1026"/>
    </w:p>
    <w:p>
      <w:pPr>
        <w:pStyle w:val="Paragraph"/>
        <w:ind w:start="240"/>
        <w:spacing w:before="120" w:after="60"/>
      </w:pPr>
      <w:r>
        <w:t xml:space="preserve">B.6.1 Launch and landing shall only take place from designated areas identified by the Site Custodian.</w:t>
      </w:r>
    </w:p>
    <w:p>
      <w:pPr>
        <w:pStyle w:val="Paragraph"/>
        <w:ind w:start="240"/>
        <w:spacing w:before="120" w:after="60"/>
      </w:pPr>
      <w:r>
        <w:t xml:space="preserve">B.6.2 Pilots shall not launch when conditions exceed their training, experience, or equipment limitations.</w:t>
      </w:r>
    </w:p>
    <w:p>
      <w:pPr>
        <w:pStyle w:val="Paragraph"/>
        <w:ind w:start="240"/>
        <w:spacing w:before="120" w:after="60"/>
      </w:pPr>
      <w:r>
        <w:t xml:space="preserve">B.6.3 Launch priority, sequencing, and right-of-way shall be observed as specified for the site.</w:t>
      </w:r>
    </w:p>
    <w:p>
      <w:pPr>
        <w:pStyle w:val="Heading 3"/>
        <w:spacing w:before="300" w:after="100"/>
        <w:outlineLvl w:val="2"/>
      </w:pPr>
      <w:bookmarkStart w:id="1027" w:name="B7_Airspace_and_Operational_Limitations"/>
      <w:bookmarkStart w:id="1028" w:name="_toc513"/>
      <w:r>
        <w:t xml:space="preserve">B.7 Airspace and Operational Limitations</w:t>
      </w:r>
      <w:bookmarkEnd w:id="1027"/>
      <w:bookmarkEnd w:id="1028"/>
    </w:p>
    <w:p>
      <w:pPr>
        <w:pStyle w:val="Paragraph"/>
        <w:ind w:start="240"/>
        <w:spacing w:before="120" w:after="60"/>
      </w:pPr>
      <w:r>
        <w:t xml:space="preserve">B.7.1 Flights shall be conducted in compliance with applicable airspace restrictions, altitude limitations, and operational constraints specific to the site.</w:t>
      </w:r>
    </w:p>
    <w:p>
      <w:pPr>
        <w:pStyle w:val="Paragraph"/>
        <w:ind w:start="240"/>
        <w:spacing w:before="120" w:after="60"/>
      </w:pPr>
      <w:r>
        <w:t xml:space="preserve">B.7.2 Any local no-fly areas, height limitations, or directional restrictions specified for the site shall be observed at all times.</w:t>
      </w:r>
    </w:p>
    <w:p>
      <w:pPr>
        <w:pStyle w:val="Heading 3"/>
        <w:spacing w:before="300" w:after="100"/>
        <w:outlineLvl w:val="2"/>
      </w:pPr>
      <w:bookmarkStart w:id="1029" w:name="B8_Environmental_and_Wildlife_Considerations"/>
      <w:bookmarkStart w:id="1030" w:name="_toc514"/>
      <w:r>
        <w:t xml:space="preserve">B.8 Environmental and Wildlife Considerations</w:t>
      </w:r>
      <w:bookmarkEnd w:id="1029"/>
      <w:bookmarkEnd w:id="1030"/>
    </w:p>
    <w:p>
      <w:pPr>
        <w:pStyle w:val="Paragraph"/>
        <w:ind w:start="240"/>
        <w:spacing w:before="120" w:after="60"/>
      </w:pPr>
      <w:r>
        <w:t xml:space="preserve">B.8.1 Pilots shall operate in a manner that minimises disturbance to wildlife, livestock, and sensitive environmental areas.</w:t>
      </w:r>
    </w:p>
    <w:p>
      <w:pPr>
        <w:pStyle w:val="Paragraph"/>
        <w:ind w:start="240"/>
        <w:spacing w:before="120" w:after="60"/>
      </w:pPr>
      <w:r>
        <w:t xml:space="preserve">B.8.2 Intentional low flying, circling, or repeated passes over wildlife or environmentally sensitive areas shall not be permitted unless expressly authorised.</w:t>
      </w:r>
    </w:p>
    <w:p>
      <w:pPr>
        <w:pStyle w:val="Paragraph"/>
        <w:ind w:start="240"/>
        <w:spacing w:before="120" w:after="60"/>
      </w:pPr>
      <w:r>
        <w:t xml:space="preserve">B.8.3 Site access or flying activity may be restricted or suspended where required for environmental protection or compliance with conservation authority directives.</w:t>
      </w:r>
    </w:p>
    <w:p>
      <w:pPr>
        <w:pStyle w:val="Heading 3"/>
        <w:spacing w:before="300" w:after="100"/>
        <w:outlineLvl w:val="2"/>
      </w:pPr>
      <w:bookmarkStart w:id="1031" w:name="B9_Ground_Conduct_and_Public_Interaction"/>
      <w:bookmarkStart w:id="1032" w:name="_toc515"/>
      <w:r>
        <w:t xml:space="preserve">B.9 Ground Conduct and Public Interaction</w:t>
      </w:r>
      <w:bookmarkEnd w:id="1031"/>
      <w:bookmarkEnd w:id="1032"/>
    </w:p>
    <w:p>
      <w:pPr>
        <w:pStyle w:val="Paragraph"/>
        <w:ind w:start="240"/>
        <w:spacing w:before="120" w:after="60"/>
      </w:pPr>
      <w:r>
        <w:t xml:space="preserve">B.9.1 Pilots and support personnel shall conduct themselves in a manner that does not endanger, intimidate, or inconvenience members of the public.</w:t>
      </w:r>
    </w:p>
    <w:p>
      <w:pPr>
        <w:pStyle w:val="Paragraph"/>
        <w:ind w:start="240"/>
        <w:spacing w:before="120" w:after="60"/>
      </w:pPr>
      <w:r>
        <w:t xml:space="preserve">B.9.2 Vehicles, equipment, and spectators shall be managed in accordance with site-specific arrangements to avoid obstruction or damage.</w:t>
      </w:r>
    </w:p>
    <w:p>
      <w:pPr>
        <w:pStyle w:val="Heading 3"/>
        <w:spacing w:before="300" w:after="100"/>
        <w:outlineLvl w:val="2"/>
      </w:pPr>
      <w:bookmarkStart w:id="1033" w:name="B10_Safety_and_Incident_Reporting"/>
      <w:bookmarkStart w:id="1034" w:name="_toc516"/>
      <w:r>
        <w:t xml:space="preserve">B.10 Safety and Incident Reporting</w:t>
      </w:r>
      <w:bookmarkEnd w:id="1033"/>
      <w:bookmarkEnd w:id="1034"/>
    </w:p>
    <w:p>
      <w:pPr>
        <w:pStyle w:val="Paragraph"/>
        <w:ind w:start="240"/>
        <w:spacing w:before="120" w:after="60"/>
      </w:pPr>
      <w:r>
        <w:t xml:space="preserve">B.10.1 Any accident, incident, or hazardous occurrence at the site shall be reported in accordance with SAHPA reporting requirements.</w:t>
      </w:r>
    </w:p>
    <w:p>
      <w:pPr>
        <w:pStyle w:val="Paragraph"/>
        <w:ind w:start="240"/>
        <w:spacing w:before="120" w:after="60"/>
      </w:pPr>
      <w:r>
        <w:t xml:space="preserve">B.10.2 The Site Custodian may impose immediate temporary restrictions following a safety occurrence, pending review.</w:t>
      </w:r>
    </w:p>
    <w:p>
      <w:pPr>
        <w:pStyle w:val="Heading 3"/>
        <w:spacing w:before="300" w:after="100"/>
        <w:outlineLvl w:val="2"/>
      </w:pPr>
      <w:bookmarkStart w:id="1035" w:name="B11_Site_Management_Authority"/>
      <w:bookmarkStart w:id="1036" w:name="_toc517"/>
      <w:r>
        <w:t xml:space="preserve">B.11 Site Management Authority</w:t>
      </w:r>
      <w:bookmarkEnd w:id="1035"/>
      <w:bookmarkEnd w:id="1036"/>
    </w:p>
    <w:p>
      <w:pPr>
        <w:pStyle w:val="Paragraph"/>
        <w:ind w:start="240"/>
        <w:spacing w:before="120" w:after="60"/>
      </w:pPr>
      <w:r>
        <w:t xml:space="preserve">B.11.1 The Site Custodian is authorised to:</w:t>
      </w:r>
    </w:p>
    <w:p>
      <w:pPr>
        <w:pStyle w:val="Dashed List"/>
        <w:numPr>
          <w:ilvl w:val="0"/>
          <w:numId w:val="158"/>
        </w:numPr>
        <w:spacing w:before="20" w:after="12"/>
      </w:pPr>
      <w:r>
        <w:t xml:space="preserve">issue site-specific instructions consistent with these rules;</w:t>
      </w:r>
    </w:p>
    <w:p>
      <w:pPr>
        <w:pStyle w:val="Dashed List"/>
        <w:numPr>
          <w:ilvl w:val="0"/>
          <w:numId w:val="158"/>
        </w:numPr>
        <w:spacing w:after="12"/>
      </w:pPr>
      <w:r>
        <w:t xml:space="preserve">temporarily restrict or suspend site use for safety, environmental, or access reasons;</w:t>
      </w:r>
    </w:p>
    <w:p>
      <w:pPr>
        <w:pStyle w:val="Dashed List"/>
        <w:numPr>
          <w:ilvl w:val="0"/>
          <w:numId w:val="158"/>
        </w:numPr>
        <w:spacing w:after="100"/>
      </w:pPr>
      <w:r>
        <w:t xml:space="preserve">require pilots to cease operations where continued flight presents an unacceptable risk.</w:t>
      </w:r>
    </w:p>
    <w:p>
      <w:pPr>
        <w:pStyle w:val="Paragraph"/>
        <w:ind w:start="240"/>
        <w:spacing w:before="120" w:after="60"/>
      </w:pPr>
      <w:r>
        <w:t xml:space="preserve">B.11.2 Persistent or serious breaches of Site Rules shall be referred to SAHPA for further action.</w:t>
      </w:r>
    </w:p>
    <w:p>
      <w:pPr>
        <w:pStyle w:val="Heading 3"/>
        <w:spacing w:before="300" w:after="100"/>
        <w:outlineLvl w:val="2"/>
      </w:pPr>
      <w:bookmarkStart w:id="1037" w:name="B12_Compliance_and_Enforcement"/>
      <w:bookmarkStart w:id="1038" w:name="_toc518"/>
      <w:r>
        <w:t xml:space="preserve">B.12 Compliance and Enforcement</w:t>
      </w:r>
      <w:bookmarkEnd w:id="1037"/>
      <w:bookmarkEnd w:id="1038"/>
    </w:p>
    <w:p>
      <w:pPr>
        <w:pStyle w:val="Paragraph"/>
        <w:ind w:start="240"/>
        <w:spacing w:before="120" w:after="60"/>
      </w:pPr>
      <w:r>
        <w:t xml:space="preserve">B.12.1 Compliance with Site Rules is mandatory.</w:t>
      </w:r>
    </w:p>
    <w:p>
      <w:pPr>
        <w:pStyle w:val="Paragraph"/>
        <w:ind w:start="240"/>
        <w:spacing w:before="120" w:after="60"/>
      </w:pPr>
      <w:r>
        <w:t xml:space="preserve">B.12.2 Failure to comply with Site Rules may result in:</w:t>
      </w:r>
    </w:p>
    <w:p>
      <w:pPr>
        <w:pStyle w:val="Dashed List"/>
        <w:numPr>
          <w:ilvl w:val="0"/>
          <w:numId w:val="159"/>
        </w:numPr>
        <w:spacing w:before="20" w:after="12"/>
      </w:pPr>
      <w:r>
        <w:t xml:space="preserve">suspension of site privileges;</w:t>
      </w:r>
    </w:p>
    <w:p>
      <w:pPr>
        <w:pStyle w:val="Dashed List"/>
        <w:numPr>
          <w:ilvl w:val="0"/>
          <w:numId w:val="159"/>
        </w:numPr>
        <w:spacing w:after="12"/>
      </w:pPr>
      <w:r>
        <w:t xml:space="preserve">disciplinary action under the SAHPA Code of Conduct;</w:t>
      </w:r>
    </w:p>
    <w:p>
      <w:pPr>
        <w:pStyle w:val="Dashed List"/>
        <w:numPr>
          <w:ilvl w:val="0"/>
          <w:numId w:val="159"/>
        </w:numPr>
        <w:spacing w:after="100"/>
      </w:pPr>
      <w:r>
        <w:t xml:space="preserve">referral to external authorities where required by law.</w:t>
      </w:r>
    </w:p>
    <w:p>
      <w:pPr>
        <w:pStyle w:val="Heading 3"/>
        <w:spacing w:before="300" w:after="100"/>
        <w:outlineLvl w:val="2"/>
      </w:pPr>
      <w:bookmarkStart w:id="1039" w:name="B13_Publication_and_Amendment"/>
      <w:bookmarkStart w:id="1040" w:name="_toc519"/>
      <w:r>
        <w:t xml:space="preserve">B.13 Publication and Amendment</w:t>
      </w:r>
      <w:bookmarkEnd w:id="1039"/>
      <w:bookmarkEnd w:id="1040"/>
    </w:p>
    <w:p>
      <w:pPr>
        <w:pStyle w:val="Paragraph"/>
        <w:ind w:start="240"/>
        <w:spacing w:before="120" w:after="60"/>
      </w:pPr>
      <w:r>
        <w:t xml:space="preserve">B.13.1 Site Rules shall only be valid once approved by SAHPA and formally published.</w:t>
      </w:r>
    </w:p>
    <w:p>
      <w:pPr>
        <w:pStyle w:val="Paragraph"/>
        <w:ind w:start="240"/>
        <w:spacing w:before="120" w:after="60"/>
      </w:pPr>
      <w:r>
        <w:t xml:space="preserve">B.13.2 Amendments to Site Rules shall follow the same approval process as initial adoption.</w:t>
      </w:r>
    </w:p>
    <w:p>
      <w:pPr>
        <w:pStyle w:val="Paragraph"/>
        <w:ind w:start="240"/>
        <w:spacing w:before="120" w:after="60"/>
      </w:pPr>
      <w:r>
        <w:t xml:space="preserve">B.13.3 Informal, unpublished, or ad hoc rules have no standing.</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6" w:type="default"/>
        </w:sectPr>
      </w:pPr>
    </w:p>
    <w:p>
      <w:pPr>
        <w:pStyle w:val="Heading 2"/>
        <w:spacing w:before="300" w:after="200"/>
        <w:outlineLvl w:val="1"/>
      </w:pPr>
      <w:bookmarkStart w:id="1041" w:name="Addendum_C_-_Site_Risk_Hazard_Register_Template"/>
      <w:bookmarkStart w:id="1042" w:name="_toc520"/>
      <w:r>
        <w:t xml:space="preserve">Addendum C - Site Risk / Hazard Register Template</w:t>
      </w:r>
      <w:bookmarkEnd w:id="1041"/>
      <w:bookmarkEnd w:id="1042"/>
    </w:p>
    <w:p>
      <w:pPr>
        <w:pStyle w:val="Heading 3"/>
        <w:spacing w:before="300" w:after="100"/>
        <w:outlineLvl w:val="2"/>
      </w:pPr>
      <w:bookmarkStart w:id="1043" w:name="Purpose"/>
      <w:bookmarkStart w:id="1044" w:name="_toc521"/>
      <w:r>
        <w:t xml:space="preserve">Purpose</w:t>
      </w:r>
      <w:bookmarkEnd w:id="1043"/>
      <w:bookmarkEnd w:id="1044"/>
    </w:p>
    <w:p>
      <w:pPr>
        <w:pStyle w:val="Paragraph"/>
        <w:ind w:start="240"/>
        <w:spacing w:before="120" w:after="60"/>
      </w:pPr>
      <w:r>
        <w:t xml:space="preserve">This Addendum provides a standardised template for the identification, assessment, mitigation, and review of hazards associated with SAHPA-recognised flying sites.</w:t>
      </w:r>
    </w:p>
    <w:p>
      <w:pPr>
        <w:pStyle w:val="Paragraph"/>
        <w:ind w:start="240"/>
        <w:spacing w:before="120" w:after="60"/>
      </w:pPr>
      <w:r>
        <w:t xml:space="preserve">The Site Risk / Hazard Register supports:</w:t>
      </w:r>
    </w:p>
    <w:p>
      <w:pPr>
        <w:pStyle w:val="Dashed List"/>
        <w:numPr>
          <w:ilvl w:val="0"/>
          <w:numId w:val="160"/>
        </w:numPr>
        <w:spacing w:before="20" w:after="12"/>
      </w:pPr>
      <w:r>
        <w:t xml:space="preserve">proactive safety management;</w:t>
      </w:r>
    </w:p>
    <w:p>
      <w:pPr>
        <w:pStyle w:val="Dashed List"/>
        <w:numPr>
          <w:ilvl w:val="0"/>
          <w:numId w:val="160"/>
        </w:numPr>
        <w:spacing w:after="12"/>
      </w:pPr>
      <w:r>
        <w:t xml:space="preserve">informed site access decisions;</w:t>
      </w:r>
    </w:p>
    <w:p>
      <w:pPr>
        <w:pStyle w:val="Dashed List"/>
        <w:numPr>
          <w:ilvl w:val="0"/>
          <w:numId w:val="160"/>
        </w:numPr>
        <w:spacing w:after="12"/>
      </w:pPr>
      <w:r>
        <w:t xml:space="preserve">consistent risk communication to pilots and instructors; and</w:t>
      </w:r>
    </w:p>
    <w:p>
      <w:pPr>
        <w:pStyle w:val="Dashed List"/>
        <w:numPr>
          <w:ilvl w:val="0"/>
          <w:numId w:val="160"/>
        </w:numPr>
        <w:spacing w:after="100"/>
      </w:pPr>
      <w:r>
        <w:t xml:space="preserve">evidence of due diligence by Clubs, Site Custodians, and SAHPA.</w:t>
      </w:r>
    </w:p>
    <w:p>
      <w:pPr>
        <w:pStyle w:val="Paragraph"/>
        <w:ind w:start="240"/>
        <w:spacing w:before="120" w:after="60"/>
      </w:pPr>
      <w:r>
        <w:t xml:space="preserve">This Register is a living document and shall be reviewed and updated whenever site conditions, usage, or external factors materially change.</w:t>
      </w:r>
    </w:p>
    <w:p>
      <w:pPr>
        <w:pStyle w:val="Heading 3"/>
        <w:spacing w:before="300" w:after="100"/>
        <w:outlineLvl w:val="2"/>
      </w:pPr>
      <w:bookmarkStart w:id="1045" w:name="Scope_of_Application_1"/>
      <w:bookmarkStart w:id="1046" w:name="_toc522"/>
      <w:r>
        <w:t xml:space="preserve">Scope of Application</w:t>
      </w:r>
      <w:bookmarkEnd w:id="1045"/>
      <w:bookmarkEnd w:id="1046"/>
    </w:p>
    <w:p>
      <w:pPr>
        <w:pStyle w:val="Paragraph"/>
        <w:ind w:start="240"/>
        <w:spacing w:before="120" w:after="60"/>
      </w:pPr>
      <w:r>
        <w:t xml:space="preserve">This template applies to:</w:t>
      </w:r>
    </w:p>
    <w:p>
      <w:pPr>
        <w:pStyle w:val="Dashed List"/>
        <w:numPr>
          <w:ilvl w:val="0"/>
          <w:numId w:val="161"/>
        </w:numPr>
        <w:spacing w:before="20" w:after="12"/>
      </w:pPr>
      <w:r>
        <w:t xml:space="preserve">all SAHPA-recognised flying sites;</w:t>
      </w:r>
    </w:p>
    <w:p>
      <w:pPr>
        <w:pStyle w:val="Dashed List"/>
        <w:numPr>
          <w:ilvl w:val="0"/>
          <w:numId w:val="161"/>
        </w:numPr>
        <w:spacing w:after="12"/>
      </w:pPr>
      <w:r>
        <w:t xml:space="preserve">sites managed by Clubs, Site Committees, or designated Site Custodians; and</w:t>
      </w:r>
    </w:p>
    <w:p>
      <w:pPr>
        <w:pStyle w:val="Dashed List"/>
        <w:numPr>
          <w:ilvl w:val="0"/>
          <w:numId w:val="161"/>
        </w:numPr>
        <w:spacing w:after="100"/>
      </w:pPr>
      <w:r>
        <w:t xml:space="preserve">temporary or event-specific sites, where applicable.</w:t>
      </w:r>
    </w:p>
    <w:p>
      <w:pPr>
        <w:pStyle w:val="Paragraph"/>
        <w:ind w:start="240"/>
        <w:spacing w:before="120" w:after="60"/>
      </w:pPr>
      <w:r>
        <w:t xml:space="preserve">Responsibility</w:t>
      </w:r>
    </w:p>
    <w:p>
      <w:pPr>
        <w:pStyle w:val="Dashed List"/>
        <w:numPr>
          <w:ilvl w:val="0"/>
          <w:numId w:val="162"/>
        </w:numPr>
        <w:spacing w:before="20" w:after="12"/>
      </w:pPr>
      <w:r>
        <w:t xml:space="preserve">The Site Custodian or Site Committee is responsible for maintaining the Site Risk / Hazard Register.</w:t>
      </w:r>
    </w:p>
    <w:p>
      <w:pPr>
        <w:pStyle w:val="Dashed List"/>
        <w:numPr>
          <w:ilvl w:val="0"/>
          <w:numId w:val="162"/>
        </w:numPr>
        <w:spacing w:after="12"/>
      </w:pPr>
      <w:r>
        <w:t xml:space="preserve">Clubs shall ensure the Register is accessible to members.</w:t>
      </w:r>
    </w:p>
    <w:p>
      <w:pPr>
        <w:pStyle w:val="Dashed List"/>
        <w:numPr>
          <w:ilvl w:val="0"/>
          <w:numId w:val="162"/>
        </w:numPr>
        <w:spacing w:after="100"/>
      </w:pPr>
      <w:r>
        <w:t xml:space="preserve">SAHPA may request sight of a site’s Register as part of oversight, safety review, or incident investigation processes.</w:t>
      </w:r>
    </w:p>
    <w:p>
      <w:pPr>
        <w:pStyle w:val="Heading 3"/>
        <w:spacing w:before="300" w:after="100"/>
        <w:outlineLvl w:val="2"/>
      </w:pPr>
      <w:bookmarkStart w:id="1047" w:name="Risk_Assessment_Methodology_Guidance"/>
      <w:bookmarkStart w:id="1048" w:name="_toc523"/>
      <w:r>
        <w:t xml:space="preserve">Risk Assessment Methodology (Guidance)</w:t>
      </w:r>
      <w:bookmarkEnd w:id="1047"/>
      <w:bookmarkEnd w:id="1048"/>
    </w:p>
    <w:p>
      <w:pPr>
        <w:pStyle w:val="Paragraph"/>
        <w:ind w:start="240"/>
        <w:spacing w:before="120" w:after="60"/>
      </w:pPr>
      <w:r>
        <w:t xml:space="preserve">Risks should be assessed using a simple qualitative model:</w:t>
      </w:r>
    </w:p>
    <w:p>
      <w:pPr>
        <w:pStyle w:val="Dashed List"/>
        <w:numPr>
          <w:ilvl w:val="0"/>
          <w:numId w:val="163"/>
        </w:numPr>
        <w:spacing w:before="20" w:after="12"/>
      </w:pPr>
      <w:r>
        <w:t xml:space="preserve">Likelihood: Rare / Unlikely / Possible / Likely / Almost Certain</w:t>
      </w:r>
    </w:p>
    <w:p>
      <w:pPr>
        <w:pStyle w:val="Dashed List"/>
        <w:numPr>
          <w:ilvl w:val="0"/>
          <w:numId w:val="163"/>
        </w:numPr>
        <w:spacing w:after="100"/>
      </w:pPr>
      <w:r>
        <w:t xml:space="preserve">Severity: Minor / Moderate / Serious / Severe / Catastrophic</w:t>
      </w:r>
    </w:p>
    <w:p>
      <w:pPr>
        <w:pStyle w:val="Paragraph"/>
        <w:ind w:start="240"/>
        <w:spacing w:before="120" w:after="60"/>
      </w:pPr>
      <w:r>
        <w:t xml:space="preserve">Residual risk is the risk level after mitigation measures have been applied.</w:t>
      </w:r>
    </w:p>
    <w:p>
      <w:pPr>
        <w:pStyle w:val="Heading 3"/>
        <w:spacing w:before="300" w:after="100"/>
        <w:outlineLvl w:val="2"/>
      </w:pPr>
      <w:bookmarkStart w:id="1049" w:name="Site_Risk_Hazard_Register"/>
      <w:bookmarkStart w:id="1050" w:name="_toc524"/>
      <w:r>
        <w:t xml:space="preserve">Site Risk / Hazard Register</w:t>
      </w:r>
      <w:bookmarkEnd w:id="1049"/>
      <w:bookmarkEnd w:id="1050"/>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720"/>
        <w:gridCol w:w="720"/>
        <w:gridCol w:w="720"/>
        <w:gridCol w:w="720"/>
        <w:gridCol w:w="700"/>
        <w:gridCol w:w="700"/>
        <w:gridCol w:w="700"/>
        <w:gridCol w:w="700"/>
        <w:gridCol w:w="700"/>
        <w:gridCol w:w="700"/>
        <w:gridCol w:w="700"/>
        <w:gridCol w:w="70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Hazard ID</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Hazard Description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Location / Area</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Persons at Risk</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Likelihood (Pre-Mitigation)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Severity (Pre-Mitigation)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Existing Controls / Mitigations</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Residual Risk Level</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Additional Mitigation Required</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Responsible Person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Review Date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Status</w:t>
            </w:r>
          </w:p>
        </w:tc>
      </w:tr>
      <w:tr>
        <w:tc>
          <w:tcPr>
            <w:tcMar>
              <w:top w:w="80" w:type="dxa"/>
              <w:bottom w:w="80" w:type="dxa"/>
              <w:start w:w="60" w:type="dxa"/>
              <w:end w:w="60" w:type="dxa"/>
            </w:tcMar>
          </w:tcPr>
          <w:p>
            <w:pPr>
              <w:pStyle w:val="Paragraph"/>
              <w:jc w:val="left"/>
              <w:spacing w:line="0" w:lineRule="atLeast"/>
            </w:pPr>
            <w:r>
              <w:t xml:space="preserve">HR-001</w:t>
            </w:r>
          </w:p>
        </w:tc>
        <w:tc>
          <w:tcPr>
            <w:tcMar>
              <w:top w:w="80" w:type="dxa"/>
              <w:bottom w:w="80" w:type="dxa"/>
              <w:start w:w="60" w:type="dxa"/>
              <w:end w:w="60" w:type="dxa"/>
            </w:tcMar>
          </w:tcPr>
          <w:p>
            <w:pPr>
              <w:pStyle w:val="Paragraph"/>
              <w:jc w:val="left"/>
              <w:spacing w:line="0" w:lineRule="atLeast"/>
            </w:pPr>
            <w:r>
              <w:t xml:space="preserve">Example: Rotor turbulence in strong NW wind</w:t>
            </w:r>
          </w:p>
        </w:tc>
        <w:tc>
          <w:tcPr>
            <w:tcMar>
              <w:top w:w="80" w:type="dxa"/>
              <w:bottom w:w="80" w:type="dxa"/>
              <w:start w:w="60" w:type="dxa"/>
              <w:end w:w="60" w:type="dxa"/>
            </w:tcMar>
          </w:tcPr>
          <w:p>
            <w:pPr>
              <w:pStyle w:val="Paragraph"/>
              <w:jc w:val="left"/>
              <w:spacing w:line="0" w:lineRule="atLeast"/>
            </w:pPr>
            <w:r>
              <w:t xml:space="preserve">Launch – West Face</w:t>
            </w:r>
          </w:p>
        </w:tc>
        <w:tc>
          <w:tcPr>
            <w:tcMar>
              <w:top w:w="80" w:type="dxa"/>
              <w:bottom w:w="80" w:type="dxa"/>
              <w:start w:w="60" w:type="dxa"/>
              <w:end w:w="60" w:type="dxa"/>
            </w:tcMar>
          </w:tcPr>
          <w:p>
            <w:pPr>
              <w:pStyle w:val="Paragraph"/>
              <w:jc w:val="left"/>
              <w:spacing w:line="0" w:lineRule="atLeast"/>
            </w:pPr>
            <w:r>
              <w:t xml:space="preserve">Pilots</w:t>
            </w:r>
          </w:p>
        </w:tc>
        <w:tc>
          <w:tcPr>
            <w:tcMar>
              <w:top w:w="80" w:type="dxa"/>
              <w:bottom w:w="80" w:type="dxa"/>
              <w:start w:w="60" w:type="dxa"/>
              <w:end w:w="60" w:type="dxa"/>
            </w:tcMar>
          </w:tcPr>
          <w:p>
            <w:pPr>
              <w:pStyle w:val="Paragraph"/>
              <w:jc w:val="left"/>
              <w:spacing w:line="0" w:lineRule="atLeast"/>
            </w:pPr>
            <w:r>
              <w:t xml:space="preserve">Likely</w:t>
            </w:r>
          </w:p>
        </w:tc>
        <w:tc>
          <w:tcPr>
            <w:tcMar>
              <w:top w:w="80" w:type="dxa"/>
              <w:bottom w:w="80" w:type="dxa"/>
              <w:start w:w="60" w:type="dxa"/>
              <w:end w:w="60" w:type="dxa"/>
            </w:tcMar>
          </w:tcPr>
          <w:p>
            <w:pPr>
              <w:pStyle w:val="Paragraph"/>
              <w:jc w:val="left"/>
              <w:spacing w:line="0" w:lineRule="atLeast"/>
            </w:pPr>
            <w:r>
              <w:t xml:space="preserve">Serious</w:t>
            </w:r>
          </w:p>
        </w:tc>
        <w:tc>
          <w:tcPr>
            <w:tcMar>
              <w:top w:w="80" w:type="dxa"/>
              <w:bottom w:w="80" w:type="dxa"/>
              <w:start w:w="60" w:type="dxa"/>
              <w:end w:w="60" w:type="dxa"/>
            </w:tcMar>
          </w:tcPr>
          <w:p>
            <w:pPr>
              <w:pStyle w:val="Paragraph"/>
              <w:jc w:val="left"/>
              <w:spacing w:line="0" w:lineRule="atLeast"/>
            </w:pPr>
            <w:r>
              <w:t xml:space="preserve">Wind limits published; windsock installed; briefing signage</w:t>
            </w:r>
          </w:p>
        </w:tc>
        <w:tc>
          <w:tcPr>
            <w:tcMar>
              <w:top w:w="80" w:type="dxa"/>
              <w:bottom w:w="80" w:type="dxa"/>
              <w:start w:w="60" w:type="dxa"/>
              <w:end w:w="60" w:type="dxa"/>
            </w:tcMar>
          </w:tcPr>
          <w:p>
            <w:pPr>
              <w:pStyle w:val="Paragraph"/>
              <w:jc w:val="left"/>
              <w:spacing w:line="0" w:lineRule="atLeast"/>
            </w:pPr>
            <w:r>
              <w:t xml:space="preserve">Medium</w:t>
            </w:r>
          </w:p>
        </w:tc>
        <w:tc>
          <w:tcPr>
            <w:tcMar>
              <w:top w:w="80" w:type="dxa"/>
              <w:bottom w:w="80" w:type="dxa"/>
              <w:start w:w="60" w:type="dxa"/>
              <w:end w:w="60" w:type="dxa"/>
            </w:tcMar>
          </w:tcPr>
          <w:p>
            <w:pPr>
              <w:pStyle w:val="Paragraph"/>
              <w:jc w:val="left"/>
              <w:spacing w:line="0" w:lineRule="atLeast"/>
            </w:pPr>
            <w:r>
              <w:t xml:space="preserve">Add anemometer; update site briefing</w:t>
            </w:r>
          </w:p>
        </w:tc>
        <w:tc>
          <w:tcPr>
            <w:tcMar>
              <w:top w:w="80" w:type="dxa"/>
              <w:bottom w:w="80" w:type="dxa"/>
              <w:start w:w="60" w:type="dxa"/>
              <w:end w:w="60" w:type="dxa"/>
            </w:tcMar>
          </w:tcPr>
          <w:p>
            <w:pPr>
              <w:pStyle w:val="Paragraph"/>
              <w:jc w:val="left"/>
              <w:spacing w:line="0" w:lineRule="atLeast"/>
            </w:pPr>
            <w:r>
              <w:t xml:space="preserve">Site Custodian</w:t>
            </w:r>
          </w:p>
        </w:tc>
        <w:tc>
          <w:tcPr>
            <w:tcMar>
              <w:top w:w="80" w:type="dxa"/>
              <w:bottom w:w="80" w:type="dxa"/>
              <w:start w:w="60" w:type="dxa"/>
              <w:end w:w="60" w:type="dxa"/>
            </w:tcMar>
          </w:tcPr>
          <w:p>
            <w:pPr>
              <w:pStyle w:val="Paragraph"/>
              <w:jc w:val="left"/>
              <w:spacing w:line="0" w:lineRule="atLeast"/>
            </w:pPr>
            <w:r>
              <w:t xml:space="preserve">2025-03-31</w:t>
            </w:r>
          </w:p>
        </w:tc>
        <w:tc>
          <w:tcPr>
            <w:tcMar>
              <w:top w:w="80" w:type="dxa"/>
              <w:bottom w:w="80" w:type="dxa"/>
              <w:start w:w="60" w:type="dxa"/>
              <w:end w:w="60" w:type="dxa"/>
            </w:tcMar>
          </w:tcPr>
          <w:p>
            <w:pPr>
              <w:pStyle w:val="Paragraph"/>
              <w:jc w:val="left"/>
              <w:spacing w:line="0" w:lineRule="atLeast"/>
            </w:pPr>
            <w:r>
              <w:t xml:space="preserve">Open</w:t>
            </w:r>
          </w:p>
        </w:tc>
      </w:tr>
      <w:tr>
        <w:tc>
          <w:tcPr>
            <w:tcMar>
              <w:top w:w="80" w:type="dxa"/>
              <w:bottom w:w="80" w:type="dxa"/>
              <w:start w:w="60" w:type="dxa"/>
              <w:end w:w="60" w:type="dxa"/>
            </w:tcMar>
          </w:tcPr>
          <w:p>
            <w:pPr>
              <w:pStyle w:val="Paragraph"/>
              <w:jc w:val="left"/>
              <w:spacing w:line="0" w:lineRule="atLeast"/>
            </w:pPr>
            <w:r>
              <w:t xml:space="preserve">HR-002</w:t>
            </w:r>
          </w:p>
        </w:tc>
        <w:tc>
          <w:tcPr>
            <w:tcMar>
              <w:top w:w="80" w:type="dxa"/>
              <w:bottom w:w="80" w:type="dxa"/>
              <w:start w:w="60" w:type="dxa"/>
              <w:end w:w="60" w:type="dxa"/>
            </w:tcMar>
          </w:tcPr>
          <w:p>
            <w:pPr>
              <w:pStyle w:val="Paragraph"/>
              <w:jc w:val="left"/>
              <w:spacing w:line="0" w:lineRule="atLeast"/>
            </w:pPr>
            <w:r>
              <w:t xml:space="preserve">Example: Livestock crossing LZ</w:t>
            </w:r>
          </w:p>
        </w:tc>
        <w:tc>
          <w:tcPr>
            <w:tcMar>
              <w:top w:w="80" w:type="dxa"/>
              <w:bottom w:w="80" w:type="dxa"/>
              <w:start w:w="60" w:type="dxa"/>
              <w:end w:w="60" w:type="dxa"/>
            </w:tcMar>
          </w:tcPr>
          <w:p>
            <w:pPr>
              <w:pStyle w:val="Paragraph"/>
              <w:jc w:val="left"/>
              <w:spacing w:line="0" w:lineRule="atLeast"/>
            </w:pPr>
            <w:r>
              <w:t xml:space="preserve">Landing Zone</w:t>
            </w:r>
          </w:p>
        </w:tc>
        <w:tc>
          <w:tcPr>
            <w:tcMar>
              <w:top w:w="80" w:type="dxa"/>
              <w:bottom w:w="80" w:type="dxa"/>
              <w:start w:w="60" w:type="dxa"/>
              <w:end w:w="60" w:type="dxa"/>
            </w:tcMar>
          </w:tcPr>
          <w:p>
            <w:pPr>
              <w:pStyle w:val="Paragraph"/>
              <w:jc w:val="left"/>
              <w:spacing w:line="0" w:lineRule="atLeast"/>
            </w:pPr>
            <w:r>
              <w:t xml:space="preserve">Pilots / Public</w:t>
            </w:r>
          </w:p>
        </w:tc>
        <w:tc>
          <w:tcPr>
            <w:tcMar>
              <w:top w:w="80" w:type="dxa"/>
              <w:bottom w:w="80" w:type="dxa"/>
              <w:start w:w="60" w:type="dxa"/>
              <w:end w:w="60" w:type="dxa"/>
            </w:tcMar>
          </w:tcPr>
          <w:p>
            <w:pPr>
              <w:pStyle w:val="Paragraph"/>
              <w:jc w:val="left"/>
              <w:spacing w:line="0" w:lineRule="atLeast"/>
            </w:pPr>
            <w:r>
              <w:t xml:space="preserve">Possible</w:t>
            </w:r>
          </w:p>
        </w:tc>
        <w:tc>
          <w:tcPr>
            <w:tcMar>
              <w:top w:w="80" w:type="dxa"/>
              <w:bottom w:w="80" w:type="dxa"/>
              <w:start w:w="60" w:type="dxa"/>
              <w:end w:w="60" w:type="dxa"/>
            </w:tcMar>
          </w:tcPr>
          <w:p>
            <w:pPr>
              <w:pStyle w:val="Paragraph"/>
              <w:jc w:val="left"/>
              <w:spacing w:line="0" w:lineRule="atLeast"/>
            </w:pPr>
            <w:r>
              <w:t xml:space="preserve">Moderate</w:t>
            </w:r>
          </w:p>
        </w:tc>
        <w:tc>
          <w:tcPr>
            <w:tcMar>
              <w:top w:w="80" w:type="dxa"/>
              <w:bottom w:w="80" w:type="dxa"/>
              <w:start w:w="60" w:type="dxa"/>
              <w:end w:w="60" w:type="dxa"/>
            </w:tcMar>
          </w:tcPr>
          <w:p>
            <w:pPr>
              <w:pStyle w:val="Paragraph"/>
              <w:jc w:val="left"/>
              <w:spacing w:line="0" w:lineRule="atLeast"/>
            </w:pPr>
            <w:r>
              <w:t xml:space="preserve">Local landowner liaison</w:t>
            </w:r>
          </w:p>
        </w:tc>
        <w:tc>
          <w:tcPr>
            <w:tcMar>
              <w:top w:w="80" w:type="dxa"/>
              <w:bottom w:w="80" w:type="dxa"/>
              <w:start w:w="60" w:type="dxa"/>
              <w:end w:w="60" w:type="dxa"/>
            </w:tcMar>
          </w:tcPr>
          <w:p>
            <w:pPr>
              <w:pStyle w:val="Paragraph"/>
              <w:jc w:val="left"/>
              <w:spacing w:line="0" w:lineRule="atLeast"/>
            </w:pPr>
            <w:r>
              <w:t xml:space="preserve">Low</w:t>
            </w:r>
          </w:p>
        </w:tc>
        <w:tc>
          <w:tcPr>
            <w:tcMar>
              <w:top w:w="80" w:type="dxa"/>
              <w:bottom w:w="80" w:type="dxa"/>
              <w:start w:w="60" w:type="dxa"/>
              <w:end w:w="60" w:type="dxa"/>
            </w:tcMar>
          </w:tcPr>
          <w:p>
            <w:pPr>
              <w:pStyle w:val="Paragraph"/>
              <w:jc w:val="left"/>
              <w:spacing w:line="0" w:lineRule="atLeast"/>
            </w:pPr>
            <w:r>
              <w:t xml:space="preserve">None</w:t>
            </w:r>
          </w:p>
        </w:tc>
        <w:tc>
          <w:tcPr>
            <w:tcMar>
              <w:top w:w="80" w:type="dxa"/>
              <w:bottom w:w="80" w:type="dxa"/>
              <w:start w:w="60" w:type="dxa"/>
              <w:end w:w="60" w:type="dxa"/>
            </w:tcMar>
          </w:tcPr>
          <w:p>
            <w:pPr>
              <w:pStyle w:val="Paragraph"/>
              <w:jc w:val="left"/>
              <w:spacing w:line="0" w:lineRule="atLeast"/>
            </w:pPr>
            <w:r>
              <w:t xml:space="preserve">Club Safety Officer</w:t>
            </w:r>
          </w:p>
        </w:tc>
        <w:tc>
          <w:tcPr>
            <w:tcMar>
              <w:top w:w="80" w:type="dxa"/>
              <w:bottom w:w="80" w:type="dxa"/>
              <w:start w:w="60" w:type="dxa"/>
              <w:end w:w="60" w:type="dxa"/>
            </w:tcMar>
          </w:tcPr>
          <w:p>
            <w:pPr>
              <w:pStyle w:val="Paragraph"/>
              <w:jc w:val="left"/>
              <w:spacing w:line="0" w:lineRule="atLeast"/>
            </w:pPr>
            <w:r>
              <w:t xml:space="preserve">2025-06-30</w:t>
            </w:r>
          </w:p>
        </w:tc>
        <w:tc>
          <w:tcPr>
            <w:tcMar>
              <w:top w:w="80" w:type="dxa"/>
              <w:bottom w:w="80" w:type="dxa"/>
              <w:start w:w="60" w:type="dxa"/>
              <w:end w:w="60" w:type="dxa"/>
            </w:tcMar>
          </w:tcPr>
          <w:p>
            <w:pPr>
              <w:pStyle w:val="Paragraph"/>
              <w:jc w:val="left"/>
              <w:spacing w:line="0" w:lineRule="atLeast"/>
            </w:pPr>
            <w:r>
              <w:t xml:space="preserve">Closed</w:t>
            </w:r>
          </w:p>
        </w:tc>
      </w:tr>
      <w:tr>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c>
          <w:tcPr>
            <w:tcMar>
              <w:top w:w="80" w:type="dxa"/>
              <w:bottom w:w="80" w:type="dxa"/>
              <w:start w:w="60" w:type="dxa"/>
              <w:end w:w="60" w:type="dxa"/>
            </w:tcMar>
          </w:tcPr>
          <w:p>
            <w:pPr>
              <w:jc w:val="left"/>
              <w:spacing w:line="0" w:lineRule="atLeast"/>
            </w:pPr>
            <w:r>
              <w:t xml:space="preserve"> </w:t>
            </w:r>
          </w:p>
        </w:tc>
      </w:tr>
    </w:tbl>
    <w:p>
      <w:pPr>
        <w:pStyle w:val="Heading 3"/>
        <w:spacing w:before="300" w:after="100"/>
        <w:outlineLvl w:val="2"/>
      </w:pPr>
      <w:bookmarkStart w:id="1051" w:name="Environmental_and_Land_Use_Hazards_Guidance"/>
      <w:bookmarkStart w:id="1052" w:name="_toc525"/>
      <w:r>
        <w:t xml:space="preserve">Environmental and Land Use Hazards (Guidance)</w:t>
      </w:r>
      <w:bookmarkEnd w:id="1051"/>
      <w:bookmarkEnd w:id="1052"/>
    </w:p>
    <w:p>
      <w:pPr>
        <w:pStyle w:val="Paragraph"/>
        <w:ind w:start="240"/>
        <w:spacing w:before="120" w:after="60"/>
      </w:pPr>
      <w:r>
        <w:t xml:space="preserve">The following non-exhaustive hazard categories should be considered where applicable:</w:t>
      </w:r>
    </w:p>
    <w:p>
      <w:pPr>
        <w:pStyle w:val="Dashed List"/>
        <w:numPr>
          <w:ilvl w:val="0"/>
          <w:numId w:val="164"/>
        </w:numPr>
        <w:spacing w:before="20" w:after="12"/>
      </w:pPr>
      <w:r>
        <w:t xml:space="preserve">wildlife activity (e.g. baboons, livestock, birds);</w:t>
      </w:r>
    </w:p>
    <w:p>
      <w:pPr>
        <w:pStyle w:val="Dashed List"/>
        <w:numPr>
          <w:ilvl w:val="0"/>
          <w:numId w:val="164"/>
        </w:numPr>
        <w:spacing w:after="12"/>
      </w:pPr>
      <w:r>
        <w:t xml:space="preserve">fire risk and emergency access limitations;</w:t>
      </w:r>
    </w:p>
    <w:p>
      <w:pPr>
        <w:pStyle w:val="Dashed List"/>
        <w:numPr>
          <w:ilvl w:val="0"/>
          <w:numId w:val="164"/>
        </w:numPr>
        <w:spacing w:after="12"/>
      </w:pPr>
      <w:r>
        <w:t xml:space="preserve">erosion, dune rehabilitation areas, or protected vegetation;</w:t>
      </w:r>
    </w:p>
    <w:p>
      <w:pPr>
        <w:pStyle w:val="Dashed List"/>
        <w:numPr>
          <w:ilvl w:val="0"/>
          <w:numId w:val="164"/>
        </w:numPr>
        <w:spacing w:after="12"/>
      </w:pPr>
      <w:r>
        <w:t xml:space="preserve">landowner access restrictions or seasonal land use changes;</w:t>
      </w:r>
    </w:p>
    <w:p>
      <w:pPr>
        <w:pStyle w:val="Dashed List"/>
        <w:numPr>
          <w:ilvl w:val="0"/>
          <w:numId w:val="164"/>
        </w:numPr>
        <w:spacing w:after="100"/>
      </w:pPr>
      <w:r>
        <w:t xml:space="preserve">proximity to roads, powerlines, or populated areas.</w:t>
      </w:r>
    </w:p>
    <w:p>
      <w:pPr>
        <w:pStyle w:val="Heading 3"/>
        <w:spacing w:before="300" w:after="100"/>
        <w:outlineLvl w:val="2"/>
      </w:pPr>
      <w:bookmarkStart w:id="1053" w:name="Review_and_Update_Requirements"/>
      <w:bookmarkStart w:id="1054" w:name="_toc526"/>
      <w:r>
        <w:t xml:space="preserve">Review and Update Requirements</w:t>
      </w:r>
      <w:bookmarkEnd w:id="1053"/>
      <w:bookmarkEnd w:id="1054"/>
    </w:p>
    <w:p>
      <w:pPr>
        <w:pStyle w:val="Paragraph"/>
        <w:ind w:start="240"/>
        <w:spacing w:before="120" w:after="60"/>
      </w:pPr>
      <w:r>
        <w:t xml:space="preserve">The Site Risk / Hazard Register shall be reviewed:</w:t>
      </w:r>
    </w:p>
    <w:p>
      <w:pPr>
        <w:pStyle w:val="Dashed List"/>
        <w:numPr>
          <w:ilvl w:val="0"/>
          <w:numId w:val="165"/>
        </w:numPr>
        <w:spacing w:before="20" w:after="12"/>
      </w:pPr>
      <w:r>
        <w:t xml:space="preserve">following any incident, accident, or serious near-miss;</w:t>
      </w:r>
    </w:p>
    <w:p>
      <w:pPr>
        <w:pStyle w:val="Dashed List"/>
        <w:numPr>
          <w:ilvl w:val="0"/>
          <w:numId w:val="165"/>
        </w:numPr>
        <w:spacing w:after="12"/>
      </w:pPr>
      <w:r>
        <w:t xml:space="preserve">after material changes to site access, layout, or usage;</w:t>
      </w:r>
    </w:p>
    <w:p>
      <w:pPr>
        <w:pStyle w:val="Dashed List"/>
        <w:numPr>
          <w:ilvl w:val="0"/>
          <w:numId w:val="165"/>
        </w:numPr>
        <w:spacing w:after="100"/>
      </w:pPr>
      <w:r>
        <w:t xml:space="preserve">prior to competitions, events, or organised training activities.</w:t>
      </w:r>
    </w:p>
    <w:p>
      <w:pPr>
        <w:pStyle w:val="Heading 3"/>
        <w:spacing w:before="300" w:after="100"/>
        <w:outlineLvl w:val="2"/>
      </w:pPr>
      <w:bookmarkStart w:id="1055" w:name="Record_Retention"/>
      <w:bookmarkStart w:id="1056" w:name="_toc527"/>
      <w:r>
        <w:t xml:space="preserve">Record Retention</w:t>
      </w:r>
      <w:bookmarkEnd w:id="1055"/>
      <w:bookmarkEnd w:id="1056"/>
    </w:p>
    <w:p>
      <w:pPr>
        <w:pStyle w:val="Paragraph"/>
        <w:ind w:start="240"/>
        <w:spacing w:before="120" w:after="60"/>
      </w:pPr>
      <w:r>
        <w:t xml:space="preserve">Superseded versions of the Register should be retained for reference and audit purposes in accordance with SAHPA record-keeping requirements.</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7" w:type="default"/>
        </w:sectPr>
      </w:pPr>
    </w:p>
    <w:p>
      <w:pPr>
        <w:pStyle w:val="Heading 2"/>
        <w:spacing w:before="300" w:after="200"/>
        <w:outlineLvl w:val="1"/>
      </w:pPr>
      <w:bookmarkStart w:id="1057" w:name="Addendum_D_-_Event_Organiser_Declaration_and_Sign-Off"/>
      <w:bookmarkStart w:id="1058" w:name="_toc528"/>
      <w:r>
        <w:t xml:space="preserve">Addendum D - Event Organiser Declaration and Sign-Off</w:t>
      </w:r>
      <w:bookmarkEnd w:id="1057"/>
      <w:bookmarkEnd w:id="1058"/>
    </w:p>
    <w:p>
      <w:pPr>
        <w:pStyle w:val="Heading 3"/>
        <w:spacing w:before="300" w:after="100"/>
        <w:outlineLvl w:val="2"/>
      </w:pPr>
      <w:bookmarkStart w:id="1059" w:name="D1_Purpose_and_Status"/>
      <w:bookmarkStart w:id="1060" w:name="_toc529"/>
      <w:r>
        <w:t xml:space="preserve">D.1 Purpose and Status</w:t>
      </w:r>
      <w:bookmarkEnd w:id="1059"/>
      <w:bookmarkEnd w:id="1060"/>
    </w:p>
    <w:p>
      <w:pPr>
        <w:pStyle w:val="Paragraph"/>
        <w:ind w:start="240"/>
        <w:spacing w:before="120" w:after="60"/>
      </w:pPr>
      <w:r>
        <w:t xml:space="preserve">This Addendum constitutes a formal declaration and undertaking by an Event Organiser in respect of a SAHPA-sanctioned competition or event.</w:t>
      </w:r>
    </w:p>
    <w:p>
      <w:pPr>
        <w:pStyle w:val="Paragraph"/>
        <w:ind w:start="240"/>
        <w:spacing w:before="120" w:after="60"/>
      </w:pPr>
      <w:r>
        <w:t xml:space="preserve">This Addendum:</w:t>
      </w:r>
    </w:p>
    <w:p>
      <w:pPr>
        <w:pStyle w:val="Dashed List"/>
        <w:numPr>
          <w:ilvl w:val="0"/>
          <w:numId w:val="166"/>
        </w:numPr>
        <w:spacing w:before="20" w:after="12"/>
      </w:pPr>
      <w:r>
        <w:t xml:space="preserve">is binding on the Event Organiser;</w:t>
      </w:r>
    </w:p>
    <w:p>
      <w:pPr>
        <w:pStyle w:val="Dashed List"/>
        <w:numPr>
          <w:ilvl w:val="0"/>
          <w:numId w:val="166"/>
        </w:numPr>
        <w:spacing w:after="12"/>
      </w:pPr>
      <w:r>
        <w:t xml:space="preserve">forms part of the conditions under which SAHPA sanction is granted;</w:t>
      </w:r>
    </w:p>
    <w:p>
      <w:pPr>
        <w:pStyle w:val="Dashed List"/>
        <w:numPr>
          <w:ilvl w:val="0"/>
          <w:numId w:val="166"/>
        </w:numPr>
        <w:spacing w:after="12"/>
      </w:pPr>
      <w:r>
        <w:t xml:space="preserve">does not replace or override the SAHPA Operations Manual, the Manual of Procedures, or applicable law;</w:t>
      </w:r>
    </w:p>
    <w:p>
      <w:pPr>
        <w:pStyle w:val="Dashed List"/>
        <w:numPr>
          <w:ilvl w:val="0"/>
          <w:numId w:val="166"/>
        </w:numPr>
        <w:spacing w:after="100"/>
      </w:pPr>
      <w:r>
        <w:t xml:space="preserve">may be relied upon by SAHPA in governance, safety, disciplinary, or regulatory processes.</w:t>
      </w:r>
    </w:p>
    <w:p>
      <w:pPr>
        <w:pStyle w:val="Heading 3"/>
        <w:spacing w:before="300" w:after="100"/>
        <w:outlineLvl w:val="2"/>
      </w:pPr>
      <w:bookmarkStart w:id="1061" w:name="D2_Event_Details"/>
      <w:bookmarkStart w:id="1062" w:name="_toc530"/>
      <w:r>
        <w:t xml:space="preserve">D.2 Event Details</w:t>
      </w:r>
      <w:bookmarkEnd w:id="1061"/>
      <w:bookmarkEnd w:id="1062"/>
    </w:p>
    <w:p>
      <w:pPr>
        <w:pStyle w:val="Dashed List"/>
        <w:numPr>
          <w:ilvl w:val="0"/>
          <w:numId w:val="167"/>
        </w:numPr>
        <w:spacing w:before="20" w:after="12"/>
      </w:pPr>
      <w:r>
        <w:t xml:space="preserve">Event Name: _______________________________________\</w:t>
      </w:r>
    </w:p>
    <w:p>
      <w:pPr>
        <w:pStyle w:val="Dashed List"/>
        <w:numPr>
          <w:ilvl w:val="0"/>
          <w:numId w:val="167"/>
        </w:numPr>
        <w:spacing w:after="12"/>
      </w:pPr>
      <w:r>
        <w:t xml:space="preserve">Event Type: </w:t>
      </w:r>
      <w:r>
        <w:rPr>
          <w:rFonts w:ascii="Apple Symbols" w:cs="Apple Symbols" w:eastAsia="Apple Symbols" w:hAnsi="Apple Symbols"/>
        </w:rPr>
        <w:t xml:space="preserve">☐</w:t>
      </w:r>
      <w:r>
        <w:t xml:space="preserve"> Competition </w:t>
      </w:r>
      <w:r>
        <w:rPr>
          <w:rFonts w:ascii="Apple Symbols" w:cs="Apple Symbols" w:eastAsia="Apple Symbols" w:hAnsi="Apple Symbols"/>
        </w:rPr>
        <w:t xml:space="preserve">☐</w:t>
      </w:r>
      <w:r>
        <w:t xml:space="preserve"> Fly-in </w:t>
      </w:r>
      <w:r>
        <w:rPr>
          <w:rFonts w:ascii="Apple Symbols" w:cs="Apple Symbols" w:eastAsia="Apple Symbols" w:hAnsi="Apple Symbols"/>
        </w:rPr>
        <w:t xml:space="preserve">☐</w:t>
      </w:r>
      <w:r>
        <w:t xml:space="preserve"> Training Event </w:t>
      </w:r>
      <w:r>
        <w:rPr>
          <w:rFonts w:ascii="Apple Symbols" w:cs="Apple Symbols" w:eastAsia="Apple Symbols" w:hAnsi="Apple Symbols"/>
        </w:rPr>
        <w:t xml:space="preserve">☐</w:t>
      </w:r>
      <w:r>
        <w:t xml:space="preserve"> Other: __________</w:t>
      </w:r>
    </w:p>
    <w:p>
      <w:pPr>
        <w:pStyle w:val="Dashed List"/>
        <w:numPr>
          <w:ilvl w:val="0"/>
          <w:numId w:val="167"/>
        </w:numPr>
        <w:spacing w:after="12"/>
      </w:pPr>
      <w:r>
        <w:t xml:space="preserve">Location(s): _______________________________________\</w:t>
      </w:r>
    </w:p>
    <w:p>
      <w:pPr>
        <w:pStyle w:val="Dashed List"/>
        <w:numPr>
          <w:ilvl w:val="0"/>
          <w:numId w:val="167"/>
        </w:numPr>
        <w:spacing w:after="100"/>
      </w:pPr>
      <w:r>
        <w:t xml:space="preserve">Start Date: ______________ End Date: _____________</w:t>
      </w:r>
    </w:p>
    <w:p>
      <w:pPr>
        <w:pStyle w:val="Heading 3"/>
        <w:spacing w:before="300" w:after="100"/>
        <w:outlineLvl w:val="2"/>
      </w:pPr>
      <w:bookmarkStart w:id="1063" w:name="D3_Event_Organiser_Details"/>
      <w:bookmarkStart w:id="1064" w:name="_toc531"/>
      <w:r>
        <w:t xml:space="preserve">D.3 Event Organiser Details</w:t>
      </w:r>
      <w:bookmarkEnd w:id="1063"/>
      <w:bookmarkEnd w:id="1064"/>
    </w:p>
    <w:p>
      <w:pPr>
        <w:pStyle w:val="Dashed List"/>
        <w:numPr>
          <w:ilvl w:val="0"/>
          <w:numId w:val="168"/>
        </w:numPr>
        <w:spacing w:before="20" w:after="12"/>
      </w:pPr>
      <w:r>
        <w:t xml:space="preserve">Name of Event Organiser (Individual or Entity): ____________________</w:t>
      </w:r>
    </w:p>
    <w:p>
      <w:pPr>
        <w:pStyle w:val="Dashed List"/>
        <w:numPr>
          <w:ilvl w:val="0"/>
          <w:numId w:val="168"/>
        </w:numPr>
        <w:spacing w:after="12"/>
      </w:pPr>
      <w:r>
        <w:t xml:space="preserve">Contact Person: _______________________________________\</w:t>
      </w:r>
    </w:p>
    <w:p>
      <w:pPr>
        <w:pStyle w:val="Dashed List"/>
        <w:numPr>
          <w:ilvl w:val="0"/>
          <w:numId w:val="168"/>
        </w:numPr>
        <w:spacing w:after="12"/>
      </w:pPr>
      <w:r>
        <w:t xml:space="preserve">Contact Email: _______________________________________\</w:t>
      </w:r>
    </w:p>
    <w:p>
      <w:pPr>
        <w:pStyle w:val="Dashed List"/>
        <w:numPr>
          <w:ilvl w:val="0"/>
          <w:numId w:val="168"/>
        </w:numPr>
        <w:spacing w:after="100"/>
      </w:pPr>
      <w:r>
        <w:t xml:space="preserve">Contact Telephone: _______________________________________\</w:t>
      </w:r>
    </w:p>
    <w:p>
      <w:pPr>
        <w:pStyle w:val="Heading 3"/>
        <w:spacing w:before="300" w:after="100"/>
        <w:outlineLvl w:val="2"/>
      </w:pPr>
      <w:bookmarkStart w:id="1065" w:name="D4_Declaration_of_Responsibility"/>
      <w:bookmarkStart w:id="1066" w:name="_toc532"/>
      <w:r>
        <w:t xml:space="preserve">D.4 Declaration of Responsibility</w:t>
      </w:r>
      <w:bookmarkEnd w:id="1065"/>
      <w:bookmarkEnd w:id="1066"/>
    </w:p>
    <w:p>
      <w:pPr>
        <w:pStyle w:val="Paragraph"/>
        <w:ind w:start="240"/>
        <w:spacing w:before="120" w:after="60"/>
      </w:pPr>
      <w:r>
        <w:t xml:space="preserve">I, the undersigned, in my capacity as Event Organiser, hereby declare and acknowledge that:</w:t>
      </w:r>
    </w:p>
    <w:p>
      <w:pPr>
        <w:pStyle w:val="Numbered List"/>
        <w:numPr>
          <w:ilvl w:val="0"/>
          <w:numId w:val="169"/>
        </w:numPr>
        <w:spacing w:before="20" w:after="12"/>
      </w:pPr>
      <w:r>
        <w:t xml:space="preserve">I am solely responsible for the planning, coordination, and conduct of the event identified above.</w:t>
      </w:r>
    </w:p>
    <w:p>
      <w:pPr>
        <w:pStyle w:val="Numbered List"/>
        <w:numPr>
          <w:ilvl w:val="0"/>
          <w:numId w:val="169"/>
        </w:numPr>
        <w:spacing w:after="12"/>
      </w:pPr>
      <w:r>
        <w:t xml:space="preserve">SAHPA’s role is limited to governance, recognition, and oversight in accordance with Part 149 of the Civil Aviation Regulations and the SAHPA Operations Manual.</w:t>
      </w:r>
    </w:p>
    <w:p>
      <w:pPr>
        <w:pStyle w:val="Numbered List"/>
        <w:numPr>
          <w:ilvl w:val="0"/>
          <w:numId w:val="169"/>
        </w:numPr>
        <w:spacing w:after="100"/>
      </w:pPr>
      <w:r>
        <w:t xml:space="preserve">SAHPA does not exercise operational control over the event, its participants, or its activities.</w:t>
      </w:r>
    </w:p>
    <w:p>
      <w:pPr>
        <w:pStyle w:val="Heading 3"/>
        <w:spacing w:before="300" w:after="100"/>
        <w:outlineLvl w:val="2"/>
      </w:pPr>
      <w:bookmarkStart w:id="1067" w:name="D5_Compliance_Undertakings"/>
      <w:bookmarkStart w:id="1068" w:name="_toc533"/>
      <w:r>
        <w:t xml:space="preserve">D.5 Compliance Undertakings</w:t>
      </w:r>
      <w:bookmarkEnd w:id="1067"/>
      <w:bookmarkEnd w:id="1068"/>
    </w:p>
    <w:p>
      <w:pPr>
        <w:pStyle w:val="Paragraph"/>
        <w:ind w:start="240"/>
        <w:spacing w:before="120" w:after="60"/>
      </w:pPr>
      <w:r>
        <w:t xml:space="preserve">I hereby confirm and undertake that the event will be conducted in compliance with:</w:t>
      </w:r>
    </w:p>
    <w:p>
      <w:pPr>
        <w:pStyle w:val="Dashed List"/>
        <w:numPr>
          <w:ilvl w:val="0"/>
          <w:numId w:val="170"/>
        </w:numPr>
        <w:spacing w:before="20" w:after="12"/>
      </w:pPr>
      <w:r>
        <w:t xml:space="preserve">the SAHPA Operations Manual and all applicable Rules contained therein;</w:t>
      </w:r>
    </w:p>
    <w:p>
      <w:pPr>
        <w:pStyle w:val="Dashed List"/>
        <w:numPr>
          <w:ilvl w:val="0"/>
          <w:numId w:val="170"/>
        </w:numPr>
        <w:spacing w:after="12"/>
      </w:pPr>
      <w:r>
        <w:t xml:space="preserve">any relevant SAHPA Manual of Procedures referenced by the Operations Manual;</w:t>
      </w:r>
    </w:p>
    <w:p>
      <w:pPr>
        <w:pStyle w:val="Dashed List"/>
        <w:numPr>
          <w:ilvl w:val="0"/>
          <w:numId w:val="170"/>
        </w:numPr>
        <w:spacing w:after="12"/>
      </w:pPr>
      <w:r>
        <w:t xml:space="preserve">all applicable South African legislation and Civil Aviation Regulations;</w:t>
      </w:r>
    </w:p>
    <w:p>
      <w:pPr>
        <w:pStyle w:val="Dashed List"/>
        <w:numPr>
          <w:ilvl w:val="0"/>
          <w:numId w:val="170"/>
        </w:numPr>
        <w:spacing w:after="12"/>
      </w:pPr>
      <w:r>
        <w:t xml:space="preserve">site-specific rules, landowner permissions, and environmental restrictions;</w:t>
      </w:r>
    </w:p>
    <w:p>
      <w:pPr>
        <w:pStyle w:val="Dashed List"/>
        <w:numPr>
          <w:ilvl w:val="0"/>
          <w:numId w:val="170"/>
        </w:numPr>
        <w:spacing w:after="100"/>
      </w:pPr>
      <w:r>
        <w:t xml:space="preserve">any conditions imposed by SAHPA as part of the event sanctioning process.</w:t>
      </w:r>
    </w:p>
    <w:p>
      <w:pPr>
        <w:pStyle w:val="Heading 3"/>
        <w:spacing w:before="300" w:after="100"/>
        <w:outlineLvl w:val="2"/>
      </w:pPr>
      <w:bookmarkStart w:id="1069" w:name="D6_Safety_and_Risk_Management"/>
      <w:bookmarkStart w:id="1070" w:name="_toc534"/>
      <w:r>
        <w:t xml:space="preserve">D.6 Safety and Risk Management</w:t>
      </w:r>
      <w:bookmarkEnd w:id="1069"/>
      <w:bookmarkEnd w:id="1070"/>
    </w:p>
    <w:p>
      <w:pPr>
        <w:pStyle w:val="Paragraph"/>
        <w:ind w:start="240"/>
        <w:spacing w:before="120" w:after="60"/>
      </w:pPr>
      <w:r>
        <w:t xml:space="preserve">I confirm that:</w:t>
      </w:r>
    </w:p>
    <w:p>
      <w:pPr>
        <w:pStyle w:val="Numbered List"/>
        <w:numPr>
          <w:ilvl w:val="0"/>
          <w:numId w:val="171"/>
        </w:numPr>
        <w:spacing w:before="20" w:after="12"/>
      </w:pPr>
      <w:r>
        <w:t xml:space="preserve">A Safety Officer has been appointed for the duration of the event, in accordance with the SAHPA Operations Manual.</w:t>
      </w:r>
    </w:p>
    <w:p>
      <w:pPr>
        <w:pStyle w:val="Numbered List"/>
        <w:numPr>
          <w:ilvl w:val="0"/>
          <w:numId w:val="171"/>
        </w:numPr>
        <w:spacing w:after="12"/>
      </w:pPr>
      <w:r>
        <w:t xml:space="preserve">A safety briefing appropriate to the nature and scale of the event will be conducted.</w:t>
      </w:r>
    </w:p>
    <w:p>
      <w:pPr>
        <w:pStyle w:val="Numbered List"/>
        <w:numPr>
          <w:ilvl w:val="0"/>
          <w:numId w:val="171"/>
        </w:numPr>
        <w:spacing w:after="12"/>
      </w:pPr>
      <w:r>
        <w:t xml:space="preserve">Reasonable measures will be taken to identify, assess, and mitigate foreseeable risks to:</w:t>
      </w:r>
    </w:p>
    <w:p>
      <w:pPr>
        <w:pStyle w:val="Numbered List"/>
        <w:numPr>
          <w:ilvl w:val="1"/>
          <w:numId w:val="171"/>
        </w:numPr>
        <w:spacing w:after="12"/>
      </w:pPr>
      <w:r>
        <w:t xml:space="preserve">participants;</w:t>
      </w:r>
    </w:p>
    <w:p>
      <w:pPr>
        <w:pStyle w:val="Numbered List"/>
        <w:numPr>
          <w:ilvl w:val="1"/>
          <w:numId w:val="171"/>
        </w:numPr>
        <w:spacing w:after="12"/>
      </w:pPr>
      <w:r>
        <w:t xml:space="preserve">spectators;</w:t>
      </w:r>
    </w:p>
    <w:p>
      <w:pPr>
        <w:pStyle w:val="Numbered List"/>
        <w:numPr>
          <w:ilvl w:val="1"/>
          <w:numId w:val="171"/>
        </w:numPr>
        <w:spacing w:after="12"/>
      </w:pPr>
      <w:r>
        <w:t xml:space="preserve">landowners;</w:t>
      </w:r>
    </w:p>
    <w:p>
      <w:pPr>
        <w:pStyle w:val="Numbered List"/>
        <w:numPr>
          <w:ilvl w:val="1"/>
          <w:numId w:val="171"/>
        </w:numPr>
        <w:spacing w:after="12"/>
      </w:pPr>
      <w:r>
        <w:t xml:space="preserve">members of the public;</w:t>
      </w:r>
    </w:p>
    <w:p>
      <w:pPr>
        <w:pStyle w:val="Numbered List"/>
        <w:numPr>
          <w:ilvl w:val="1"/>
          <w:numId w:val="171"/>
        </w:numPr>
        <w:spacing w:after="12"/>
      </w:pPr>
      <w:r>
        <w:t xml:space="preserve">wildlife and the environment.</w:t>
      </w:r>
    </w:p>
    <w:p>
      <w:pPr>
        <w:pStyle w:val="Numbered List"/>
        <w:ind w:start="660" w:hanging="0"/>
        <w:spacing w:after="100"/>
      </w:pPr>
      <w:r>
        <w:t xml:space="preserve">4. Any incident, accident, or hazardous occurrence will be reported in accordance with SAHPA reporting requirements and applicable law.</w:t>
      </w:r>
    </w:p>
    <w:p>
      <w:pPr>
        <w:pStyle w:val="Heading 3"/>
        <w:spacing w:before="300" w:after="100"/>
        <w:outlineLvl w:val="2"/>
      </w:pPr>
      <w:bookmarkStart w:id="1071" w:name="D7_Personnel_and_Ground_Crew"/>
      <w:bookmarkStart w:id="1072" w:name="_toc535"/>
      <w:r>
        <w:t xml:space="preserve">D.7 Personnel and Ground Crew</w:t>
      </w:r>
      <w:bookmarkEnd w:id="1071"/>
      <w:bookmarkEnd w:id="1072"/>
    </w:p>
    <w:p>
      <w:pPr>
        <w:pStyle w:val="Paragraph"/>
        <w:ind w:start="240"/>
        <w:spacing w:before="120" w:after="60"/>
      </w:pPr>
      <w:r>
        <w:t xml:space="preserve">I acknowledge that:</w:t>
      </w:r>
    </w:p>
    <w:p>
      <w:pPr>
        <w:pStyle w:val="Dashed List"/>
        <w:numPr>
          <w:ilvl w:val="0"/>
          <w:numId w:val="172"/>
        </w:numPr>
        <w:spacing w:before="20" w:after="12"/>
      </w:pPr>
      <w:r>
        <w:t xml:space="preserve">any ground crew or support personnel utilised remain under my sole responsibility;</w:t>
      </w:r>
    </w:p>
    <w:p>
      <w:pPr>
        <w:pStyle w:val="Dashed List"/>
        <w:numPr>
          <w:ilvl w:val="0"/>
          <w:numId w:val="172"/>
        </w:numPr>
        <w:spacing w:after="12"/>
      </w:pPr>
      <w:r>
        <w:t xml:space="preserve">such personnel are not SAHPA representatives unless expressly designated in writing;</w:t>
      </w:r>
    </w:p>
    <w:p>
      <w:pPr>
        <w:pStyle w:val="Dashed List"/>
        <w:numPr>
          <w:ilvl w:val="0"/>
          <w:numId w:val="172"/>
        </w:numPr>
        <w:spacing w:after="100"/>
      </w:pPr>
      <w:r>
        <w:t xml:space="preserve">I am responsible for their briefing, supervision, and conduct.</w:t>
      </w:r>
    </w:p>
    <w:p>
      <w:pPr>
        <w:pStyle w:val="Heading 3"/>
        <w:spacing w:before="300" w:after="100"/>
        <w:outlineLvl w:val="2"/>
      </w:pPr>
      <w:bookmarkStart w:id="1073" w:name="D8_Insurance_and_Liability"/>
      <w:bookmarkStart w:id="1074" w:name="_toc536"/>
      <w:r>
        <w:t xml:space="preserve">D.8 Insurance and Liability</w:t>
      </w:r>
      <w:bookmarkEnd w:id="1073"/>
      <w:bookmarkEnd w:id="1074"/>
    </w:p>
    <w:p>
      <w:pPr>
        <w:pStyle w:val="Paragraph"/>
        <w:ind w:start="240"/>
        <w:spacing w:before="120" w:after="60"/>
      </w:pPr>
      <w:r>
        <w:t xml:space="preserve">I confirm that:</w:t>
      </w:r>
    </w:p>
    <w:p>
      <w:pPr>
        <w:pStyle w:val="Numbered List"/>
        <w:numPr>
          <w:ilvl w:val="0"/>
          <w:numId w:val="173"/>
        </w:numPr>
        <w:spacing w:before="20" w:after="12"/>
      </w:pPr>
      <w:r>
        <w:t xml:space="preserve">I understand the scope and limitations of SAHPA-arranged insurance cover.</w:t>
      </w:r>
    </w:p>
    <w:p>
      <w:pPr>
        <w:pStyle w:val="Numbered List"/>
        <w:numPr>
          <w:ilvl w:val="0"/>
          <w:numId w:val="173"/>
        </w:numPr>
        <w:spacing w:after="12"/>
      </w:pPr>
      <w:r>
        <w:t xml:space="preserve">I have taken reasonable steps to ensure that the event and its participants are adequately covered for foreseeable risks.</w:t>
      </w:r>
    </w:p>
    <w:p>
      <w:pPr>
        <w:pStyle w:val="Numbered List"/>
        <w:numPr>
          <w:ilvl w:val="0"/>
          <w:numId w:val="173"/>
        </w:numPr>
        <w:spacing w:after="100"/>
      </w:pPr>
      <w:r>
        <w:t xml:space="preserve">I acknowledge that SAHPA’s sanctioning of the event does not constitute an assumption of liability for the event.</w:t>
      </w:r>
    </w:p>
    <w:p>
      <w:pPr>
        <w:pStyle w:val="Heading 3"/>
        <w:spacing w:before="300" w:after="100"/>
        <w:outlineLvl w:val="2"/>
      </w:pPr>
      <w:bookmarkStart w:id="1075" w:name="D9_Regulatory_and_Enforcement_Cooperation"/>
      <w:bookmarkStart w:id="1076" w:name="_toc537"/>
      <w:r>
        <w:t xml:space="preserve">D.9 Regulatory and Enforcement Cooperation</w:t>
      </w:r>
      <w:bookmarkEnd w:id="1075"/>
      <w:bookmarkEnd w:id="1076"/>
    </w:p>
    <w:p>
      <w:pPr>
        <w:pStyle w:val="Paragraph"/>
        <w:ind w:start="240"/>
        <w:spacing w:before="120" w:after="60"/>
      </w:pPr>
      <w:r>
        <w:t xml:space="preserve">I acknowledge and accept that:</w:t>
      </w:r>
    </w:p>
    <w:p>
      <w:pPr>
        <w:pStyle w:val="Dashed List"/>
        <w:numPr>
          <w:ilvl w:val="0"/>
          <w:numId w:val="174"/>
        </w:numPr>
        <w:spacing w:before="20" w:after="12"/>
      </w:pPr>
      <w:r>
        <w:t xml:space="preserve">SAHPA may refer suspected unlawful or unsafe conduct to the South African Civil Aviation Authority or other competent authorities;</w:t>
      </w:r>
    </w:p>
    <w:p>
      <w:pPr>
        <w:pStyle w:val="Dashed List"/>
        <w:numPr>
          <w:ilvl w:val="0"/>
          <w:numId w:val="174"/>
        </w:numPr>
        <w:spacing w:after="12"/>
      </w:pPr>
      <w:r>
        <w:t xml:space="preserve">such referral does not constitute disciplinary action by SAHPA;</w:t>
      </w:r>
    </w:p>
    <w:p>
      <w:pPr>
        <w:pStyle w:val="Dashed List"/>
        <w:numPr>
          <w:ilvl w:val="0"/>
          <w:numId w:val="174"/>
        </w:numPr>
        <w:spacing w:after="100"/>
      </w:pPr>
      <w:r>
        <w:t xml:space="preserve">cooperation with any lawful investigation is required.</w:t>
      </w:r>
    </w:p>
    <w:p>
      <w:pPr>
        <w:pStyle w:val="Heading 3"/>
        <w:spacing w:before="300" w:after="100"/>
        <w:outlineLvl w:val="2"/>
      </w:pPr>
      <w:bookmarkStart w:id="1077" w:name="D10_Indemnity_and_Acknowledgement"/>
      <w:bookmarkStart w:id="1078" w:name="_toc538"/>
      <w:r>
        <w:t xml:space="preserve">D.10 Indemnity and Acknowledgement</w:t>
      </w:r>
      <w:bookmarkEnd w:id="1077"/>
      <w:bookmarkEnd w:id="1078"/>
    </w:p>
    <w:p>
      <w:pPr>
        <w:pStyle w:val="Paragraph"/>
        <w:ind w:start="240"/>
        <w:spacing w:before="120" w:after="60"/>
      </w:pPr>
      <w:r>
        <w:t xml:space="preserve">To the extent permitted by law, I acknowledge that:</w:t>
      </w:r>
    </w:p>
    <w:p>
      <w:pPr>
        <w:pStyle w:val="Dashed List"/>
        <w:numPr>
          <w:ilvl w:val="0"/>
          <w:numId w:val="175"/>
        </w:numPr>
        <w:spacing w:before="20" w:after="12"/>
      </w:pPr>
      <w:r>
        <w:t xml:space="preserve">SAHPA’s sanctioning of the event does not imply operational responsibility;</w:t>
      </w:r>
    </w:p>
    <w:p>
      <w:pPr>
        <w:pStyle w:val="Dashed List"/>
        <w:numPr>
          <w:ilvl w:val="0"/>
          <w:numId w:val="175"/>
        </w:numPr>
        <w:spacing w:after="100"/>
      </w:pPr>
      <w:r>
        <w:t xml:space="preserve">failure to comply with this declaration or applicable rules may result in withdrawal of sanction, suspension of activities, or further action as provided for in the Operations Manual.</w:t>
      </w:r>
    </w:p>
    <w:p>
      <w:pPr>
        <w:pStyle w:val="Heading 3"/>
        <w:spacing w:before="300" w:after="100"/>
        <w:outlineLvl w:val="2"/>
      </w:pPr>
      <w:bookmarkStart w:id="1079" w:name="D11_Declaration_and_Signature"/>
      <w:bookmarkStart w:id="1080" w:name="_toc539"/>
      <w:r>
        <w:t xml:space="preserve">D.11 Declaration and Signature</w:t>
      </w:r>
      <w:bookmarkEnd w:id="1079"/>
      <w:bookmarkEnd w:id="1080"/>
    </w:p>
    <w:p>
      <w:pPr>
        <w:pStyle w:val="Paragraph"/>
        <w:ind w:start="240"/>
        <w:spacing w:before="120" w:after="60"/>
      </w:pPr>
      <w:r>
        <w:t xml:space="preserve">I declare that the information provided in this Addendum is true and correct, and that I understand and accept the obligations set out above.</w:t>
      </w:r>
    </w:p>
    <w:p>
      <w:pPr>
        <w:pStyle w:val="Dashed List"/>
        <w:numPr>
          <w:ilvl w:val="0"/>
          <w:numId w:val="176"/>
        </w:numPr>
        <w:spacing w:before="20" w:after="12"/>
      </w:pPr>
      <w:r>
        <w:t xml:space="preserve">Name: _______________________________________</w:t>
      </w:r>
    </w:p>
    <w:p>
      <w:pPr>
        <w:pStyle w:val="Dashed List"/>
        <w:numPr>
          <w:ilvl w:val="0"/>
          <w:numId w:val="176"/>
        </w:numPr>
        <w:spacing w:after="12"/>
      </w:pPr>
      <w:r>
        <w:t xml:space="preserve">Signature: _______________________________________\</w:t>
      </w:r>
    </w:p>
    <w:p>
      <w:pPr>
        <w:pStyle w:val="Dashed List"/>
        <w:numPr>
          <w:ilvl w:val="0"/>
          <w:numId w:val="176"/>
        </w:numPr>
        <w:spacing w:after="100"/>
      </w:pPr>
      <w:r>
        <w:t xml:space="preserve">Date: _______________________________________\</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8" w:type="default"/>
        </w:sectPr>
      </w:pPr>
    </w:p>
    <w:p>
      <w:pPr>
        <w:pStyle w:val="Heading 2"/>
        <w:spacing w:before="300" w:after="200"/>
        <w:outlineLvl w:val="1"/>
      </w:pPr>
      <w:bookmarkStart w:id="1081" w:name="Addendum_E_-_Event_Organiser_Checklist"/>
      <w:bookmarkStart w:id="1082" w:name="_toc540"/>
      <w:r>
        <w:t xml:space="preserve">Addendum E - Event Organiser Checklist</w:t>
      </w:r>
      <w:bookmarkEnd w:id="1081"/>
      <w:bookmarkEnd w:id="1082"/>
    </w:p>
    <w:p>
      <w:pPr>
        <w:pStyle w:val="Heading 3"/>
        <w:spacing w:before="300" w:after="100"/>
        <w:outlineLvl w:val="2"/>
      </w:pPr>
      <w:bookmarkStart w:id="1083" w:name="E1_Purpose"/>
      <w:bookmarkStart w:id="1084" w:name="_toc541"/>
      <w:r>
        <w:t xml:space="preserve">E.1 Purpose</w:t>
      </w:r>
      <w:bookmarkEnd w:id="1083"/>
      <w:bookmarkEnd w:id="1084"/>
    </w:p>
    <w:p>
      <w:pPr>
        <w:pStyle w:val="Paragraph"/>
        <w:ind w:start="240"/>
        <w:spacing w:before="120" w:after="60"/>
      </w:pPr>
      <w:r>
        <w:t xml:space="preserve">This Addendum defines the mandatory checklist to be completed by the organiser of any SAHPA-sanctioned event.</w:t>
      </w:r>
    </w:p>
    <w:p>
      <w:pPr>
        <w:pStyle w:val="Paragraph"/>
        <w:ind w:start="240"/>
        <w:spacing w:before="120" w:after="60"/>
      </w:pPr>
      <w:r>
        <w:t xml:space="preserve">Its purpose is to ensure consistent standards of safety, governance, regulatory compliance, and post-event accountability, in support of SAHPA’s duty of care.</w:t>
      </w:r>
    </w:p>
    <w:p>
      <w:pPr>
        <w:pStyle w:val="Heading 3"/>
        <w:spacing w:before="300" w:after="100"/>
        <w:outlineLvl w:val="2"/>
      </w:pPr>
      <w:bookmarkStart w:id="1085" w:name="E2_Scope"/>
      <w:bookmarkStart w:id="1086" w:name="_toc542"/>
      <w:r>
        <w:t xml:space="preserve">E.2 Scope</w:t>
      </w:r>
      <w:bookmarkEnd w:id="1085"/>
      <w:bookmarkEnd w:id="1086"/>
    </w:p>
    <w:p>
      <w:pPr>
        <w:pStyle w:val="Paragraph"/>
        <w:ind w:start="240"/>
        <w:spacing w:before="120" w:after="60"/>
      </w:pPr>
      <w:r>
        <w:t xml:space="preserve">This Addendum applies to all SAHPA-sanctioned events, including:</w:t>
      </w:r>
    </w:p>
    <w:p>
      <w:pPr>
        <w:pStyle w:val="Dashed List"/>
        <w:numPr>
          <w:ilvl w:val="0"/>
          <w:numId w:val="177"/>
        </w:numPr>
        <w:spacing w:before="20" w:after="12"/>
      </w:pPr>
      <w:r>
        <w:t xml:space="preserve">Competitions (FAI and non-FAI)</w:t>
      </w:r>
    </w:p>
    <w:p>
      <w:pPr>
        <w:pStyle w:val="Dashed List"/>
        <w:numPr>
          <w:ilvl w:val="0"/>
          <w:numId w:val="177"/>
        </w:numPr>
        <w:spacing w:after="12"/>
      </w:pPr>
      <w:r>
        <w:t xml:space="preserve">Fly-ins and organised flying events</w:t>
      </w:r>
    </w:p>
    <w:p>
      <w:pPr>
        <w:pStyle w:val="Dashed List"/>
        <w:numPr>
          <w:ilvl w:val="0"/>
          <w:numId w:val="177"/>
        </w:numPr>
        <w:spacing w:after="100"/>
      </w:pPr>
      <w:r>
        <w:t xml:space="preserve">Demonstration, promotional, or public events</w:t>
      </w:r>
    </w:p>
    <w:p>
      <w:pPr>
        <w:pStyle w:val="Paragraph"/>
        <w:ind w:start="240"/>
        <w:spacing w:before="120" w:after="60"/>
      </w:pPr>
      <w:r>
        <w:t xml:space="preserve">Compliance with this checklist is a condition of SAHPA sanctioning.</w:t>
      </w:r>
    </w:p>
    <w:p>
      <w:pPr>
        <w:pStyle w:val="Heading 3"/>
        <w:spacing w:before="300" w:after="100"/>
        <w:outlineLvl w:val="2"/>
      </w:pPr>
      <w:bookmarkStart w:id="1087" w:name="E3_Responsibility"/>
      <w:bookmarkStart w:id="1088" w:name="_toc543"/>
      <w:r>
        <w:t xml:space="preserve">E.3 Responsibility</w:t>
      </w:r>
      <w:bookmarkEnd w:id="1087"/>
      <w:bookmarkEnd w:id="1088"/>
    </w:p>
    <w:p>
      <w:pPr>
        <w:pStyle w:val="Paragraph"/>
        <w:ind w:start="240"/>
        <w:spacing w:before="120" w:after="60"/>
      </w:pPr>
      <w:r>
        <w:t xml:space="preserve">The Event Organiser / Event Director is responsible for ensuring that all applicable items in this checklist are completed.</w:t>
      </w:r>
    </w:p>
    <w:p>
      <w:pPr>
        <w:pStyle w:val="Paragraph"/>
        <w:ind w:start="240"/>
        <w:spacing w:before="120" w:after="60"/>
      </w:pPr>
      <w:r>
        <w:t xml:space="preserve">The Safety Officer is responsible for safety-related confirmations and may require corrective action or suspension of activities where necessary.</w:t>
      </w:r>
    </w:p>
    <w:p>
      <w:pPr>
        <w:pStyle w:val="Heading 3"/>
        <w:spacing w:before="300" w:after="100"/>
        <w:outlineLvl w:val="2"/>
      </w:pPr>
      <w:bookmarkStart w:id="1089" w:name="E4_Mandatory_Event_Organiser_Checklist"/>
      <w:bookmarkStart w:id="1090" w:name="_toc544"/>
      <w:r>
        <w:t xml:space="preserve">E.4 Mandatory Event Organiser Checklist</w:t>
      </w:r>
      <w:bookmarkEnd w:id="1089"/>
      <w:bookmarkEnd w:id="1090"/>
    </w:p>
    <w:p>
      <w:pPr>
        <w:pStyle w:val="Heading 4"/>
        <w:spacing w:before="300" w:after="100"/>
        <w:outlineLvl w:val="3"/>
      </w:pPr>
      <w:bookmarkStart w:id="1091" w:name="E41_Sanctioning_and_Governance"/>
      <w:bookmarkStart w:id="1092" w:name="_toc545"/>
      <w:r>
        <w:t xml:space="preserve">E.4.1 Sanctioning and Governance</w:t>
      </w:r>
      <w:bookmarkEnd w:id="1091"/>
      <w:bookmarkEnd w:id="1092"/>
    </w:p>
    <w:p>
      <w:pPr>
        <w:pStyle w:val="Numbered List"/>
        <w:numPr>
          <w:ilvl w:val="0"/>
          <w:numId w:val="178"/>
        </w:numPr>
        <w:spacing w:before="20" w:after="12"/>
      </w:pPr>
      <w:r>
        <w:t xml:space="preserve">Written confirmation of SAHPA sanctioning (event name, dates, site(s), discipline).</w:t>
      </w:r>
    </w:p>
    <w:p>
      <w:pPr>
        <w:pStyle w:val="Numbered List"/>
        <w:numPr>
          <w:ilvl w:val="0"/>
          <w:numId w:val="178"/>
        </w:numPr>
        <w:spacing w:after="12"/>
      </w:pPr>
      <w:r>
        <w:t xml:space="preserve">Identification of the organising entity and accountable persons.</w:t>
      </w:r>
    </w:p>
    <w:p>
      <w:pPr>
        <w:pStyle w:val="Numbered List"/>
        <w:numPr>
          <w:ilvl w:val="0"/>
          <w:numId w:val="178"/>
        </w:numPr>
        <w:spacing w:after="100"/>
      </w:pPr>
      <w:r>
        <w:t xml:space="preserve">Confirmation of participant eligibility criteria (ratings, experience, membership).</w:t>
      </w:r>
    </w:p>
    <w:p>
      <w:pPr>
        <w:pStyle w:val="Heading 4"/>
        <w:spacing w:before="300" w:after="100"/>
        <w:outlineLvl w:val="3"/>
      </w:pPr>
      <w:bookmarkStart w:id="1093" w:name="E42_Site_Access_and_Permissions"/>
      <w:bookmarkStart w:id="1094" w:name="_toc546"/>
      <w:r>
        <w:t xml:space="preserve">E.4.2 Site Access and Permissions</w:t>
      </w:r>
      <w:bookmarkEnd w:id="1093"/>
      <w:bookmarkEnd w:id="1094"/>
    </w:p>
    <w:p>
      <w:pPr>
        <w:pStyle w:val="Numbered List"/>
        <w:numPr>
          <w:ilvl w:val="0"/>
          <w:numId w:val="179"/>
        </w:numPr>
        <w:spacing w:before="20" w:after="12"/>
      </w:pPr>
      <w:r>
        <w:t xml:space="preserve">Confirmation of landowner, municipal, or conservation authority permission for the event dates.</w:t>
      </w:r>
    </w:p>
    <w:p>
      <w:pPr>
        <w:pStyle w:val="Numbered List"/>
        <w:numPr>
          <w:ilvl w:val="0"/>
          <w:numId w:val="180"/>
        </w:numPr>
        <w:spacing w:after="12"/>
      </w:pPr>
      <w:r>
        <w:t xml:space="preserve">Confirmation of applicable site rules and local operating constraints.</w:t>
      </w:r>
    </w:p>
    <w:p>
      <w:pPr>
        <w:pStyle w:val="Numbered List"/>
        <w:numPr>
          <w:ilvl w:val="0"/>
          <w:numId w:val="180"/>
        </w:numPr>
        <w:spacing w:after="100"/>
      </w:pPr>
      <w:r>
        <w:t xml:space="preserve">Identification and communication of any temporary event-specific restrictions.</w:t>
      </w:r>
    </w:p>
    <w:p>
      <w:pPr>
        <w:pStyle w:val="Heading 4"/>
        <w:spacing w:before="300" w:after="100"/>
        <w:outlineLvl w:val="3"/>
      </w:pPr>
      <w:bookmarkStart w:id="1095" w:name="E43_Safety_Management"/>
      <w:bookmarkStart w:id="1096" w:name="_toc547"/>
      <w:r>
        <w:t xml:space="preserve">E.4.3 Safety Management</w:t>
      </w:r>
      <w:bookmarkEnd w:id="1095"/>
      <w:bookmarkEnd w:id="1096"/>
    </w:p>
    <w:p>
      <w:pPr>
        <w:pStyle w:val="Numbered List"/>
        <w:numPr>
          <w:ilvl w:val="0"/>
          <w:numId w:val="181"/>
        </w:numPr>
        <w:spacing w:before="20" w:after="12"/>
      </w:pPr>
      <w:r>
        <w:t xml:space="preserve">Appointment of a Safety Officer for the full duration of the event (who may not compete or fly).</w:t>
      </w:r>
    </w:p>
    <w:p>
      <w:pPr>
        <w:pStyle w:val="Numbered List"/>
        <w:numPr>
          <w:ilvl w:val="0"/>
          <w:numId w:val="182"/>
        </w:numPr>
        <w:spacing w:after="12"/>
      </w:pPr>
      <w:r>
        <w:t xml:space="preserve">Completion of an event-specific risk assessment.</w:t>
      </w:r>
    </w:p>
    <w:p>
      <w:pPr>
        <w:pStyle w:val="Numbered List"/>
        <w:numPr>
          <w:ilvl w:val="0"/>
          <w:numId w:val="182"/>
        </w:numPr>
        <w:spacing w:after="12"/>
      </w:pPr>
      <w:r>
        <w:t xml:space="preserve">Documented Emergency Response Plan (ERP).</w:t>
      </w:r>
    </w:p>
    <w:p>
      <w:pPr>
        <w:pStyle w:val="Numbered List"/>
        <w:numPr>
          <w:ilvl w:val="0"/>
          <w:numId w:val="182"/>
        </w:numPr>
        <w:spacing w:after="12"/>
      </w:pPr>
      <w:r>
        <w:t xml:space="preserve">Defined weather monitoring and go / hold / cancel decision authority.</w:t>
      </w:r>
    </w:p>
    <w:p>
      <w:pPr>
        <w:pStyle w:val="Numbered List"/>
        <w:numPr>
          <w:ilvl w:val="0"/>
          <w:numId w:val="182"/>
        </w:numPr>
        <w:spacing w:after="100"/>
      </w:pPr>
      <w:r>
        <w:t xml:space="preserve">Launch, landing, retrieval, and crowd-management procedures.</w:t>
      </w:r>
    </w:p>
    <w:p>
      <w:pPr>
        <w:pStyle w:val="Heading 4"/>
        <w:spacing w:before="300" w:after="100"/>
        <w:outlineLvl w:val="3"/>
      </w:pPr>
      <w:bookmarkStart w:id="1097" w:name="E44_Medical_and_Rescue_Readiness"/>
      <w:bookmarkStart w:id="1098" w:name="_toc548"/>
      <w:r>
        <w:t xml:space="preserve">E.4.4 Medical and Rescue Readiness</w:t>
      </w:r>
      <w:bookmarkEnd w:id="1097"/>
      <w:bookmarkEnd w:id="1098"/>
    </w:p>
    <w:p>
      <w:pPr>
        <w:pStyle w:val="Numbered List"/>
        <w:numPr>
          <w:ilvl w:val="0"/>
          <w:numId w:val="183"/>
        </w:numPr>
        <w:spacing w:before="20" w:after="12"/>
      </w:pPr>
      <w:r>
        <w:t xml:space="preserve">Confirmation of medical or paramedic cover where required.</w:t>
      </w:r>
    </w:p>
    <w:p>
      <w:pPr>
        <w:pStyle w:val="Numbered List"/>
        <w:numPr>
          <w:ilvl w:val="0"/>
          <w:numId w:val="184"/>
        </w:numPr>
        <w:spacing w:after="12"/>
      </w:pPr>
      <w:r>
        <w:t xml:space="preserve">Confirmation of rescue arrangements and emergency contact details.</w:t>
      </w:r>
    </w:p>
    <w:p>
      <w:pPr>
        <w:pStyle w:val="Numbered List"/>
        <w:numPr>
          <w:ilvl w:val="0"/>
          <w:numId w:val="184"/>
        </w:numPr>
        <w:spacing w:after="100"/>
      </w:pPr>
      <w:r>
        <w:t xml:space="preserve">Defined incident triage, scene control, and escalation process.</w:t>
      </w:r>
    </w:p>
    <w:p>
      <w:pPr>
        <w:pStyle w:val="Heading 4"/>
        <w:spacing w:before="300" w:after="100"/>
        <w:outlineLvl w:val="3"/>
      </w:pPr>
      <w:bookmarkStart w:id="1099" w:name="E45_Communications"/>
      <w:bookmarkStart w:id="1100" w:name="_toc549"/>
      <w:r>
        <w:t xml:space="preserve">E.4.5 Communications</w:t>
      </w:r>
      <w:bookmarkEnd w:id="1099"/>
      <w:bookmarkEnd w:id="1100"/>
    </w:p>
    <w:p>
      <w:pPr>
        <w:pStyle w:val="Numbered List"/>
        <w:numPr>
          <w:ilvl w:val="0"/>
          <w:numId w:val="185"/>
        </w:numPr>
        <w:spacing w:before="20" w:after="12"/>
      </w:pPr>
      <w:r>
        <w:t xml:space="preserve">Confirmation of required radios and frequencies.</w:t>
      </w:r>
    </w:p>
    <w:p>
      <w:pPr>
        <w:pStyle w:val="Numbered List"/>
        <w:numPr>
          <w:ilvl w:val="0"/>
          <w:numId w:val="186"/>
        </w:numPr>
        <w:spacing w:after="12"/>
      </w:pPr>
      <w:r>
        <w:t xml:space="preserve">Radio discipline, call signs, and daily radio checks.</w:t>
      </w:r>
    </w:p>
    <w:p>
      <w:pPr>
        <w:pStyle w:val="Numbered List"/>
        <w:numPr>
          <w:ilvl w:val="0"/>
          <w:numId w:val="186"/>
        </w:numPr>
        <w:spacing w:after="100"/>
      </w:pPr>
      <w:r>
        <w:t xml:space="preserve">Public and spectator safety communications (signage, briefings, access control).</w:t>
      </w:r>
    </w:p>
    <w:p>
      <w:pPr>
        <w:pStyle w:val="Heading 4"/>
        <w:spacing w:before="300" w:after="100"/>
        <w:outlineLvl w:val="3"/>
      </w:pPr>
      <w:bookmarkStart w:id="1101" w:name="E46_Participant_Administration"/>
      <w:bookmarkStart w:id="1102" w:name="_toc550"/>
      <w:r>
        <w:t xml:space="preserve">E.4.6 Participant Administration</w:t>
      </w:r>
      <w:bookmarkEnd w:id="1101"/>
      <w:bookmarkEnd w:id="1102"/>
    </w:p>
    <w:p>
      <w:pPr>
        <w:pStyle w:val="Numbered List"/>
        <w:numPr>
          <w:ilvl w:val="0"/>
          <w:numId w:val="187"/>
        </w:numPr>
        <w:spacing w:before="20" w:after="12"/>
      </w:pPr>
      <w:r>
        <w:t xml:space="preserve">Registration records for all participants, including SAHPA membership numbers.</w:t>
      </w:r>
    </w:p>
    <w:p>
      <w:pPr>
        <w:pStyle w:val="Numbered List"/>
        <w:numPr>
          <w:ilvl w:val="0"/>
          <w:numId w:val="188"/>
        </w:numPr>
        <w:spacing w:after="12"/>
      </w:pPr>
      <w:r>
        <w:t xml:space="preserve">Collection of indemnities or acknowledgements where applicable.</w:t>
      </w:r>
    </w:p>
    <w:p>
      <w:pPr>
        <w:pStyle w:val="Numbered List"/>
        <w:numPr>
          <w:ilvl w:val="0"/>
          <w:numId w:val="188"/>
        </w:numPr>
        <w:spacing w:after="12"/>
      </w:pPr>
      <w:r>
        <w:t xml:space="preserve">Daily pilot and safety briefings conducted and recorded.</w:t>
      </w:r>
    </w:p>
    <w:p>
      <w:pPr>
        <w:pStyle w:val="Numbered List"/>
        <w:numPr>
          <w:ilvl w:val="0"/>
          <w:numId w:val="188"/>
        </w:numPr>
        <w:spacing w:after="100"/>
      </w:pPr>
      <w:r>
        <w:t xml:space="preserve">Confirmation of discipline-specific rules, tasks, and scoring systems.</w:t>
      </w:r>
    </w:p>
    <w:p>
      <w:pPr>
        <w:pStyle w:val="Heading 4"/>
        <w:spacing w:before="300" w:after="100"/>
        <w:outlineLvl w:val="3"/>
      </w:pPr>
      <w:bookmarkStart w:id="1103" w:name="E47_Regulatory_Compliance"/>
      <w:bookmarkStart w:id="1104" w:name="_toc551"/>
      <w:r>
        <w:t xml:space="preserve">E.4.7 Regulatory Compliance</w:t>
      </w:r>
      <w:bookmarkEnd w:id="1103"/>
      <w:bookmarkEnd w:id="1104"/>
    </w:p>
    <w:p>
      <w:pPr>
        <w:pStyle w:val="Numbered List"/>
        <w:numPr>
          <w:ilvl w:val="0"/>
          <w:numId w:val="189"/>
        </w:numPr>
        <w:spacing w:before="20" w:after="12"/>
      </w:pPr>
      <w:r>
        <w:t xml:space="preserve">Compliance with applicable SA-CARS and SA-CATS provisions.</w:t>
      </w:r>
    </w:p>
    <w:p>
      <w:pPr>
        <w:pStyle w:val="Numbered List"/>
        <w:numPr>
          <w:ilvl w:val="0"/>
          <w:numId w:val="190"/>
        </w:numPr>
        <w:spacing w:after="12"/>
      </w:pPr>
      <w:r>
        <w:t xml:space="preserve">Confirmation that no unlawful commercial activity occurs.</w:t>
      </w:r>
    </w:p>
    <w:p>
      <w:pPr>
        <w:pStyle w:val="Numbered List"/>
        <w:numPr>
          <w:ilvl w:val="0"/>
          <w:numId w:val="190"/>
        </w:numPr>
        <w:spacing w:after="100"/>
      </w:pPr>
      <w:r>
        <w:t xml:space="preserve">Compliance with requirements relating to minors, where applicable.</w:t>
      </w:r>
    </w:p>
    <w:p>
      <w:pPr>
        <w:pStyle w:val="Heading 4"/>
        <w:spacing w:before="300" w:after="100"/>
        <w:outlineLvl w:val="3"/>
      </w:pPr>
      <w:bookmarkStart w:id="1105" w:name="E48_Insurance_and_Financial_Controls"/>
      <w:bookmarkStart w:id="1106" w:name="_toc552"/>
      <w:r>
        <w:t xml:space="preserve">E.4.8 Insurance and Financial Controls</w:t>
      </w:r>
      <w:bookmarkEnd w:id="1105"/>
      <w:bookmarkEnd w:id="1106"/>
    </w:p>
    <w:p>
      <w:pPr>
        <w:pStyle w:val="Numbered List"/>
        <w:numPr>
          <w:ilvl w:val="0"/>
          <w:numId w:val="191"/>
        </w:numPr>
        <w:spacing w:before="20" w:after="12"/>
      </w:pPr>
      <w:r>
        <w:t xml:space="preserve">Confirmation of event insurance where required, naming SAHPA as co-insured.</w:t>
      </w:r>
    </w:p>
    <w:p>
      <w:pPr>
        <w:pStyle w:val="Numbered List"/>
        <w:numPr>
          <w:ilvl w:val="0"/>
          <w:numId w:val="192"/>
        </w:numPr>
        <w:spacing w:after="12"/>
      </w:pPr>
      <w:r>
        <w:t xml:space="preserve">Approved event budget and basic financial controls in place.</w:t>
      </w:r>
    </w:p>
    <w:p>
      <w:pPr>
        <w:pStyle w:val="Numbered List"/>
        <w:numPr>
          <w:ilvl w:val="0"/>
          <w:numId w:val="192"/>
        </w:numPr>
        <w:spacing w:after="100"/>
      </w:pPr>
      <w:r>
        <w:t xml:space="preserve">Compliance with SAHPA sponsorship, funding, and reporting conditions.</w:t>
      </w:r>
    </w:p>
    <w:p>
      <w:pPr>
        <w:pStyle w:val="Heading 4"/>
        <w:spacing w:before="300" w:after="100"/>
        <w:outlineLvl w:val="3"/>
      </w:pPr>
      <w:bookmarkStart w:id="1107" w:name="E49_Branding_and_Public_Representation"/>
      <w:bookmarkStart w:id="1108" w:name="_toc553"/>
      <w:r>
        <w:t xml:space="preserve">E.4.9 Branding and Public Representation</w:t>
      </w:r>
      <w:bookmarkEnd w:id="1107"/>
      <w:bookmarkEnd w:id="1108"/>
    </w:p>
    <w:p>
      <w:pPr>
        <w:pStyle w:val="Numbered List"/>
        <w:numPr>
          <w:ilvl w:val="0"/>
          <w:numId w:val="193"/>
        </w:numPr>
        <w:spacing w:before="20" w:after="12"/>
      </w:pPr>
      <w:r>
        <w:t xml:space="preserve">Use of SAHPA name and branding strictly in accordance with Part 20.</w:t>
      </w:r>
    </w:p>
    <w:p>
      <w:pPr>
        <w:pStyle w:val="Numbered List"/>
        <w:numPr>
          <w:ilvl w:val="0"/>
          <w:numId w:val="194"/>
        </w:numPr>
        <w:spacing w:after="12"/>
      </w:pPr>
      <w:r>
        <w:t xml:space="preserve">Defined media and public communications protocol.</w:t>
      </w:r>
    </w:p>
    <w:p>
      <w:pPr>
        <w:pStyle w:val="Numbered List"/>
        <w:numPr>
          <w:ilvl w:val="0"/>
          <w:numId w:val="194"/>
        </w:numPr>
        <w:spacing w:after="100"/>
      </w:pPr>
      <w:r>
        <w:t xml:space="preserve">Controls to prevent public or regulatory misrepresentation.</w:t>
      </w:r>
    </w:p>
    <w:p>
      <w:pPr>
        <w:pStyle w:val="Heading 4"/>
        <w:spacing w:before="300" w:after="100"/>
        <w:outlineLvl w:val="3"/>
      </w:pPr>
      <w:bookmarkStart w:id="1109" w:name="E410_Pre-Launch_Readiness"/>
      <w:bookmarkStart w:id="1110" w:name="_toc554"/>
      <w:r>
        <w:t xml:space="preserve">E.4.10 Pre-Launch Readiness</w:t>
      </w:r>
      <w:bookmarkEnd w:id="1109"/>
      <w:bookmarkEnd w:id="1110"/>
    </w:p>
    <w:p>
      <w:pPr>
        <w:pStyle w:val="Numbered List"/>
        <w:numPr>
          <w:ilvl w:val="0"/>
          <w:numId w:val="195"/>
        </w:numPr>
        <w:spacing w:before="20" w:after="12"/>
      </w:pPr>
      <w:r>
        <w:t xml:space="preserve">Pre-event site walk-through by the Event Director and Safety Officer.</w:t>
      </w:r>
    </w:p>
    <w:p>
      <w:pPr>
        <w:pStyle w:val="Numbered List"/>
        <w:numPr>
          <w:ilvl w:val="0"/>
          <w:numId w:val="196"/>
        </w:numPr>
        <w:spacing w:after="12"/>
      </w:pPr>
      <w:r>
        <w:t xml:space="preserve">Communications equipment tested and operational.</w:t>
      </w:r>
    </w:p>
    <w:p>
      <w:pPr>
        <w:pStyle w:val="Numbered List"/>
        <w:numPr>
          <w:ilvl w:val="0"/>
          <w:numId w:val="196"/>
        </w:numPr>
        <w:spacing w:after="12"/>
      </w:pPr>
      <w:r>
        <w:t xml:space="preserve">Medical and rescue resources confirmed on-station or on call.</w:t>
      </w:r>
    </w:p>
    <w:p>
      <w:pPr>
        <w:pStyle w:val="Numbered List"/>
        <w:numPr>
          <w:ilvl w:val="0"/>
          <w:numId w:val="196"/>
        </w:numPr>
        <w:spacing w:after="12"/>
      </w:pPr>
      <w:r>
        <w:t xml:space="preserve">Signage, barriers, and crowd controls in place.</w:t>
      </w:r>
    </w:p>
    <w:p>
      <w:pPr>
        <w:pStyle w:val="Numbered List"/>
        <w:numPr>
          <w:ilvl w:val="0"/>
          <w:numId w:val="196"/>
        </w:numPr>
        <w:spacing w:after="100"/>
      </w:pPr>
      <w:r>
        <w:t xml:space="preserve">Incident documentation, contact lists, and reporting tools available.</w:t>
      </w:r>
    </w:p>
    <w:p>
      <w:pPr>
        <w:pStyle w:val="Heading 4"/>
        <w:spacing w:before="300" w:after="100"/>
        <w:outlineLvl w:val="3"/>
      </w:pPr>
      <w:bookmarkStart w:id="1111" w:name="E411_Event_Execution"/>
      <w:bookmarkStart w:id="1112" w:name="_toc555"/>
      <w:r>
        <w:t xml:space="preserve">E.4.11 Event Execution</w:t>
      </w:r>
      <w:bookmarkEnd w:id="1111"/>
      <w:bookmarkEnd w:id="1112"/>
    </w:p>
    <w:p>
      <w:pPr>
        <w:pStyle w:val="Numbered List"/>
        <w:numPr>
          <w:ilvl w:val="0"/>
          <w:numId w:val="197"/>
        </w:numPr>
        <w:spacing w:before="20" w:after="12"/>
      </w:pPr>
      <w:r>
        <w:t xml:space="preserve">Daily pilot briefings conducted and attendance recorded.</w:t>
      </w:r>
    </w:p>
    <w:p>
      <w:pPr>
        <w:pStyle w:val="Numbered List"/>
        <w:numPr>
          <w:ilvl w:val="0"/>
          <w:numId w:val="198"/>
        </w:numPr>
        <w:spacing w:after="12"/>
      </w:pPr>
      <w:r>
        <w:t xml:space="preserve">Logging of all hazards, incidents, and operational deviations.</w:t>
      </w:r>
    </w:p>
    <w:p>
      <w:pPr>
        <w:pStyle w:val="Numbered List"/>
        <w:numPr>
          <w:ilvl w:val="0"/>
          <w:numId w:val="198"/>
        </w:numPr>
        <w:spacing w:after="12"/>
      </w:pPr>
      <w:r>
        <w:t xml:space="preserve">Immediate enforcement of safety holds or stoppages when required.</w:t>
      </w:r>
    </w:p>
    <w:p>
      <w:pPr>
        <w:pStyle w:val="Numbered List"/>
        <w:numPr>
          <w:ilvl w:val="0"/>
          <w:numId w:val="198"/>
        </w:numPr>
        <w:spacing w:after="100"/>
      </w:pPr>
      <w:r>
        <w:t xml:space="preserve">Maintenance of a decision log for key operational decisions.</w:t>
      </w:r>
    </w:p>
    <w:p>
      <w:pPr>
        <w:pStyle w:val="Heading 4"/>
        <w:spacing w:before="300" w:after="100"/>
        <w:outlineLvl w:val="3"/>
      </w:pPr>
      <w:bookmarkStart w:id="1113" w:name="E412_Post-Event_Close-out"/>
      <w:bookmarkStart w:id="1114" w:name="_toc556"/>
      <w:r>
        <w:t xml:space="preserve">E.4.12 Post-Event Close-out</w:t>
      </w:r>
      <w:bookmarkEnd w:id="1113"/>
      <w:bookmarkEnd w:id="1114"/>
    </w:p>
    <w:p>
      <w:pPr>
        <w:pStyle w:val="Numbered List"/>
        <w:numPr>
          <w:ilvl w:val="0"/>
          <w:numId w:val="199"/>
        </w:numPr>
        <w:spacing w:before="20" w:after="12"/>
      </w:pPr>
      <w:r>
        <w:t xml:space="preserve">Submission of an Event Summary Report to SAHPA, including:</w:t>
      </w:r>
    </w:p>
    <w:p>
      <w:pPr>
        <w:pStyle w:val="Numbered List"/>
        <w:numPr>
          <w:ilvl w:val="1"/>
          <w:numId w:val="200"/>
        </w:numPr>
        <w:spacing w:after="12"/>
      </w:pPr>
      <w:r>
        <w:t xml:space="preserve">overall execution</w:t>
      </w:r>
    </w:p>
    <w:p>
      <w:pPr>
        <w:pStyle w:val="Numbered List"/>
        <w:numPr>
          <w:ilvl w:val="1"/>
          <w:numId w:val="200"/>
        </w:numPr>
        <w:spacing w:after="12"/>
      </w:pPr>
      <w:r>
        <w:t xml:space="preserve">hazards, incidents, and accidents</w:t>
      </w:r>
    </w:p>
    <w:p>
      <w:pPr>
        <w:pStyle w:val="Numbered List"/>
        <w:numPr>
          <w:ilvl w:val="1"/>
          <w:numId w:val="200"/>
        </w:numPr>
        <w:spacing w:after="12"/>
      </w:pPr>
      <w:r>
        <w:t xml:space="preserve">observations and recommendations</w:t>
      </w:r>
    </w:p>
    <w:p>
      <w:pPr>
        <w:pStyle w:val="Numbered List"/>
        <w:numPr>
          <w:ilvl w:val="0"/>
          <w:numId w:val="200"/>
        </w:numPr>
        <w:spacing w:after="12"/>
      </w:pPr>
      <w:r>
        <w:t xml:space="preserve">Submission of a Budgeted vs Actuals financial report.</w:t>
      </w:r>
    </w:p>
    <w:p>
      <w:pPr>
        <w:pStyle w:val="Numbered List"/>
        <w:numPr>
          <w:ilvl w:val="0"/>
          <w:numId w:val="200"/>
        </w:numPr>
        <w:spacing w:after="12"/>
      </w:pPr>
      <w:r>
        <w:t xml:space="preserve">Confirmation that all incident and accident reports have been submitted.</w:t>
      </w:r>
    </w:p>
    <w:p>
      <w:pPr>
        <w:pStyle w:val="Numbered List"/>
        <w:numPr>
          <w:ilvl w:val="0"/>
          <w:numId w:val="200"/>
        </w:numPr>
        <w:spacing w:after="12"/>
      </w:pPr>
      <w:r>
        <w:t xml:space="preserve">Capture of lessons learned and corrective actions.</w:t>
      </w:r>
    </w:p>
    <w:p>
      <w:pPr>
        <w:pStyle w:val="Numbered List"/>
        <w:numPr>
          <w:ilvl w:val="0"/>
          <w:numId w:val="200"/>
        </w:numPr>
        <w:spacing w:after="100"/>
      </w:pPr>
      <w:r>
        <w:t xml:space="preserve">Secure retention of all event records for audit and review.</w:t>
      </w:r>
    </w:p>
    <w:p>
      <w:pPr>
        <w:pStyle w:val="Heading 3"/>
        <w:spacing w:before="300" w:after="100"/>
        <w:outlineLvl w:val="2"/>
      </w:pPr>
      <w:bookmarkStart w:id="1115" w:name="E5_Relationship_to_the_SAHPA_Operations_Manual"/>
      <w:bookmarkStart w:id="1116" w:name="_toc557"/>
      <w:r>
        <w:t xml:space="preserve">E.5 Relationship to the SAHPA Operations Manual</w:t>
      </w:r>
      <w:bookmarkEnd w:id="1115"/>
      <w:bookmarkEnd w:id="1116"/>
    </w:p>
    <w:p>
      <w:pPr>
        <w:pStyle w:val="Paragraph"/>
        <w:ind w:start="240"/>
        <w:spacing w:before="120" w:after="60"/>
      </w:pPr>
      <w:r>
        <w:t xml:space="preserve">This Addendum must be read in conjunction with:</w:t>
      </w:r>
    </w:p>
    <w:p>
      <w:pPr>
        <w:pStyle w:val="Dashed List"/>
        <w:numPr>
          <w:ilvl w:val="0"/>
          <w:numId w:val="201"/>
        </w:numPr>
        <w:spacing w:before="20" w:after="12"/>
      </w:pPr>
      <w:r>
        <w:t xml:space="preserve">Part 2 - Code of Conduct</w:t>
      </w:r>
    </w:p>
    <w:p>
      <w:pPr>
        <w:pStyle w:val="Dashed List"/>
        <w:numPr>
          <w:ilvl w:val="0"/>
          <w:numId w:val="201"/>
        </w:numPr>
        <w:spacing w:after="12"/>
      </w:pPr>
      <w:r>
        <w:t xml:space="preserve">Part 8 - Hazards, Incidents and Accidents</w:t>
      </w:r>
    </w:p>
    <w:p>
      <w:pPr>
        <w:pStyle w:val="Dashed List"/>
        <w:numPr>
          <w:ilvl w:val="0"/>
          <w:numId w:val="201"/>
        </w:numPr>
        <w:spacing w:after="12"/>
      </w:pPr>
      <w:r>
        <w:t xml:space="preserve">Part 9 - Accident Investigations</w:t>
      </w:r>
    </w:p>
    <w:p>
      <w:pPr>
        <w:pStyle w:val="Dashed List"/>
        <w:numPr>
          <w:ilvl w:val="0"/>
          <w:numId w:val="201"/>
        </w:numPr>
        <w:spacing w:after="12"/>
      </w:pPr>
      <w:r>
        <w:t xml:space="preserve">Part 15 - Sponsorship</w:t>
      </w:r>
    </w:p>
    <w:p>
      <w:pPr>
        <w:pStyle w:val="Dashed List"/>
        <w:numPr>
          <w:ilvl w:val="0"/>
          <w:numId w:val="201"/>
        </w:numPr>
        <w:spacing w:after="12"/>
      </w:pPr>
      <w:r>
        <w:t xml:space="preserve">Part 16 - Competitions and Events</w:t>
      </w:r>
    </w:p>
    <w:p>
      <w:pPr>
        <w:pStyle w:val="Dashed List"/>
        <w:numPr>
          <w:ilvl w:val="0"/>
          <w:numId w:val="201"/>
        </w:numPr>
        <w:spacing w:after="100"/>
      </w:pPr>
      <w:r>
        <w:t xml:space="preserve">Part 20 - Use of SAHPA Name and Branding</w:t>
      </w:r>
    </w:p>
    <w:p>
      <w:pPr>
        <w:pStyle w:val="Paragraph"/>
        <w:ind w:start="240"/>
        <w:spacing w:before="120" w:after="60"/>
      </w:pPr>
      <w:r>
        <w:t xml:space="preserve">In the event of conflict, the SAHPA Operations Manual shall prevail unless expressly stated otherwise.</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9" w:type="default"/>
        </w:sectPr>
      </w:pPr>
    </w:p>
    <w:p>
      <w:pPr>
        <w:pStyle w:val="Heading 2"/>
        <w:spacing w:before="300" w:after="200"/>
        <w:outlineLvl w:val="1"/>
      </w:pPr>
      <w:bookmarkStart w:id="1117" w:name="Addendum_F_-_Ground_Crew_Declaration_and_Acknowledgement"/>
      <w:bookmarkStart w:id="1118" w:name="_toc558"/>
      <w:r>
        <w:t xml:space="preserve">Addendum F - Ground Crew Declaration and Acknowledgement</w:t>
      </w:r>
      <w:bookmarkEnd w:id="1117"/>
      <w:bookmarkEnd w:id="1118"/>
    </w:p>
    <w:p>
      <w:pPr>
        <w:pStyle w:val="Heading 3"/>
        <w:spacing w:before="300" w:after="100"/>
        <w:outlineLvl w:val="2"/>
      </w:pPr>
      <w:bookmarkStart w:id="1119" w:name="F1_Purpose"/>
      <w:bookmarkStart w:id="1120" w:name="_toc559"/>
      <w:r>
        <w:t xml:space="preserve">F1. Purpose</w:t>
      </w:r>
      <w:bookmarkEnd w:id="1119"/>
      <w:bookmarkEnd w:id="1120"/>
    </w:p>
    <w:p>
      <w:pPr>
        <w:pStyle w:val="Paragraph"/>
        <w:ind w:start="240"/>
        <w:spacing w:before="120" w:after="60"/>
      </w:pPr>
      <w:r>
        <w:t xml:space="preserve">This declaration records the acknowledgement and responsibilities of individuals acting as ground crew in support of hang gliding or paragliding flight operations conducted under SAHPA recognition.</w:t>
      </w:r>
    </w:p>
    <w:p>
      <w:pPr>
        <w:pStyle w:val="Paragraph"/>
        <w:ind w:start="240"/>
        <w:spacing w:before="120" w:after="60"/>
      </w:pPr>
      <w:r>
        <w:t xml:space="preserve">It does not confer pilot privileges and does not establish an employment relationship with SAHPA.</w:t>
      </w:r>
    </w:p>
    <w:p>
      <w:pPr>
        <w:pStyle w:val="Heading 3"/>
        <w:spacing w:before="300" w:after="100"/>
        <w:outlineLvl w:val="2"/>
      </w:pPr>
      <w:bookmarkStart w:id="1121" w:name="F2_Declaration_by_Ground_Crew_Member"/>
      <w:bookmarkStart w:id="1122" w:name="_toc560"/>
      <w:r>
        <w:t xml:space="preserve">F2. Declaration by Ground Crew Member</w:t>
      </w:r>
      <w:bookmarkEnd w:id="1121"/>
      <w:bookmarkEnd w:id="1122"/>
    </w:p>
    <w:p>
      <w:pPr>
        <w:pStyle w:val="Paragraph"/>
        <w:ind w:start="240"/>
        <w:spacing w:before="120" w:after="60"/>
      </w:pPr>
      <w:r>
        <w:t xml:space="preserve">I, the undersigned, acknowledge and declare that:</w:t>
      </w:r>
    </w:p>
    <w:p>
      <w:pPr>
        <w:pStyle w:val="Numbered List"/>
        <w:numPr>
          <w:ilvl w:val="0"/>
          <w:numId w:val="202"/>
        </w:numPr>
        <w:spacing w:before="20" w:after="12"/>
      </w:pPr>
      <w:r>
        <w:t xml:space="preserve">I am acting as ground crew in support of flight operations and do not exercise pilot or instructor privileges.</w:t>
      </w:r>
    </w:p>
    <w:p>
      <w:pPr>
        <w:pStyle w:val="Numbered List"/>
        <w:numPr>
          <w:ilvl w:val="0"/>
          <w:numId w:val="202"/>
        </w:numPr>
        <w:spacing w:after="12"/>
      </w:pPr>
      <w:r>
        <w:t xml:space="preserve">I understand that my role may include activities such as launch assistance, wing handling, retrieval operations, participant management, or site-facing safety support.</w:t>
      </w:r>
    </w:p>
    <w:p>
      <w:pPr>
        <w:pStyle w:val="Numbered List"/>
        <w:numPr>
          <w:ilvl w:val="0"/>
          <w:numId w:val="202"/>
        </w:numPr>
        <w:spacing w:after="12"/>
      </w:pPr>
      <w:r>
        <w:t xml:space="preserve">I have been briefed on:</w:t>
      </w:r>
    </w:p>
    <w:p>
      <w:pPr>
        <w:pStyle w:val="Numbered List"/>
        <w:numPr>
          <w:ilvl w:val="1"/>
          <w:numId w:val="202"/>
        </w:numPr>
        <w:spacing w:after="12"/>
      </w:pPr>
      <w:r>
        <w:t xml:space="preserve">applicable site rules and access conditions;</w:t>
      </w:r>
    </w:p>
    <w:p>
      <w:pPr>
        <w:pStyle w:val="Numbered List"/>
        <w:numPr>
          <w:ilvl w:val="1"/>
          <w:numId w:val="202"/>
        </w:numPr>
        <w:spacing w:after="12"/>
      </w:pPr>
      <w:r>
        <w:t xml:space="preserve">safety expectations relevant to my role;</w:t>
      </w:r>
    </w:p>
    <w:p>
      <w:pPr>
        <w:pStyle w:val="Numbered List"/>
        <w:numPr>
          <w:ilvl w:val="1"/>
          <w:numId w:val="202"/>
        </w:numPr>
        <w:spacing w:after="12"/>
      </w:pPr>
      <w:r>
        <w:t xml:space="preserve">any restrictions imposed by landowners, managing authorities, or the event organiser or school.</w:t>
      </w:r>
    </w:p>
    <w:p>
      <w:pPr>
        <w:pStyle w:val="Numbered List"/>
        <w:numPr>
          <w:ilvl w:val="0"/>
          <w:numId w:val="202"/>
        </w:numPr>
        <w:spacing w:after="12"/>
      </w:pPr>
      <w:r>
        <w:t xml:space="preserve">I agree to conduct myself in a manner that does not endanger flight safety, public safety, or property.</w:t>
      </w:r>
    </w:p>
    <w:p>
      <w:pPr>
        <w:pStyle w:val="Numbered List"/>
        <w:numPr>
          <w:ilvl w:val="0"/>
          <w:numId w:val="202"/>
        </w:numPr>
        <w:spacing w:after="100"/>
      </w:pPr>
      <w:r>
        <w:t xml:space="preserve">I understand that I am not acting as an employee, agent, or representative of SAHPA unless expressly authorised in writing.</w:t>
      </w:r>
    </w:p>
    <w:p>
      <w:pPr>
        <w:pStyle w:val="Heading 3"/>
        <w:spacing w:before="300" w:after="100"/>
        <w:outlineLvl w:val="2"/>
      </w:pPr>
      <w:bookmarkStart w:id="1123" w:name="F3_Acknowledgement_of_Responsibility"/>
      <w:bookmarkStart w:id="1124" w:name="_toc561"/>
      <w:r>
        <w:t xml:space="preserve">F3. Acknowledgement of Responsibility</w:t>
      </w:r>
      <w:bookmarkEnd w:id="1123"/>
      <w:bookmarkEnd w:id="1124"/>
    </w:p>
    <w:p>
      <w:pPr>
        <w:pStyle w:val="Paragraph"/>
        <w:ind w:start="240"/>
        <w:spacing w:before="120" w:after="60"/>
      </w:pPr>
      <w:r>
        <w:t xml:space="preserve">I acknowledge that:</w:t>
      </w:r>
    </w:p>
    <w:p>
      <w:pPr>
        <w:pStyle w:val="Numbered List"/>
        <w:numPr>
          <w:ilvl w:val="0"/>
          <w:numId w:val="203"/>
        </w:numPr>
        <w:spacing w:before="20" w:after="12"/>
      </w:pPr>
      <w:r>
        <w:t xml:space="preserve">SAHPA does not exercise operational control over me in my capacity as ground crew.</w:t>
      </w:r>
    </w:p>
    <w:p>
      <w:pPr>
        <w:pStyle w:val="Numbered List"/>
        <w:numPr>
          <w:ilvl w:val="0"/>
          <w:numId w:val="203"/>
        </w:numPr>
        <w:spacing w:after="12"/>
      </w:pPr>
      <w:r>
        <w:t xml:space="preserve">Any supervision, instruction, or direction I receive is provided by the responsible school, club, operator, or event organiser.</w:t>
      </w:r>
    </w:p>
    <w:p>
      <w:pPr>
        <w:pStyle w:val="Numbered List"/>
        <w:numPr>
          <w:ilvl w:val="0"/>
          <w:numId w:val="203"/>
        </w:numPr>
        <w:spacing w:after="100"/>
      </w:pPr>
      <w:r>
        <w:t xml:space="preserve">SAHPA does not exercise disciplinary authority over me unless I am a SAHPA member acting within a designated SAHPA role.</w:t>
      </w:r>
    </w:p>
    <w:p>
      <w:pPr>
        <w:pStyle w:val="Heading 3"/>
        <w:spacing w:before="300" w:after="100"/>
        <w:outlineLvl w:val="2"/>
      </w:pPr>
      <w:bookmarkStart w:id="1125" w:name="F4_Insurance_and_Liability_Acknowledgement"/>
      <w:bookmarkStart w:id="1126" w:name="_toc562"/>
      <w:r>
        <w:t xml:space="preserve">F4. Insurance and Liability Acknowledgement</w:t>
      </w:r>
      <w:bookmarkEnd w:id="1125"/>
      <w:bookmarkEnd w:id="1126"/>
    </w:p>
    <w:p>
      <w:pPr>
        <w:pStyle w:val="Paragraph"/>
        <w:ind w:start="240"/>
        <w:spacing w:before="120" w:after="60"/>
      </w:pPr>
      <w:r>
        <w:t xml:space="preserve">I acknowledge and agree that:</w:t>
      </w:r>
    </w:p>
    <w:p>
      <w:pPr>
        <w:pStyle w:val="Numbered List"/>
        <w:numPr>
          <w:ilvl w:val="0"/>
          <w:numId w:val="204"/>
        </w:numPr>
        <w:spacing w:before="20" w:after="12"/>
      </w:pPr>
      <w:r>
        <w:t xml:space="preserve">I am not automatically covered under SAHPA member liability insurance by virtue of acting as ground crew.</w:t>
      </w:r>
    </w:p>
    <w:p>
      <w:pPr>
        <w:pStyle w:val="Numbered List"/>
        <w:numPr>
          <w:ilvl w:val="0"/>
          <w:numId w:val="204"/>
        </w:numPr>
        <w:spacing w:after="12"/>
      </w:pPr>
      <w:r>
        <w:t xml:space="preserve">Any insurance cover applicable to my activities arises from:</w:t>
      </w:r>
    </w:p>
    <w:p>
      <w:pPr>
        <w:pStyle w:val="Numbered List"/>
        <w:numPr>
          <w:ilvl w:val="1"/>
          <w:numId w:val="204"/>
        </w:numPr>
        <w:spacing w:after="12"/>
      </w:pPr>
      <w:r>
        <w:t xml:space="preserve">the school, operator, club, or event organiser utilising my services; or</w:t>
      </w:r>
    </w:p>
    <w:p>
      <w:pPr>
        <w:pStyle w:val="Numbered List"/>
        <w:numPr>
          <w:ilvl w:val="1"/>
          <w:numId w:val="204"/>
        </w:numPr>
        <w:spacing w:after="12"/>
      </w:pPr>
      <w:r>
        <w:t xml:space="preserve">my own personal insurance arrangements, where applicable.</w:t>
      </w:r>
    </w:p>
    <w:p>
      <w:pPr>
        <w:pStyle w:val="Numbered List"/>
        <w:numPr>
          <w:ilvl w:val="0"/>
          <w:numId w:val="204"/>
        </w:numPr>
        <w:spacing w:after="100"/>
      </w:pPr>
      <w:r>
        <w:t xml:space="preserve">I accept responsibility to disclose any medical condition, impairment, or limitation that may affect my ability to safely perform ground crew duties.</w:t>
      </w:r>
    </w:p>
    <w:p>
      <w:pPr>
        <w:pStyle w:val="Heading 3"/>
        <w:spacing w:before="300" w:after="100"/>
        <w:outlineLvl w:val="2"/>
      </w:pPr>
      <w:bookmarkStart w:id="1127" w:name="F5_Confirmation_by_Responsible_Organisation"/>
      <w:bookmarkStart w:id="1128" w:name="_toc563"/>
      <w:r>
        <w:t xml:space="preserve">F5. Confirmation by Responsible Organisation</w:t>
      </w:r>
      <w:bookmarkEnd w:id="1127"/>
      <w:bookmarkEnd w:id="1128"/>
    </w:p>
    <w:p>
      <w:pPr>
        <w:pStyle w:val="Paragraph"/>
        <w:ind w:start="240"/>
        <w:spacing w:before="120" w:after="60"/>
      </w:pPr>
      <w:r>
        <w:t xml:space="preserve">The undersigned organisation confirms that:</w:t>
      </w:r>
    </w:p>
    <w:p>
      <w:pPr>
        <w:pStyle w:val="Numbered List"/>
        <w:numPr>
          <w:ilvl w:val="0"/>
          <w:numId w:val="205"/>
        </w:numPr>
        <w:spacing w:before="20" w:after="12"/>
      </w:pPr>
      <w:r>
        <w:t xml:space="preserve">The above-named individual has been briefed on site rules, safety expectations, and applicable restrictions.</w:t>
      </w:r>
    </w:p>
    <w:p>
      <w:pPr>
        <w:pStyle w:val="Numbered List"/>
        <w:numPr>
          <w:ilvl w:val="0"/>
          <w:numId w:val="205"/>
        </w:numPr>
        <w:spacing w:after="12"/>
      </w:pPr>
      <w:r>
        <w:t xml:space="preserve">The organisation accepts responsibility for the competence, supervision, and conduct of the ground crew member while engaged in support of flight operations.</w:t>
      </w:r>
    </w:p>
    <w:p>
      <w:pPr>
        <w:pStyle w:val="Numbered List"/>
        <w:numPr>
          <w:ilvl w:val="0"/>
          <w:numId w:val="205"/>
        </w:numPr>
        <w:spacing w:after="100"/>
      </w:pPr>
      <w:r>
        <w:t xml:space="preserve">Appropriate insurance cover is in place for ground crew activities, where required.</w:t>
      </w:r>
    </w:p>
    <w:p>
      <w:pPr>
        <w:pStyle w:val="Heading 3"/>
        <w:spacing w:before="300" w:after="100"/>
        <w:outlineLvl w:val="2"/>
      </w:pPr>
      <w:bookmarkStart w:id="1129" w:name="F6_Signatures"/>
      <w:bookmarkStart w:id="1130" w:name="_toc564"/>
      <w:r>
        <w:t xml:space="preserve">F6. Signatures</w:t>
      </w:r>
      <w:bookmarkEnd w:id="1129"/>
      <w:bookmarkEnd w:id="1130"/>
    </w:p>
    <w:p>
      <w:pPr>
        <w:pStyle w:val="Heading 4"/>
        <w:spacing w:before="300" w:after="100"/>
        <w:outlineLvl w:val="3"/>
      </w:pPr>
      <w:bookmarkStart w:id="1131" w:name="Ground_Crew_Member"/>
      <w:bookmarkStart w:id="1132" w:name="_toc565"/>
      <w:r>
        <w:t xml:space="preserve">Ground Crew Member</w:t>
      </w:r>
      <w:bookmarkEnd w:id="1131"/>
      <w:bookmarkEnd w:id="1132"/>
    </w:p>
    <w:p>
      <w:pPr>
        <w:pStyle w:val="Paragraph"/>
        <w:ind w:start="240"/>
        <w:spacing w:before="120" w:after="60"/>
      </w:pPr>
      <w:r>
        <w:t xml:space="preserve">Full Name: ______________________________</w:t>
      </w:r>
    </w:p>
    <w:p>
      <w:pPr>
        <w:pStyle w:val="Paragraph"/>
        <w:ind w:start="240"/>
        <w:spacing w:before="120" w:after="60"/>
      </w:pPr>
      <w:r>
        <w:t xml:space="preserve">ID / Passport No: ________________________</w:t>
      </w:r>
    </w:p>
    <w:p>
      <w:pPr>
        <w:pStyle w:val="Paragraph"/>
        <w:ind w:start="240"/>
        <w:spacing w:before="120" w:after="60"/>
      </w:pPr>
      <w:r>
        <w:t xml:space="preserve">Signature: ______________________________</w:t>
      </w:r>
    </w:p>
    <w:p>
      <w:pPr>
        <w:pStyle w:val="Paragraph"/>
        <w:ind w:start="240"/>
        <w:spacing w:before="120" w:after="60"/>
      </w:pPr>
      <w:r>
        <w:t xml:space="preserve">Date: _________________________________</w:t>
      </w:r>
    </w:p>
    <w:p>
      <w:pPr>
        <w:pStyle w:val="Heading 4"/>
        <w:spacing w:before="300" w:after="100"/>
        <w:outlineLvl w:val="3"/>
      </w:pPr>
      <w:bookmarkStart w:id="1133" w:name="Responsible_Organisation"/>
      <w:bookmarkStart w:id="1134" w:name="_toc566"/>
      <w:r>
        <w:t xml:space="preserve">Responsible Organisation</w:t>
      </w:r>
      <w:bookmarkEnd w:id="1133"/>
      <w:bookmarkEnd w:id="1134"/>
    </w:p>
    <w:p>
      <w:pPr>
        <w:pStyle w:val="Paragraph"/>
        <w:ind w:start="240"/>
        <w:spacing w:before="120" w:after="60"/>
      </w:pPr>
      <w:r>
        <w:t xml:space="preserve">Organisation Name: _______________________</w:t>
      </w:r>
    </w:p>
    <w:p>
      <w:pPr>
        <w:pStyle w:val="Paragraph"/>
        <w:ind w:start="240"/>
        <w:spacing w:before="120" w:after="60"/>
      </w:pPr>
      <w:r>
        <w:t xml:space="preserve">Role (School / Club / Event Organiser / Operator): _______________________</w:t>
      </w:r>
    </w:p>
    <w:p>
      <w:pPr>
        <w:pStyle w:val="Paragraph"/>
        <w:ind w:start="240"/>
        <w:spacing w:before="120" w:after="60"/>
      </w:pPr>
      <w:r>
        <w:t xml:space="preserve">Authorised Representative: _______________________</w:t>
      </w:r>
    </w:p>
    <w:p>
      <w:pPr>
        <w:pStyle w:val="Paragraph"/>
        <w:ind w:start="240"/>
        <w:spacing w:before="120" w:after="60"/>
      </w:pPr>
      <w:r>
        <w:t xml:space="preserve">Signature: ______________________________</w:t>
      </w:r>
    </w:p>
    <w:p>
      <w:pPr>
        <w:pStyle w:val="Paragraph"/>
        <w:ind w:start="240"/>
        <w:spacing w:before="120" w:after="60"/>
      </w:pPr>
      <w:r>
        <w:t xml:space="preserve">Date: _________________________________</w:t>
      </w:r>
    </w:p>
    <w:p>
      <w:pPr>
        <w:pStyle w:val="Heading 3"/>
        <w:spacing w:before="300" w:after="100"/>
        <w:outlineLvl w:val="2"/>
      </w:pPr>
      <w:bookmarkStart w:id="1135" w:name="F7_Record_Keeping"/>
      <w:bookmarkStart w:id="1136" w:name="_toc567"/>
      <w:r>
        <w:t xml:space="preserve">F7. Record Keeping</w:t>
      </w:r>
      <w:bookmarkEnd w:id="1135"/>
      <w:bookmarkEnd w:id="1136"/>
    </w:p>
    <w:p>
      <w:pPr>
        <w:pStyle w:val="Paragraph"/>
        <w:ind w:start="240"/>
        <w:spacing w:before="120" w:after="60"/>
      </w:pPr>
      <w:r>
        <w:t xml:space="preserve">This declaration shall be retained by the responsible organisation for a minimum period specified in the Manual of Procedures and shall be made available to SAHPA upon request.</w:t>
      </w:r>
    </w:p>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40" w:type="default"/>
        </w:sectPr>
      </w:pPr>
    </w:p>
    <w:p>
      <w:pPr>
        <w:pStyle w:val="Heading 2"/>
        <w:spacing w:before="300" w:after="200"/>
        <w:outlineLvl w:val="1"/>
      </w:pPr>
      <w:bookmarkStart w:id="1137" w:name="Addendum_G_-_Medical_Fitness_Declaration"/>
      <w:bookmarkStart w:id="1138" w:name="_toc568"/>
      <w:r>
        <w:t xml:space="preserve">Addendum G - Medical Fitness Declaration</w:t>
      </w:r>
      <w:bookmarkEnd w:id="1137"/>
      <w:bookmarkEnd w:id="1138"/>
    </w:p>
    <w:bookmarkEnd w:id="7"/>
    <w:bookmarkEnd w:id="960"/>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4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6.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1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6.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6.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4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4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6.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multiLevelType w:val="singleLevel"/>
    <w:lvl w:ilvl="0">
      <w:start w:val="1"/>
      <w:numFmt w:val="bullet"/>
      <w:lvlText w:val="-"/>
      <w:lvlJc w:val="left"/>
      <w:pPr>
        <w:tabs>
          <w:tab w:val="num" w:pos="600"/>
        </w:tabs>
        <w:ind w:start="600" w:hanging="240"/>
      </w:pPr>
    </w:lvl>
  </w:abstractNum>
  <w:abstractNum w:abstractNumId="1">
    <w:multiLevelType w:val="singleLevel"/>
    <w:lvl w:ilvl="0">
      <w:start w:val="1"/>
      <w:numFmt w:val="bullet"/>
      <w:lvlText w:val="-"/>
      <w:lvlJc w:val="left"/>
      <w:pPr>
        <w:tabs>
          <w:tab w:val="num" w:pos="600"/>
        </w:tabs>
        <w:ind w:start="600" w:hanging="240"/>
      </w:pPr>
    </w:lvl>
  </w:abstractNum>
  <w:abstractNum w:abstractNumId="2">
    <w:multiLevelType w:val="singleLevel"/>
    <w:lvl w:ilvl="0">
      <w:start w:val="1"/>
      <w:numFmt w:val="bullet"/>
      <w:lvlText w:val="-"/>
      <w:lvlJc w:val="left"/>
      <w:pPr>
        <w:tabs>
          <w:tab w:val="num" w:pos="600"/>
        </w:tabs>
        <w:ind w:start="600" w:hanging="240"/>
      </w:pPr>
    </w:lvl>
  </w:abstractNum>
  <w:abstractNum w:abstractNumId="3">
    <w:multiLevelType w:val="singleLevel"/>
    <w:lvl w:ilvl="0">
      <w:start w:val="1"/>
      <w:numFmt w:val="bullet"/>
      <w:lvlText w:val="-"/>
      <w:lvlJc w:val="left"/>
      <w:pPr>
        <w:tabs>
          <w:tab w:val="num" w:pos="600"/>
        </w:tabs>
        <w:ind w:start="600" w:hanging="240"/>
      </w:pPr>
    </w:lvl>
  </w:abstractNum>
  <w:abstractNum w:abstractNumId="4">
    <w:multiLevelType w:val="singleLevel"/>
    <w:lvl w:ilvl="0">
      <w:start w:val="1"/>
      <w:numFmt w:val="bullet"/>
      <w:lvlText w:val="-"/>
      <w:lvlJc w:val="left"/>
      <w:pPr>
        <w:tabs>
          <w:tab w:val="num" w:pos="600"/>
        </w:tabs>
        <w:ind w:start="600" w:hanging="240"/>
      </w:pPr>
    </w:lvl>
  </w:abstractNum>
  <w:abstractNum w:abstractNumId="5">
    <w:multiLevelType w:val="singleLevel"/>
    <w:lvl w:ilvl="0">
      <w:start w:val="1"/>
      <w:numFmt w:val="bullet"/>
      <w:lvlText w:val="-"/>
      <w:lvlJc w:val="left"/>
      <w:pPr>
        <w:tabs>
          <w:tab w:val="num" w:pos="600"/>
        </w:tabs>
        <w:ind w:start="600" w:hanging="240"/>
      </w:pPr>
    </w:lvl>
  </w:abstractNum>
  <w:abstractNum w:abstractNumId="6">
    <w:multiLevelType w:val="singleLevel"/>
    <w:lvl w:ilvl="0">
      <w:start w:val="1"/>
      <w:numFmt w:val="bullet"/>
      <w:lvlText w:val="-"/>
      <w:lvlJc w:val="left"/>
      <w:pPr>
        <w:tabs>
          <w:tab w:val="num" w:pos="600"/>
        </w:tabs>
        <w:ind w:start="600" w:hanging="240"/>
      </w:pPr>
    </w:lvl>
  </w:abstractNum>
  <w:abstractNum w:abstractNumId="7">
    <w:multiLevelType w:val="singleLevel"/>
    <w:lvl w:ilvl="0">
      <w:start w:val="1"/>
      <w:numFmt w:val="bullet"/>
      <w:lvlText w:val="-"/>
      <w:lvlJc w:val="left"/>
      <w:pPr>
        <w:tabs>
          <w:tab w:val="num" w:pos="600"/>
        </w:tabs>
        <w:ind w:start="600" w:hanging="240"/>
      </w:pPr>
    </w:lvl>
  </w:abstractNum>
  <w:abstractNum w:abstractNumId="8">
    <w:multiLevelType w:val="singleLevel"/>
    <w:lvl w:ilvl="0">
      <w:start w:val="1"/>
      <w:numFmt w:val="bullet"/>
      <w:lvlText w:val="-"/>
      <w:lvlJc w:val="left"/>
      <w:pPr>
        <w:tabs>
          <w:tab w:val="num" w:pos="600"/>
        </w:tabs>
        <w:ind w:start="600" w:hanging="240"/>
      </w:pPr>
    </w:lvl>
  </w:abstractNum>
  <w:abstractNum w:abstractNumId="9">
    <w:multiLevelType w:val="singleLevel"/>
    <w:lvl w:ilvl="0">
      <w:start w:val="1"/>
      <w:numFmt w:val="bullet"/>
      <w:lvlText w:val="-"/>
      <w:lvlJc w:val="left"/>
      <w:pPr>
        <w:tabs>
          <w:tab w:val="num" w:pos="600"/>
        </w:tabs>
        <w:ind w:start="600" w:hanging="240"/>
      </w:pPr>
    </w:lvl>
  </w:abstractNum>
  <w:abstractNum w:abstractNumId="10">
    <w:multiLevelType w:val="singleLevel"/>
    <w:lvl w:ilvl="0">
      <w:start w:val="1"/>
      <w:numFmt w:val="bullet"/>
      <w:lvlText w:val="-"/>
      <w:lvlJc w:val="left"/>
      <w:pPr>
        <w:tabs>
          <w:tab w:val="num" w:pos="600"/>
        </w:tabs>
        <w:ind w:start="600" w:hanging="240"/>
      </w:pPr>
    </w:lvl>
  </w:abstractNum>
  <w:abstractNum w:abstractNumId="11">
    <w:multiLevelType w:val="singleLevel"/>
    <w:lvl w:ilvl="0">
      <w:start w:val="1"/>
      <w:numFmt w:val="bullet"/>
      <w:lvlText w:val="-"/>
      <w:lvlJc w:val="left"/>
      <w:pPr>
        <w:tabs>
          <w:tab w:val="num" w:pos="600"/>
        </w:tabs>
        <w:ind w:start="600" w:hanging="240"/>
      </w:pPr>
    </w:lvl>
  </w:abstractNum>
  <w:abstractNum w:abstractNumId="12">
    <w:multiLevelType w:val="singleLevel"/>
    <w:lvl w:ilvl="0">
      <w:start w:val="1"/>
      <w:numFmt w:val="bullet"/>
      <w:lvlText w:val="-"/>
      <w:lvlJc w:val="left"/>
      <w:pPr>
        <w:tabs>
          <w:tab w:val="num" w:pos="600"/>
        </w:tabs>
        <w:ind w:start="600" w:hanging="240"/>
      </w:pPr>
    </w:lvl>
  </w:abstractNum>
  <w:abstractNum w:abstractNumId="13">
    <w:multiLevelType w:val="singleLevel"/>
    <w:lvl w:ilvl="0">
      <w:start w:val="1"/>
      <w:numFmt w:val="bullet"/>
      <w:lvlText w:val="-"/>
      <w:lvlJc w:val="left"/>
      <w:pPr>
        <w:tabs>
          <w:tab w:val="num" w:pos="600"/>
        </w:tabs>
        <w:ind w:start="600" w:hanging="240"/>
      </w:pPr>
    </w:lvl>
  </w:abstractNum>
  <w:abstractNum w:abstractNumId="14">
    <w:multiLevelType w:val="singleLevel"/>
    <w:lvl w:ilvl="0">
      <w:start w:val="1"/>
      <w:numFmt w:val="bullet"/>
      <w:lvlText w:val="-"/>
      <w:lvlJc w:val="left"/>
      <w:pPr>
        <w:tabs>
          <w:tab w:val="num" w:pos="600"/>
        </w:tabs>
        <w:ind w:start="600" w:hanging="240"/>
      </w:pPr>
    </w:lvl>
  </w:abstractNum>
  <w:abstractNum w:abstractNumId="15">
    <w:multiLevelType w:val="singleLevel"/>
    <w:lvl w:ilvl="0">
      <w:start w:val="1"/>
      <w:numFmt w:val="bullet"/>
      <w:lvlText w:val="-"/>
      <w:lvlJc w:val="left"/>
      <w:pPr>
        <w:tabs>
          <w:tab w:val="num" w:pos="600"/>
        </w:tabs>
        <w:ind w:start="600" w:hanging="240"/>
      </w:pPr>
    </w:lvl>
  </w:abstractNum>
  <w:abstractNum w:abstractNumId="16">
    <w:multiLevelType w:val="singleLevel"/>
    <w:lvl w:ilvl="0">
      <w:start w:val="1"/>
      <w:numFmt w:val="bullet"/>
      <w:lvlText w:val="-"/>
      <w:lvlJc w:val="left"/>
      <w:pPr>
        <w:tabs>
          <w:tab w:val="num" w:pos="600"/>
        </w:tabs>
        <w:ind w:start="600" w:hanging="240"/>
      </w:pPr>
    </w:lvl>
  </w:abstractNum>
  <w:abstractNum w:abstractNumId="17">
    <w:multiLevelType w:val="singleLevel"/>
    <w:lvl w:ilvl="0">
      <w:start w:val="1"/>
      <w:numFmt w:val="bullet"/>
      <w:lvlText w:val="-"/>
      <w:lvlJc w:val="left"/>
      <w:pPr>
        <w:tabs>
          <w:tab w:val="num" w:pos="600"/>
        </w:tabs>
        <w:ind w:start="600" w:hanging="240"/>
      </w:pPr>
    </w:lvl>
  </w:abstractNum>
  <w:abstractNum w:abstractNumId="18">
    <w:multiLevelType w:val="singleLevel"/>
    <w:lvl w:ilvl="0">
      <w:start w:val="1"/>
      <w:numFmt w:val="bullet"/>
      <w:lvlText w:val="-"/>
      <w:lvlJc w:val="left"/>
      <w:pPr>
        <w:tabs>
          <w:tab w:val="num" w:pos="600"/>
        </w:tabs>
        <w:ind w:start="600" w:hanging="240"/>
      </w:pPr>
    </w:lvl>
  </w:abstractNum>
  <w:abstractNum w:abstractNumId="19">
    <w:multiLevelType w:val="singleLevel"/>
    <w:lvl w:ilvl="0">
      <w:start w:val="1"/>
      <w:numFmt w:val="bullet"/>
      <w:lvlText w:val="-"/>
      <w:lvlJc w:val="left"/>
      <w:pPr>
        <w:tabs>
          <w:tab w:val="num" w:pos="600"/>
        </w:tabs>
        <w:ind w:start="600" w:hanging="240"/>
      </w:pPr>
    </w:lvl>
  </w:abstractNum>
  <w:abstractNum w:abstractNumId="20">
    <w:multiLevelType w:val="singleLevel"/>
    <w:lvl w:ilvl="0">
      <w:start w:val="1"/>
      <w:numFmt w:val="bullet"/>
      <w:lvlText w:val="-"/>
      <w:lvlJc w:val="left"/>
      <w:pPr>
        <w:tabs>
          <w:tab w:val="num" w:pos="600"/>
        </w:tabs>
        <w:ind w:start="600" w:hanging="240"/>
      </w:pPr>
    </w:lvl>
  </w:abstractNum>
  <w:abstractNum w:abstractNumId="21">
    <w:multiLevelType w:val="singleLevel"/>
    <w:lvl w:ilvl="0">
      <w:start w:val="1"/>
      <w:numFmt w:val="bullet"/>
      <w:lvlText w:val="-"/>
      <w:lvlJc w:val="left"/>
      <w:pPr>
        <w:tabs>
          <w:tab w:val="num" w:pos="600"/>
        </w:tabs>
        <w:ind w:start="600" w:hanging="240"/>
      </w:pPr>
    </w:lvl>
  </w:abstractNum>
  <w:abstractNum w:abstractNumId="22">
    <w:multiLevelType w:val="singleLevel"/>
    <w:lvl w:ilvl="0">
      <w:start w:val="1"/>
      <w:numFmt w:val="bullet"/>
      <w:lvlText w:val="-"/>
      <w:lvlJc w:val="left"/>
      <w:pPr>
        <w:tabs>
          <w:tab w:val="num" w:pos="600"/>
        </w:tabs>
        <w:ind w:start="600" w:hanging="240"/>
      </w:pPr>
    </w:lvl>
  </w:abstractNum>
  <w:abstractNum w:abstractNumId="23">
    <w:multiLevelType w:val="singleLevel"/>
    <w:lvl w:ilvl="0">
      <w:start w:val="1"/>
      <w:numFmt w:val="bullet"/>
      <w:lvlText w:val="-"/>
      <w:lvlJc w:val="left"/>
      <w:pPr>
        <w:tabs>
          <w:tab w:val="num" w:pos="600"/>
        </w:tabs>
        <w:ind w:start="600" w:hanging="240"/>
      </w:pPr>
    </w:lvl>
  </w:abstractNum>
  <w:abstractNum w:abstractNumId="24">
    <w:multiLevelType w:val="singleLevel"/>
    <w:lvl w:ilvl="0">
      <w:start w:val="1"/>
      <w:numFmt w:val="bullet"/>
      <w:lvlText w:val="-"/>
      <w:lvlJc w:val="left"/>
      <w:pPr>
        <w:tabs>
          <w:tab w:val="num" w:pos="600"/>
        </w:tabs>
        <w:ind w:start="600" w:hanging="240"/>
      </w:pPr>
    </w:lvl>
  </w:abstractNum>
  <w:abstractNum w:abstractNumId="25">
    <w:multiLevelType w:val="singleLevel"/>
    <w:lvl w:ilvl="0">
      <w:start w:val="1"/>
      <w:numFmt w:val="bullet"/>
      <w:lvlText w:val="-"/>
      <w:lvlJc w:val="left"/>
      <w:pPr>
        <w:tabs>
          <w:tab w:val="num" w:pos="600"/>
        </w:tabs>
        <w:ind w:start="600" w:hanging="240"/>
      </w:pPr>
    </w:lvl>
  </w:abstractNum>
  <w:abstractNum w:abstractNumId="26">
    <w:multiLevelType w:val="singleLevel"/>
    <w:lvl w:ilvl="0">
      <w:start w:val="1"/>
      <w:numFmt w:val="bullet"/>
      <w:lvlText w:val="-"/>
      <w:lvlJc w:val="left"/>
      <w:pPr>
        <w:tabs>
          <w:tab w:val="num" w:pos="600"/>
        </w:tabs>
        <w:ind w:start="600" w:hanging="240"/>
      </w:pPr>
    </w:lvl>
  </w:abstractNum>
  <w:abstractNum w:abstractNumId="27">
    <w:multiLevelType w:val="singleLevel"/>
    <w:lvl w:ilvl="0">
      <w:start w:val="1"/>
      <w:numFmt w:val="bullet"/>
      <w:lvlText w:val="-"/>
      <w:lvlJc w:val="left"/>
      <w:pPr>
        <w:tabs>
          <w:tab w:val="num" w:pos="600"/>
        </w:tabs>
        <w:ind w:start="600" w:hanging="240"/>
      </w:pPr>
    </w:lvl>
  </w:abstractNum>
  <w:abstractNum w:abstractNumId="28">
    <w:multiLevelType w:val="singleLevel"/>
    <w:lvl w:ilvl="0">
      <w:start w:val="1"/>
      <w:numFmt w:val="bullet"/>
      <w:lvlText w:val="-"/>
      <w:lvlJc w:val="left"/>
      <w:pPr>
        <w:tabs>
          <w:tab w:val="num" w:pos="600"/>
        </w:tabs>
        <w:ind w:start="600" w:hanging="240"/>
      </w:pPr>
    </w:lvl>
  </w:abstractNum>
  <w:abstractNum w:abstractNumId="29">
    <w:multiLevelType w:val="singleLevel"/>
    <w:lvl w:ilvl="0">
      <w:start w:val="1"/>
      <w:numFmt w:val="bullet"/>
      <w:lvlText w:val="-"/>
      <w:lvlJc w:val="left"/>
      <w:pPr>
        <w:tabs>
          <w:tab w:val="num" w:pos="600"/>
        </w:tabs>
        <w:ind w:start="600" w:hanging="240"/>
      </w:pPr>
    </w:lvl>
  </w:abstractNum>
  <w:abstractNum w:abstractNumId="30">
    <w:multiLevelType w:val="singleLevel"/>
    <w:lvl w:ilvl="0">
      <w:start w:val="1"/>
      <w:numFmt w:val="bullet"/>
      <w:lvlText w:val="-"/>
      <w:lvlJc w:val="left"/>
      <w:pPr>
        <w:tabs>
          <w:tab w:val="num" w:pos="600"/>
        </w:tabs>
        <w:ind w:start="600" w:hanging="240"/>
      </w:pPr>
    </w:lvl>
  </w:abstractNum>
  <w:abstractNum w:abstractNumId="31">
    <w:multiLevelType w:val="singleLevel"/>
    <w:lvl w:ilvl="0">
      <w:start w:val="1"/>
      <w:numFmt w:val="bullet"/>
      <w:lvlText w:val="-"/>
      <w:lvlJc w:val="left"/>
      <w:pPr>
        <w:tabs>
          <w:tab w:val="num" w:pos="600"/>
        </w:tabs>
        <w:ind w:start="600" w:hanging="240"/>
      </w:pPr>
    </w:lvl>
  </w:abstractNum>
  <w:abstractNum w:abstractNumId="32">
    <w:multiLevelType w:val="singleLevel"/>
    <w:lvl w:ilvl="0">
      <w:start w:val="1"/>
      <w:numFmt w:val="bullet"/>
      <w:lvlText w:val="-"/>
      <w:lvlJc w:val="left"/>
      <w:pPr>
        <w:tabs>
          <w:tab w:val="num" w:pos="600"/>
        </w:tabs>
        <w:ind w:start="600" w:hanging="240"/>
      </w:pPr>
    </w:lvl>
  </w:abstractNum>
  <w:abstractNum w:abstractNumId="33">
    <w:multiLevelType w:val="singleLevel"/>
    <w:lvl w:ilvl="0">
      <w:start w:val="1"/>
      <w:numFmt w:val="bullet"/>
      <w:lvlText w:val="-"/>
      <w:lvlJc w:val="left"/>
      <w:pPr>
        <w:tabs>
          <w:tab w:val="num" w:pos="600"/>
        </w:tabs>
        <w:ind w:start="600" w:hanging="240"/>
      </w:pPr>
    </w:lvl>
  </w:abstractNum>
  <w:abstractNum w:abstractNumId="34">
    <w:multiLevelType w:val="singleLevel"/>
    <w:lvl w:ilvl="0">
      <w:start w:val="1"/>
      <w:numFmt w:val="bullet"/>
      <w:lvlText w:val="-"/>
      <w:lvlJc w:val="left"/>
      <w:pPr>
        <w:tabs>
          <w:tab w:val="num" w:pos="600"/>
        </w:tabs>
        <w:ind w:start="600" w:hanging="240"/>
      </w:pPr>
    </w:lvl>
  </w:abstractNum>
  <w:abstractNum w:abstractNumId="35">
    <w:multiLevelType w:val="singleLevel"/>
    <w:lvl w:ilvl="0">
      <w:start w:val="1"/>
      <w:numFmt w:val="bullet"/>
      <w:lvlText w:val="-"/>
      <w:lvlJc w:val="left"/>
      <w:pPr>
        <w:tabs>
          <w:tab w:val="num" w:pos="600"/>
        </w:tabs>
        <w:ind w:start="600" w:hanging="240"/>
      </w:pPr>
    </w:lvl>
  </w:abstractNum>
  <w:abstractNum w:abstractNumId="36">
    <w:multiLevelType w:val="singleLevel"/>
    <w:lvl w:ilvl="0">
      <w:start w:val="1"/>
      <w:numFmt w:val="bullet"/>
      <w:lvlText w:val="-"/>
      <w:lvlJc w:val="left"/>
      <w:pPr>
        <w:tabs>
          <w:tab w:val="num" w:pos="600"/>
        </w:tabs>
        <w:ind w:start="600" w:hanging="240"/>
      </w:pPr>
    </w:lvl>
  </w:abstractNum>
  <w:abstractNum w:abstractNumId="37">
    <w:multiLevelType w:val="singleLevel"/>
    <w:lvl w:ilvl="0">
      <w:start w:val="1"/>
      <w:numFmt w:val="bullet"/>
      <w:lvlText w:val="-"/>
      <w:lvlJc w:val="left"/>
      <w:pPr>
        <w:tabs>
          <w:tab w:val="num" w:pos="600"/>
        </w:tabs>
        <w:ind w:start="600" w:hanging="240"/>
      </w:pPr>
    </w:lvl>
  </w:abstractNum>
  <w:abstractNum w:abstractNumId="38">
    <w:multiLevelType w:val="singleLevel"/>
    <w:lvl w:ilvl="0">
      <w:start w:val="1"/>
      <w:numFmt w:val="bullet"/>
      <w:lvlText w:val="-"/>
      <w:lvlJc w:val="left"/>
      <w:pPr>
        <w:tabs>
          <w:tab w:val="num" w:pos="600"/>
        </w:tabs>
        <w:ind w:start="600" w:hanging="240"/>
      </w:pPr>
    </w:lvl>
  </w:abstractNum>
  <w:abstractNum w:abstractNumId="39">
    <w:multiLevelType w:val="singleLevel"/>
    <w:lvl w:ilvl="0">
      <w:start w:val="1"/>
      <w:numFmt w:val="bullet"/>
      <w:lvlText w:val="-"/>
      <w:lvlJc w:val="left"/>
      <w:pPr>
        <w:tabs>
          <w:tab w:val="num" w:pos="600"/>
        </w:tabs>
        <w:ind w:start="600" w:hanging="240"/>
      </w:pPr>
    </w:lvl>
  </w:abstractNum>
  <w:abstractNum w:abstractNumId="40">
    <w:multiLevelType w:val="singleLevel"/>
    <w:lvl w:ilvl="0">
      <w:start w:val="1"/>
      <w:numFmt w:val="bullet"/>
      <w:lvlText w:val="-"/>
      <w:lvlJc w:val="left"/>
      <w:pPr>
        <w:tabs>
          <w:tab w:val="num" w:pos="600"/>
        </w:tabs>
        <w:ind w:start="600" w:hanging="240"/>
      </w:pPr>
    </w:lvl>
  </w:abstractNum>
  <w:abstractNum w:abstractNumId="41">
    <w:multiLevelType w:val="singleLevel"/>
    <w:lvl w:ilvl="0">
      <w:start w:val="1"/>
      <w:numFmt w:val="bullet"/>
      <w:lvlText w:val="-"/>
      <w:lvlJc w:val="left"/>
      <w:pPr>
        <w:tabs>
          <w:tab w:val="num" w:pos="600"/>
        </w:tabs>
        <w:ind w:start="600" w:hanging="240"/>
      </w:pPr>
    </w:lvl>
  </w:abstractNum>
  <w:abstractNum w:abstractNumId="42">
    <w:multiLevelType w:val="singleLevel"/>
    <w:lvl w:ilvl="0">
      <w:start w:val="1"/>
      <w:numFmt w:val="bullet"/>
      <w:lvlText w:val="-"/>
      <w:lvlJc w:val="left"/>
      <w:pPr>
        <w:tabs>
          <w:tab w:val="num" w:pos="600"/>
        </w:tabs>
        <w:ind w:start="600" w:hanging="240"/>
      </w:pPr>
    </w:lvl>
  </w:abstractNum>
  <w:abstractNum w:abstractNumId="43">
    <w:multiLevelType w:val="singleLevel"/>
    <w:lvl w:ilvl="0">
      <w:start w:val="1"/>
      <w:numFmt w:val="bullet"/>
      <w:lvlText w:val="-"/>
      <w:lvlJc w:val="left"/>
      <w:pPr>
        <w:tabs>
          <w:tab w:val="num" w:pos="600"/>
        </w:tabs>
        <w:ind w:start="600" w:hanging="240"/>
      </w:pPr>
    </w:lvl>
  </w:abstractNum>
  <w:abstractNum w:abstractNumId="44">
    <w:multiLevelType w:val="singleLevel"/>
    <w:lvl w:ilvl="0">
      <w:start w:val="1"/>
      <w:numFmt w:val="bullet"/>
      <w:lvlText w:val="-"/>
      <w:lvlJc w:val="left"/>
      <w:pPr>
        <w:tabs>
          <w:tab w:val="num" w:pos="600"/>
        </w:tabs>
        <w:ind w:start="600" w:hanging="240"/>
      </w:pPr>
    </w:lvl>
  </w:abstractNum>
  <w:abstractNum w:abstractNumId="45">
    <w:multiLevelType w:val="singleLevel"/>
    <w:lvl w:ilvl="0">
      <w:start w:val="1"/>
      <w:numFmt w:val="bullet"/>
      <w:lvlText w:val="-"/>
      <w:lvlJc w:val="left"/>
      <w:pPr>
        <w:tabs>
          <w:tab w:val="num" w:pos="600"/>
        </w:tabs>
        <w:ind w:start="600" w:hanging="240"/>
      </w:pPr>
    </w:lvl>
  </w:abstractNum>
  <w:abstractNum w:abstractNumId="46">
    <w:multiLevelType w:val="singleLevel"/>
    <w:lvl w:ilvl="0">
      <w:start w:val="1"/>
      <w:numFmt w:val="bullet"/>
      <w:lvlText w:val="-"/>
      <w:lvlJc w:val="left"/>
      <w:pPr>
        <w:tabs>
          <w:tab w:val="num" w:pos="600"/>
        </w:tabs>
        <w:ind w:start="600" w:hanging="240"/>
      </w:pPr>
    </w:lvl>
  </w:abstractNum>
  <w:abstractNum w:abstractNumId="47">
    <w:multiLevelType w:val="singleLevel"/>
    <w:lvl w:ilvl="0">
      <w:start w:val="1"/>
      <w:numFmt w:val="bullet"/>
      <w:lvlText w:val="-"/>
      <w:lvlJc w:val="left"/>
      <w:pPr>
        <w:tabs>
          <w:tab w:val="num" w:pos="600"/>
        </w:tabs>
        <w:ind w:start="600" w:hanging="240"/>
      </w:pPr>
    </w:lvl>
  </w:abstractNum>
  <w:abstractNum w:abstractNumId="48">
    <w:multiLevelType w:val="singleLevel"/>
    <w:lvl w:ilvl="0">
      <w:start w:val="1"/>
      <w:numFmt w:val="bullet"/>
      <w:lvlText w:val="-"/>
      <w:lvlJc w:val="left"/>
      <w:pPr>
        <w:tabs>
          <w:tab w:val="num" w:pos="600"/>
        </w:tabs>
        <w:ind w:start="600" w:hanging="240"/>
      </w:pPr>
    </w:lvl>
  </w:abstractNum>
  <w:abstractNum w:abstractNumId="49">
    <w:multiLevelType w:val="singleLevel"/>
    <w:lvl w:ilvl="0">
      <w:start w:val="1"/>
      <w:numFmt w:val="bullet"/>
      <w:lvlText w:val="-"/>
      <w:lvlJc w:val="left"/>
      <w:pPr>
        <w:tabs>
          <w:tab w:val="num" w:pos="600"/>
        </w:tabs>
        <w:ind w:start="600" w:hanging="240"/>
      </w:pPr>
    </w:lvl>
  </w:abstractNum>
  <w:abstractNum w:abstractNumId="50">
    <w:multiLevelType w:val="singleLevel"/>
    <w:lvl w:ilvl="0">
      <w:start w:val="1"/>
      <w:numFmt w:val="bullet"/>
      <w:lvlText w:val="-"/>
      <w:lvlJc w:val="left"/>
      <w:pPr>
        <w:tabs>
          <w:tab w:val="num" w:pos="600"/>
        </w:tabs>
        <w:ind w:start="600" w:hanging="240"/>
      </w:pPr>
    </w:lvl>
  </w:abstractNum>
  <w:abstractNum w:abstractNumId="51">
    <w:multiLevelType w:val="singleLevel"/>
    <w:lvl w:ilvl="0">
      <w:start w:val="1"/>
      <w:numFmt w:val="bullet"/>
      <w:lvlText w:val="-"/>
      <w:lvlJc w:val="left"/>
      <w:pPr>
        <w:tabs>
          <w:tab w:val="num" w:pos="600"/>
        </w:tabs>
        <w:ind w:start="600" w:hanging="240"/>
      </w:pPr>
    </w:lvl>
  </w:abstractNum>
  <w:abstractNum w:abstractNumId="52">
    <w:multiLevelType w:val="singleLevel"/>
    <w:lvl w:ilvl="0">
      <w:start w:val="1"/>
      <w:numFmt w:val="bullet"/>
      <w:lvlText w:val="-"/>
      <w:lvlJc w:val="left"/>
      <w:pPr>
        <w:tabs>
          <w:tab w:val="num" w:pos="600"/>
        </w:tabs>
        <w:ind w:start="600" w:hanging="240"/>
      </w:pPr>
    </w:lvl>
  </w:abstractNum>
  <w:abstractNum w:abstractNumId="53">
    <w:multiLevelType w:val="singleLevel"/>
    <w:lvl w:ilvl="0">
      <w:start w:val="1"/>
      <w:numFmt w:val="bullet"/>
      <w:lvlText w:val="-"/>
      <w:lvlJc w:val="left"/>
      <w:pPr>
        <w:tabs>
          <w:tab w:val="num" w:pos="600"/>
        </w:tabs>
        <w:ind w:start="600" w:hanging="240"/>
      </w:pPr>
    </w:lvl>
  </w:abstractNum>
  <w:abstractNum w:abstractNumId="54">
    <w:multiLevelType w:val="singleLevel"/>
    <w:lvl w:ilvl="0">
      <w:start w:val="1"/>
      <w:numFmt w:val="bullet"/>
      <w:lvlText w:val="-"/>
      <w:lvlJc w:val="left"/>
      <w:pPr>
        <w:tabs>
          <w:tab w:val="num" w:pos="600"/>
        </w:tabs>
        <w:ind w:start="600" w:hanging="240"/>
      </w:pPr>
    </w:lvl>
  </w:abstractNum>
  <w:abstractNum w:abstractNumId="55">
    <w:multiLevelType w:val="singleLevel"/>
    <w:lvl w:ilvl="0">
      <w:start w:val="1"/>
      <w:numFmt w:val="bullet"/>
      <w:lvlText w:val="-"/>
      <w:lvlJc w:val="left"/>
      <w:pPr>
        <w:tabs>
          <w:tab w:val="num" w:pos="600"/>
        </w:tabs>
        <w:ind w:start="600" w:hanging="240"/>
      </w:pPr>
    </w:lvl>
  </w:abstractNum>
  <w:abstractNum w:abstractNumId="56">
    <w:multiLevelType w:val="singleLevel"/>
    <w:lvl w:ilvl="0">
      <w:start w:val="1"/>
      <w:numFmt w:val="bullet"/>
      <w:lvlText w:val="-"/>
      <w:lvlJc w:val="left"/>
      <w:pPr>
        <w:tabs>
          <w:tab w:val="num" w:pos="600"/>
        </w:tabs>
        <w:ind w:start="600" w:hanging="240"/>
      </w:pPr>
    </w:lvl>
  </w:abstractNum>
  <w:abstractNum w:abstractNumId="57">
    <w:multiLevelType w:val="singleLevel"/>
    <w:lvl w:ilvl="0">
      <w:start w:val="1"/>
      <w:numFmt w:val="bullet"/>
      <w:lvlText w:val="-"/>
      <w:lvlJc w:val="left"/>
      <w:pPr>
        <w:tabs>
          <w:tab w:val="num" w:pos="600"/>
        </w:tabs>
        <w:ind w:start="600" w:hanging="240"/>
      </w:pPr>
    </w:lvl>
  </w:abstractNum>
  <w:abstractNum w:abstractNumId="58">
    <w:multiLevelType w:val="singleLevel"/>
    <w:lvl w:ilvl="0">
      <w:start w:val="1"/>
      <w:numFmt w:val="bullet"/>
      <w:lvlText w:val="-"/>
      <w:lvlJc w:val="left"/>
      <w:pPr>
        <w:tabs>
          <w:tab w:val="num" w:pos="600"/>
        </w:tabs>
        <w:ind w:start="600" w:hanging="240"/>
      </w:pPr>
    </w:lvl>
  </w:abstractNum>
  <w:abstractNum w:abstractNumId="59">
    <w:multiLevelType w:val="singleLevel"/>
    <w:lvl w:ilvl="0">
      <w:start w:val="1"/>
      <w:numFmt w:val="bullet"/>
      <w:lvlText w:val="-"/>
      <w:lvlJc w:val="left"/>
      <w:pPr>
        <w:tabs>
          <w:tab w:val="num" w:pos="600"/>
        </w:tabs>
        <w:ind w:start="600" w:hanging="240"/>
      </w:pPr>
    </w:lvl>
  </w:abstractNum>
  <w:abstractNum w:abstractNumId="60">
    <w:multiLevelType w:val="singleLevel"/>
    <w:lvl w:ilvl="0">
      <w:start w:val="1"/>
      <w:numFmt w:val="bullet"/>
      <w:lvlText w:val="-"/>
      <w:lvlJc w:val="left"/>
      <w:pPr>
        <w:tabs>
          <w:tab w:val="num" w:pos="600"/>
        </w:tabs>
        <w:ind w:start="600" w:hanging="240"/>
      </w:pPr>
    </w:lvl>
  </w:abstractNum>
  <w:abstractNum w:abstractNumId="61">
    <w:multiLevelType w:val="singleLevel"/>
    <w:lvl w:ilvl="0">
      <w:start w:val="1"/>
      <w:numFmt w:val="bullet"/>
      <w:lvlText w:val="-"/>
      <w:lvlJc w:val="left"/>
      <w:pPr>
        <w:tabs>
          <w:tab w:val="num" w:pos="600"/>
        </w:tabs>
        <w:ind w:start="600" w:hanging="240"/>
      </w:pPr>
    </w:lvl>
  </w:abstractNum>
  <w:abstractNum w:abstractNumId="62">
    <w:multiLevelType w:val="singleLevel"/>
    <w:lvl w:ilvl="0">
      <w:start w:val="1"/>
      <w:numFmt w:val="bullet"/>
      <w:lvlText w:val="-"/>
      <w:lvlJc w:val="left"/>
      <w:pPr>
        <w:tabs>
          <w:tab w:val="num" w:pos="600"/>
        </w:tabs>
        <w:ind w:start="600" w:hanging="240"/>
      </w:pPr>
    </w:lvl>
  </w:abstractNum>
  <w:abstractNum w:abstractNumId="63">
    <w:multiLevelType w:val="singleLevel"/>
    <w:lvl w:ilvl="0">
      <w:start w:val="1"/>
      <w:numFmt w:val="bullet"/>
      <w:lvlText w:val="-"/>
      <w:lvlJc w:val="left"/>
      <w:pPr>
        <w:tabs>
          <w:tab w:val="num" w:pos="600"/>
        </w:tabs>
        <w:ind w:start="600" w:hanging="240"/>
      </w:pPr>
    </w:lvl>
  </w:abstractNum>
  <w:abstractNum w:abstractNumId="64">
    <w:multiLevelType w:val="singleLevel"/>
    <w:lvl w:ilvl="0">
      <w:start w:val="1"/>
      <w:numFmt w:val="bullet"/>
      <w:lvlText w:val="-"/>
      <w:lvlJc w:val="left"/>
      <w:pPr>
        <w:tabs>
          <w:tab w:val="num" w:pos="600"/>
        </w:tabs>
        <w:ind w:start="600" w:hanging="240"/>
      </w:pPr>
    </w:lvl>
  </w:abstractNum>
  <w:abstractNum w:abstractNumId="65">
    <w:multiLevelType w:val="singleLevel"/>
    <w:lvl w:ilvl="0">
      <w:start w:val="1"/>
      <w:numFmt w:val="bullet"/>
      <w:lvlText w:val="-"/>
      <w:lvlJc w:val="left"/>
      <w:pPr>
        <w:tabs>
          <w:tab w:val="num" w:pos="600"/>
        </w:tabs>
        <w:ind w:start="600" w:hanging="240"/>
      </w:pPr>
    </w:lvl>
  </w:abstractNum>
  <w:abstractNum w:abstractNumId="66">
    <w:multiLevelType w:val="singleLevel"/>
    <w:lvl w:ilvl="0">
      <w:start w:val="1"/>
      <w:numFmt w:val="bullet"/>
      <w:lvlText w:val="-"/>
      <w:lvlJc w:val="left"/>
      <w:pPr>
        <w:tabs>
          <w:tab w:val="num" w:pos="600"/>
        </w:tabs>
        <w:ind w:start="600" w:hanging="240"/>
      </w:pPr>
    </w:lvl>
  </w:abstractNum>
  <w:abstractNum w:abstractNumId="67">
    <w:multiLevelType w:val="singleLevel"/>
    <w:lvl w:ilvl="0">
      <w:start w:val="1"/>
      <w:numFmt w:val="bullet"/>
      <w:lvlText w:val="-"/>
      <w:lvlJc w:val="left"/>
      <w:pPr>
        <w:tabs>
          <w:tab w:val="num" w:pos="600"/>
        </w:tabs>
        <w:ind w:start="600" w:hanging="240"/>
      </w:pPr>
    </w:lvl>
  </w:abstractNum>
  <w:abstractNum w:abstractNumId="68">
    <w:multiLevelType w:val="singleLevel"/>
    <w:lvl w:ilvl="0">
      <w:start w:val="1"/>
      <w:numFmt w:val="bullet"/>
      <w:lvlText w:val="-"/>
      <w:lvlJc w:val="left"/>
      <w:pPr>
        <w:tabs>
          <w:tab w:val="num" w:pos="600"/>
        </w:tabs>
        <w:ind w:start="600" w:hanging="240"/>
      </w:pPr>
    </w:lvl>
  </w:abstractNum>
  <w:abstractNum w:abstractNumId="69">
    <w:multiLevelType w:val="singleLevel"/>
    <w:lvl w:ilvl="0">
      <w:start w:val="1"/>
      <w:numFmt w:val="bullet"/>
      <w:lvlText w:val="-"/>
      <w:lvlJc w:val="left"/>
      <w:pPr>
        <w:tabs>
          <w:tab w:val="num" w:pos="600"/>
        </w:tabs>
        <w:ind w:start="600" w:hanging="240"/>
      </w:pPr>
    </w:lvl>
  </w:abstractNum>
  <w:abstractNum w:abstractNumId="70">
    <w:multiLevelType w:val="singleLevel"/>
    <w:lvl w:ilvl="0">
      <w:start w:val="1"/>
      <w:numFmt w:val="bullet"/>
      <w:lvlText w:val="-"/>
      <w:lvlJc w:val="left"/>
      <w:pPr>
        <w:tabs>
          <w:tab w:val="num" w:pos="600"/>
        </w:tabs>
        <w:ind w:start="600" w:hanging="240"/>
      </w:pPr>
    </w:lvl>
  </w:abstractNum>
  <w:abstractNum w:abstractNumId="71">
    <w:multiLevelType w:val="singleLevel"/>
    <w:lvl w:ilvl="0">
      <w:start w:val="1"/>
      <w:numFmt w:val="bullet"/>
      <w:lvlText w:val="-"/>
      <w:lvlJc w:val="left"/>
      <w:pPr>
        <w:tabs>
          <w:tab w:val="num" w:pos="600"/>
        </w:tabs>
        <w:ind w:start="600" w:hanging="240"/>
      </w:pPr>
    </w:lvl>
  </w:abstractNum>
  <w:abstractNum w:abstractNumId="72">
    <w:multiLevelType w:val="singleLevel"/>
    <w:lvl w:ilvl="0">
      <w:start w:val="1"/>
      <w:numFmt w:val="bullet"/>
      <w:lvlText w:val="-"/>
      <w:lvlJc w:val="left"/>
      <w:pPr>
        <w:tabs>
          <w:tab w:val="num" w:pos="600"/>
        </w:tabs>
        <w:ind w:start="600" w:hanging="240"/>
      </w:pPr>
    </w:lvl>
  </w:abstractNum>
  <w:abstractNum w:abstractNumId="73">
    <w:multiLevelType w:val="singleLevel"/>
    <w:lvl w:ilvl="0">
      <w:start w:val="1"/>
      <w:numFmt w:val="bullet"/>
      <w:lvlText w:val="-"/>
      <w:lvlJc w:val="left"/>
      <w:pPr>
        <w:tabs>
          <w:tab w:val="num" w:pos="600"/>
        </w:tabs>
        <w:ind w:start="600" w:hanging="240"/>
      </w:pPr>
    </w:lvl>
  </w:abstractNum>
  <w:abstractNum w:abstractNumId="74">
    <w:multiLevelType w:val="singleLevel"/>
    <w:lvl w:ilvl="0">
      <w:start w:val="1"/>
      <w:numFmt w:val="bullet"/>
      <w:lvlText w:val="-"/>
      <w:lvlJc w:val="left"/>
      <w:pPr>
        <w:tabs>
          <w:tab w:val="num" w:pos="600"/>
        </w:tabs>
        <w:ind w:start="600" w:hanging="240"/>
      </w:pPr>
    </w:lvl>
  </w:abstractNum>
  <w:abstractNum w:abstractNumId="75">
    <w:multiLevelType w:val="singleLevel"/>
    <w:lvl w:ilvl="0">
      <w:start w:val="1"/>
      <w:numFmt w:val="bullet"/>
      <w:lvlText w:val="-"/>
      <w:lvlJc w:val="left"/>
      <w:pPr>
        <w:tabs>
          <w:tab w:val="num" w:pos="600"/>
        </w:tabs>
        <w:ind w:start="600" w:hanging="240"/>
      </w:pPr>
    </w:lvl>
  </w:abstractNum>
  <w:abstractNum w:abstractNumId="76">
    <w:multiLevelType w:val="singleLevel"/>
    <w:lvl w:ilvl="0">
      <w:start w:val="1"/>
      <w:numFmt w:val="bullet"/>
      <w:lvlText w:val="-"/>
      <w:lvlJc w:val="left"/>
      <w:pPr>
        <w:tabs>
          <w:tab w:val="num" w:pos="600"/>
        </w:tabs>
        <w:ind w:start="600" w:hanging="240"/>
      </w:pPr>
    </w:lvl>
  </w:abstractNum>
  <w:abstractNum w:abstractNumId="77">
    <w:multiLevelType w:val="singleLevel"/>
    <w:lvl w:ilvl="0">
      <w:start w:val="1"/>
      <w:numFmt w:val="bullet"/>
      <w:lvlText w:val="-"/>
      <w:lvlJc w:val="left"/>
      <w:pPr>
        <w:tabs>
          <w:tab w:val="num" w:pos="600"/>
        </w:tabs>
        <w:ind w:start="600" w:hanging="240"/>
      </w:pPr>
    </w:lvl>
  </w:abstractNum>
  <w:abstractNum w:abstractNumId="78">
    <w:multiLevelType w:val="singleLevel"/>
    <w:lvl w:ilvl="0">
      <w:start w:val="1"/>
      <w:numFmt w:val="bullet"/>
      <w:lvlText w:val="-"/>
      <w:lvlJc w:val="left"/>
      <w:pPr>
        <w:tabs>
          <w:tab w:val="num" w:pos="600"/>
        </w:tabs>
        <w:ind w:start="600" w:hanging="240"/>
      </w:pPr>
    </w:lvl>
  </w:abstractNum>
  <w:abstractNum w:abstractNumId="79">
    <w:multiLevelType w:val="singleLevel"/>
    <w:lvl w:ilvl="0">
      <w:start w:val="1"/>
      <w:numFmt w:val="bullet"/>
      <w:lvlText w:val="-"/>
      <w:lvlJc w:val="left"/>
      <w:pPr>
        <w:tabs>
          <w:tab w:val="num" w:pos="600"/>
        </w:tabs>
        <w:ind w:start="600" w:hanging="240"/>
      </w:pPr>
    </w:lvl>
  </w:abstractNum>
  <w:abstractNum w:abstractNumId="80">
    <w:multiLevelType w:val="singleLevel"/>
    <w:lvl w:ilvl="0">
      <w:start w:val="1"/>
      <w:numFmt w:val="bullet"/>
      <w:lvlText w:val="-"/>
      <w:lvlJc w:val="left"/>
      <w:pPr>
        <w:tabs>
          <w:tab w:val="num" w:pos="600"/>
        </w:tabs>
        <w:ind w:start="600" w:hanging="240"/>
      </w:pPr>
    </w:lvl>
  </w:abstractNum>
  <w:abstractNum w:abstractNumId="81">
    <w:multiLevelType w:val="singleLevel"/>
    <w:lvl w:ilvl="0">
      <w:start w:val="1"/>
      <w:numFmt w:val="bullet"/>
      <w:lvlText w:val="-"/>
      <w:lvlJc w:val="left"/>
      <w:pPr>
        <w:tabs>
          <w:tab w:val="num" w:pos="600"/>
        </w:tabs>
        <w:ind w:start="600" w:hanging="240"/>
      </w:pPr>
    </w:lvl>
  </w:abstractNum>
  <w:abstractNum w:abstractNumId="82">
    <w:multiLevelType w:val="singleLevel"/>
    <w:lvl w:ilvl="0">
      <w:start w:val="1"/>
      <w:numFmt w:val="bullet"/>
      <w:lvlText w:val="-"/>
      <w:lvlJc w:val="left"/>
      <w:pPr>
        <w:tabs>
          <w:tab w:val="num" w:pos="600"/>
        </w:tabs>
        <w:ind w:start="600" w:hanging="240"/>
      </w:pPr>
    </w:lvl>
  </w:abstractNum>
  <w:abstractNum w:abstractNumId="83">
    <w:multiLevelType w:val="singleLevel"/>
    <w:lvl w:ilvl="0">
      <w:start w:val="1"/>
      <w:numFmt w:val="bullet"/>
      <w:lvlText w:val="-"/>
      <w:lvlJc w:val="left"/>
      <w:pPr>
        <w:tabs>
          <w:tab w:val="num" w:pos="600"/>
        </w:tabs>
        <w:ind w:start="600" w:hanging="240"/>
      </w:pPr>
    </w:lvl>
  </w:abstractNum>
  <w:abstractNum w:abstractNumId="84">
    <w:multiLevelType w:val="singleLevel"/>
    <w:lvl w:ilvl="0">
      <w:start w:val="1"/>
      <w:numFmt w:val="bullet"/>
      <w:lvlText w:val="-"/>
      <w:lvlJc w:val="left"/>
      <w:pPr>
        <w:tabs>
          <w:tab w:val="num" w:pos="600"/>
        </w:tabs>
        <w:ind w:start="600" w:hanging="240"/>
      </w:pPr>
    </w:lvl>
  </w:abstractNum>
  <w:abstractNum w:abstractNumId="85">
    <w:multiLevelType w:val="singleLevel"/>
    <w:lvl w:ilvl="0">
      <w:start w:val="1"/>
      <w:numFmt w:val="bullet"/>
      <w:lvlText w:val="-"/>
      <w:lvlJc w:val="left"/>
      <w:pPr>
        <w:tabs>
          <w:tab w:val="num" w:pos="600"/>
        </w:tabs>
        <w:ind w:start="600" w:hanging="240"/>
      </w:pPr>
    </w:lvl>
  </w:abstractNum>
  <w:abstractNum w:abstractNumId="86">
    <w:multiLevelType w:val="singleLevel"/>
    <w:lvl w:ilvl="0">
      <w:start w:val="1"/>
      <w:numFmt w:val="bullet"/>
      <w:lvlText w:val="-"/>
      <w:lvlJc w:val="left"/>
      <w:pPr>
        <w:tabs>
          <w:tab w:val="num" w:pos="600"/>
        </w:tabs>
        <w:ind w:start="600" w:hanging="240"/>
      </w:pPr>
    </w:lvl>
  </w:abstractNum>
  <w:abstractNum w:abstractNumId="87">
    <w:multiLevelType w:val="singleLevel"/>
    <w:lvl w:ilvl="0">
      <w:start w:val="1"/>
      <w:numFmt w:val="bullet"/>
      <w:lvlText w:val="-"/>
      <w:lvlJc w:val="left"/>
      <w:pPr>
        <w:tabs>
          <w:tab w:val="num" w:pos="600"/>
        </w:tabs>
        <w:ind w:start="600" w:hanging="240"/>
      </w:pPr>
    </w:lvl>
  </w:abstractNum>
  <w:abstractNum w:abstractNumId="88">
    <w:multiLevelType w:val="singleLevel"/>
    <w:lvl w:ilvl="0">
      <w:start w:val="1"/>
      <w:numFmt w:val="bullet"/>
      <w:lvlText w:val="-"/>
      <w:lvlJc w:val="left"/>
      <w:pPr>
        <w:tabs>
          <w:tab w:val="num" w:pos="600"/>
        </w:tabs>
        <w:ind w:start="600" w:hanging="240"/>
      </w:pPr>
    </w:lvl>
  </w:abstractNum>
  <w:abstractNum w:abstractNumId="89">
    <w:multiLevelType w:val="singleLevel"/>
    <w:lvl w:ilvl="0">
      <w:start w:val="1"/>
      <w:numFmt w:val="bullet"/>
      <w:lvlText w:val="-"/>
      <w:lvlJc w:val="left"/>
      <w:pPr>
        <w:tabs>
          <w:tab w:val="num" w:pos="600"/>
        </w:tabs>
        <w:ind w:start="600" w:hanging="240"/>
      </w:pPr>
    </w:lvl>
  </w:abstractNum>
  <w:abstractNum w:abstractNumId="90">
    <w:multiLevelType w:val="singleLevel"/>
    <w:lvl w:ilvl="0">
      <w:start w:val="1"/>
      <w:numFmt w:val="bullet"/>
      <w:lvlText w:val="-"/>
      <w:lvlJc w:val="left"/>
      <w:pPr>
        <w:tabs>
          <w:tab w:val="num" w:pos="600"/>
        </w:tabs>
        <w:ind w:start="600" w:hanging="240"/>
      </w:pPr>
    </w:lvl>
  </w:abstractNum>
  <w:abstractNum w:abstractNumId="91">
    <w:multiLevelType w:val="singleLevel"/>
    <w:lvl w:ilvl="0">
      <w:start w:val="1"/>
      <w:numFmt w:val="bullet"/>
      <w:lvlText w:val="-"/>
      <w:lvlJc w:val="left"/>
      <w:pPr>
        <w:tabs>
          <w:tab w:val="num" w:pos="600"/>
        </w:tabs>
        <w:ind w:start="600" w:hanging="240"/>
      </w:pPr>
    </w:lvl>
  </w:abstractNum>
  <w:abstractNum w:abstractNumId="92">
    <w:multiLevelType w:val="singleLevel"/>
    <w:lvl w:ilvl="0">
      <w:start w:val="1"/>
      <w:numFmt w:val="bullet"/>
      <w:lvlText w:val="-"/>
      <w:lvlJc w:val="left"/>
      <w:pPr>
        <w:tabs>
          <w:tab w:val="num" w:pos="600"/>
        </w:tabs>
        <w:ind w:start="600" w:hanging="240"/>
      </w:pPr>
    </w:lvl>
  </w:abstractNum>
  <w:abstractNum w:abstractNumId="93">
    <w:multiLevelType w:val="singleLevel"/>
    <w:lvl w:ilvl="0">
      <w:start w:val="1"/>
      <w:numFmt w:val="bullet"/>
      <w:lvlText w:val="-"/>
      <w:lvlJc w:val="left"/>
      <w:pPr>
        <w:tabs>
          <w:tab w:val="num" w:pos="600"/>
        </w:tabs>
        <w:ind w:start="600" w:hanging="240"/>
      </w:pPr>
    </w:lvl>
  </w:abstractNum>
  <w:abstractNum w:abstractNumId="94">
    <w:multiLevelType w:val="singleLevel"/>
    <w:lvl w:ilvl="0">
      <w:start w:val="1"/>
      <w:numFmt w:val="bullet"/>
      <w:lvlText w:val="-"/>
      <w:lvlJc w:val="left"/>
      <w:pPr>
        <w:tabs>
          <w:tab w:val="num" w:pos="600"/>
        </w:tabs>
        <w:ind w:start="600" w:hanging="240"/>
      </w:pPr>
    </w:lvl>
  </w:abstractNum>
  <w:abstractNum w:abstractNumId="95">
    <w:multiLevelType w:val="singleLevel"/>
    <w:lvl w:ilvl="0">
      <w:start w:val="1"/>
      <w:numFmt w:val="bullet"/>
      <w:lvlText w:val="-"/>
      <w:lvlJc w:val="left"/>
      <w:pPr>
        <w:tabs>
          <w:tab w:val="num" w:pos="600"/>
        </w:tabs>
        <w:ind w:start="600" w:hanging="240"/>
      </w:pPr>
    </w:lvl>
  </w:abstractNum>
  <w:abstractNum w:abstractNumId="96">
    <w:multiLevelType w:val="singleLevel"/>
    <w:lvl w:ilvl="0">
      <w:start w:val="1"/>
      <w:numFmt w:val="bullet"/>
      <w:lvlText w:val="-"/>
      <w:lvlJc w:val="left"/>
      <w:pPr>
        <w:tabs>
          <w:tab w:val="num" w:pos="600"/>
        </w:tabs>
        <w:ind w:start="600" w:hanging="240"/>
      </w:pPr>
    </w:lvl>
  </w:abstractNum>
  <w:abstractNum w:abstractNumId="97">
    <w:multiLevelType w:val="singleLevel"/>
    <w:lvl w:ilvl="0">
      <w:start w:val="1"/>
      <w:numFmt w:val="bullet"/>
      <w:lvlText w:val="-"/>
      <w:lvlJc w:val="left"/>
      <w:pPr>
        <w:tabs>
          <w:tab w:val="num" w:pos="600"/>
        </w:tabs>
        <w:ind w:start="600" w:hanging="240"/>
      </w:pPr>
    </w:lvl>
  </w:abstractNum>
  <w:abstractNum w:abstractNumId="98">
    <w:multiLevelType w:val="singleLevel"/>
    <w:lvl w:ilvl="0">
      <w:start w:val="1"/>
      <w:numFmt w:val="bullet"/>
      <w:lvlText w:val="-"/>
      <w:lvlJc w:val="left"/>
      <w:pPr>
        <w:tabs>
          <w:tab w:val="num" w:pos="600"/>
        </w:tabs>
        <w:ind w:start="600" w:hanging="240"/>
      </w:pPr>
    </w:lvl>
  </w:abstractNum>
  <w:abstractNum w:abstractNumId="99">
    <w:multiLevelType w:val="singleLevel"/>
    <w:lvl w:ilvl="0">
      <w:start w:val="1"/>
      <w:numFmt w:val="bullet"/>
      <w:lvlText w:val="-"/>
      <w:lvlJc w:val="left"/>
      <w:pPr>
        <w:tabs>
          <w:tab w:val="num" w:pos="600"/>
        </w:tabs>
        <w:ind w:start="600" w:hanging="240"/>
      </w:pPr>
    </w:lvl>
  </w:abstractNum>
  <w:abstractNum w:abstractNumId="100">
    <w:multiLevelType w:val="singleLevel"/>
    <w:lvl w:ilvl="0">
      <w:start w:val="1"/>
      <w:numFmt w:val="bullet"/>
      <w:lvlText w:val="-"/>
      <w:lvlJc w:val="left"/>
      <w:pPr>
        <w:tabs>
          <w:tab w:val="num" w:pos="600"/>
        </w:tabs>
        <w:ind w:start="600" w:hanging="240"/>
      </w:pPr>
    </w:lvl>
  </w:abstractNum>
  <w:abstractNum w:abstractNumId="101">
    <w:multiLevelType w:val="singleLevel"/>
    <w:lvl w:ilvl="0">
      <w:start w:val="1"/>
      <w:numFmt w:val="bullet"/>
      <w:lvlText w:val="-"/>
      <w:lvlJc w:val="left"/>
      <w:pPr>
        <w:tabs>
          <w:tab w:val="num" w:pos="600"/>
        </w:tabs>
        <w:ind w:start="600" w:hanging="240"/>
      </w:pPr>
    </w:lvl>
  </w:abstractNum>
  <w:abstractNum w:abstractNumId="102">
    <w:multiLevelType w:val="singleLevel"/>
    <w:lvl w:ilvl="0">
      <w:start w:val="1"/>
      <w:numFmt w:val="bullet"/>
      <w:lvlText w:val="-"/>
      <w:lvlJc w:val="left"/>
      <w:pPr>
        <w:tabs>
          <w:tab w:val="num" w:pos="600"/>
        </w:tabs>
        <w:ind w:start="600" w:hanging="240"/>
      </w:pPr>
    </w:lvl>
  </w:abstractNum>
  <w:abstractNum w:abstractNumId="103">
    <w:multiLevelType w:val="singleLevel"/>
    <w:lvl w:ilvl="0">
      <w:start w:val="1"/>
      <w:numFmt w:val="bullet"/>
      <w:lvlText w:val="-"/>
      <w:lvlJc w:val="left"/>
      <w:pPr>
        <w:tabs>
          <w:tab w:val="num" w:pos="600"/>
        </w:tabs>
        <w:ind w:start="600" w:hanging="240"/>
      </w:pPr>
    </w:lvl>
  </w:abstractNum>
  <w:abstractNum w:abstractNumId="104">
    <w:multiLevelType w:val="singleLevel"/>
    <w:lvl w:ilvl="0">
      <w:start w:val="1"/>
      <w:numFmt w:val="bullet"/>
      <w:lvlText w:val="-"/>
      <w:lvlJc w:val="left"/>
      <w:pPr>
        <w:tabs>
          <w:tab w:val="num" w:pos="600"/>
        </w:tabs>
        <w:ind w:start="600" w:hanging="240"/>
      </w:pPr>
    </w:lvl>
  </w:abstractNum>
  <w:abstractNum w:abstractNumId="105">
    <w:multiLevelType w:val="singleLevel"/>
    <w:lvl w:ilvl="0">
      <w:start w:val="1"/>
      <w:numFmt w:val="bullet"/>
      <w:lvlText w:val="-"/>
      <w:lvlJc w:val="left"/>
      <w:pPr>
        <w:tabs>
          <w:tab w:val="num" w:pos="600"/>
        </w:tabs>
        <w:ind w:start="600" w:hanging="240"/>
      </w:pPr>
    </w:lvl>
  </w:abstractNum>
  <w:abstractNum w:abstractNumId="106">
    <w:multiLevelType w:val="singleLevel"/>
    <w:lvl w:ilvl="0">
      <w:start w:val="1"/>
      <w:numFmt w:val="bullet"/>
      <w:lvlText w:val="-"/>
      <w:lvlJc w:val="left"/>
      <w:pPr>
        <w:tabs>
          <w:tab w:val="num" w:pos="600"/>
        </w:tabs>
        <w:ind w:start="600" w:hanging="240"/>
      </w:pPr>
    </w:lvl>
  </w:abstractNum>
  <w:abstractNum w:abstractNumId="107">
    <w:multiLevelType w:val="singleLevel"/>
    <w:lvl w:ilvl="0">
      <w:start w:val="1"/>
      <w:numFmt w:val="bullet"/>
      <w:lvlText w:val="-"/>
      <w:lvlJc w:val="left"/>
      <w:pPr>
        <w:tabs>
          <w:tab w:val="num" w:pos="600"/>
        </w:tabs>
        <w:ind w:start="600" w:hanging="240"/>
      </w:pPr>
    </w:lvl>
  </w:abstractNum>
  <w:abstractNum w:abstractNumId="108">
    <w:multiLevelType w:val="singleLevel"/>
    <w:lvl w:ilvl="0">
      <w:start w:val="1"/>
      <w:numFmt w:val="bullet"/>
      <w:lvlText w:val="-"/>
      <w:lvlJc w:val="left"/>
      <w:pPr>
        <w:tabs>
          <w:tab w:val="num" w:pos="600"/>
        </w:tabs>
        <w:ind w:start="600" w:hanging="240"/>
      </w:pPr>
    </w:lvl>
  </w:abstractNum>
  <w:abstractNum w:abstractNumId="109">
    <w:multiLevelType w:val="singleLevel"/>
    <w:lvl w:ilvl="0">
      <w:start w:val="1"/>
      <w:numFmt w:val="bullet"/>
      <w:lvlText w:val="-"/>
      <w:lvlJc w:val="left"/>
      <w:pPr>
        <w:tabs>
          <w:tab w:val="num" w:pos="600"/>
        </w:tabs>
        <w:ind w:start="600" w:hanging="240"/>
      </w:pPr>
    </w:lvl>
  </w:abstractNum>
  <w:abstractNum w:abstractNumId="110">
    <w:multiLevelType w:val="singleLevel"/>
    <w:lvl w:ilvl="0">
      <w:start w:val="1"/>
      <w:numFmt w:val="bullet"/>
      <w:lvlText w:val="-"/>
      <w:lvlJc w:val="left"/>
      <w:pPr>
        <w:tabs>
          <w:tab w:val="num" w:pos="600"/>
        </w:tabs>
        <w:ind w:start="600" w:hanging="240"/>
      </w:pPr>
    </w:lvl>
  </w:abstractNum>
  <w:abstractNum w:abstractNumId="111">
    <w:multiLevelType w:val="singleLevel"/>
    <w:lvl w:ilvl="0">
      <w:start w:val="1"/>
      <w:numFmt w:val="bullet"/>
      <w:lvlText w:val="-"/>
      <w:lvlJc w:val="left"/>
      <w:pPr>
        <w:tabs>
          <w:tab w:val="num" w:pos="600"/>
        </w:tabs>
        <w:ind w:start="600" w:hanging="240"/>
      </w:pPr>
    </w:lvl>
  </w:abstractNum>
  <w:abstractNum w:abstractNumId="112">
    <w:multiLevelType w:val="singleLevel"/>
    <w:lvl w:ilvl="0">
      <w:start w:val="1"/>
      <w:numFmt w:val="bullet"/>
      <w:lvlText w:val="-"/>
      <w:lvlJc w:val="left"/>
      <w:pPr>
        <w:tabs>
          <w:tab w:val="num" w:pos="600"/>
        </w:tabs>
        <w:ind w:start="600" w:hanging="240"/>
      </w:pPr>
    </w:lvl>
  </w:abstractNum>
  <w:abstractNum w:abstractNumId="113">
    <w:multiLevelType w:val="singleLevel"/>
    <w:lvl w:ilvl="0">
      <w:start w:val="1"/>
      <w:numFmt w:val="bullet"/>
      <w:lvlText w:val="-"/>
      <w:lvlJc w:val="left"/>
      <w:pPr>
        <w:tabs>
          <w:tab w:val="num" w:pos="600"/>
        </w:tabs>
        <w:ind w:start="600" w:hanging="240"/>
      </w:pPr>
    </w:lvl>
  </w:abstractNum>
  <w:abstractNum w:abstractNumId="114">
    <w:multiLevelType w:val="singleLevel"/>
    <w:lvl w:ilvl="0">
      <w:start w:val="1"/>
      <w:numFmt w:val="bullet"/>
      <w:lvlText w:val="-"/>
      <w:lvlJc w:val="left"/>
      <w:pPr>
        <w:tabs>
          <w:tab w:val="num" w:pos="600"/>
        </w:tabs>
        <w:ind w:start="600" w:hanging="240"/>
      </w:pPr>
    </w:lvl>
  </w:abstractNum>
  <w:abstractNum w:abstractNumId="115">
    <w:multiLevelType w:val="singleLevel"/>
    <w:lvl w:ilvl="0">
      <w:start w:val="1"/>
      <w:numFmt w:val="bullet"/>
      <w:lvlText w:val="-"/>
      <w:lvlJc w:val="left"/>
      <w:pPr>
        <w:tabs>
          <w:tab w:val="num" w:pos="600"/>
        </w:tabs>
        <w:ind w:start="600" w:hanging="240"/>
      </w:pPr>
    </w:lvl>
  </w:abstractNum>
  <w:abstractNum w:abstractNumId="116">
    <w:multiLevelType w:val="singleLevel"/>
    <w:lvl w:ilvl="0">
      <w:start w:val="1"/>
      <w:numFmt w:val="bullet"/>
      <w:lvlText w:val="-"/>
      <w:lvlJc w:val="left"/>
      <w:pPr>
        <w:tabs>
          <w:tab w:val="num" w:pos="600"/>
        </w:tabs>
        <w:ind w:start="600" w:hanging="240"/>
      </w:pPr>
    </w:lvl>
  </w:abstractNum>
  <w:abstractNum w:abstractNumId="117">
    <w:multiLevelType w:val="singleLevel"/>
    <w:lvl w:ilvl="0">
      <w:start w:val="1"/>
      <w:numFmt w:val="bullet"/>
      <w:lvlText w:val="-"/>
      <w:lvlJc w:val="left"/>
      <w:pPr>
        <w:tabs>
          <w:tab w:val="num" w:pos="600"/>
        </w:tabs>
        <w:ind w:start="600" w:hanging="240"/>
      </w:pPr>
    </w:lvl>
  </w:abstractNum>
  <w:abstractNum w:abstractNumId="118">
    <w:multiLevelType w:val="singleLevel"/>
    <w:lvl w:ilvl="0">
      <w:start w:val="1"/>
      <w:numFmt w:val="bullet"/>
      <w:lvlText w:val="-"/>
      <w:lvlJc w:val="left"/>
      <w:pPr>
        <w:tabs>
          <w:tab w:val="num" w:pos="600"/>
        </w:tabs>
        <w:ind w:start="600" w:hanging="240"/>
      </w:pPr>
    </w:lvl>
  </w:abstractNum>
  <w:abstractNum w:abstractNumId="119">
    <w:multiLevelType w:val="singleLevel"/>
    <w:lvl w:ilvl="0">
      <w:start w:val="1"/>
      <w:numFmt w:val="bullet"/>
      <w:lvlText w:val="-"/>
      <w:lvlJc w:val="left"/>
      <w:pPr>
        <w:tabs>
          <w:tab w:val="num" w:pos="600"/>
        </w:tabs>
        <w:ind w:start="600" w:hanging="240"/>
      </w:pPr>
    </w:lvl>
  </w:abstractNum>
  <w:abstractNum w:abstractNumId="120">
    <w:multiLevelType w:val="singleLevel"/>
    <w:lvl w:ilvl="0">
      <w:start w:val="1"/>
      <w:numFmt w:val="bullet"/>
      <w:lvlText w:val="-"/>
      <w:lvlJc w:val="left"/>
      <w:pPr>
        <w:tabs>
          <w:tab w:val="num" w:pos="600"/>
        </w:tabs>
        <w:ind w:start="600" w:hanging="240"/>
      </w:pPr>
    </w:lvl>
  </w:abstractNum>
  <w:abstractNum w:abstractNumId="121">
    <w:multiLevelType w:val="singleLevel"/>
    <w:lvl w:ilvl="0">
      <w:start w:val="1"/>
      <w:numFmt w:val="bullet"/>
      <w:lvlText w:val="-"/>
      <w:lvlJc w:val="left"/>
      <w:pPr>
        <w:tabs>
          <w:tab w:val="num" w:pos="600"/>
        </w:tabs>
        <w:ind w:start="600" w:hanging="240"/>
      </w:pPr>
    </w:lvl>
  </w:abstractNum>
  <w:abstractNum w:abstractNumId="122">
    <w:multiLevelType w:val="singleLevel"/>
    <w:lvl w:ilvl="0">
      <w:start w:val="1"/>
      <w:numFmt w:val="bullet"/>
      <w:lvlText w:val="-"/>
      <w:lvlJc w:val="left"/>
      <w:pPr>
        <w:tabs>
          <w:tab w:val="num" w:pos="600"/>
        </w:tabs>
        <w:ind w:start="600" w:hanging="240"/>
      </w:pPr>
    </w:lvl>
  </w:abstractNum>
  <w:abstractNum w:abstractNumId="123">
    <w:multiLevelType w:val="singleLevel"/>
    <w:lvl w:ilvl="0">
      <w:start w:val="1"/>
      <w:numFmt w:val="bullet"/>
      <w:lvlText w:val="-"/>
      <w:lvlJc w:val="left"/>
      <w:pPr>
        <w:tabs>
          <w:tab w:val="num" w:pos="600"/>
        </w:tabs>
        <w:ind w:start="600" w:hanging="240"/>
      </w:pPr>
    </w:lvl>
  </w:abstractNum>
  <w:abstractNum w:abstractNumId="124">
    <w:multiLevelType w:val="singleLevel"/>
    <w:lvl w:ilvl="0">
      <w:start w:val="1"/>
      <w:numFmt w:val="bullet"/>
      <w:lvlText w:val="-"/>
      <w:lvlJc w:val="left"/>
      <w:pPr>
        <w:tabs>
          <w:tab w:val="num" w:pos="600"/>
        </w:tabs>
        <w:ind w:start="600" w:hanging="240"/>
      </w:pPr>
    </w:lvl>
  </w:abstractNum>
  <w:abstractNum w:abstractNumId="125">
    <w:multiLevelType w:val="singleLevel"/>
    <w:lvl w:ilvl="0">
      <w:start w:val="1"/>
      <w:numFmt w:val="bullet"/>
      <w:lvlText w:val="-"/>
      <w:lvlJc w:val="left"/>
      <w:pPr>
        <w:tabs>
          <w:tab w:val="num" w:pos="600"/>
        </w:tabs>
        <w:ind w:start="600" w:hanging="240"/>
      </w:pPr>
    </w:lvl>
  </w:abstractNum>
  <w:abstractNum w:abstractNumId="126">
    <w:multiLevelType w:val="multilevel"/>
    <w:lvl w:ilvl="0">
      <w:start w:val="1"/>
      <w:numFmt w:val="bullet"/>
      <w:lvlText w:val="-"/>
      <w:lvlJc w:val="left"/>
      <w:pPr>
        <w:tabs>
          <w:tab w:val="num" w:pos="600"/>
        </w:tabs>
        <w:ind w:start="600" w:hanging="240"/>
      </w:pPr>
    </w:lvl>
    <w:lvl w:ilvl="1">
      <w:start w:val="1"/>
      <w:numFmt w:val="bullet"/>
      <w:lvlText w:val="-"/>
      <w:lvlJc w:val="left"/>
      <w:pPr>
        <w:tabs>
          <w:tab w:val="num" w:pos="960"/>
        </w:tabs>
        <w:ind w:start="960" w:hanging="240"/>
      </w:pPr>
    </w:lvl>
  </w:abstractNum>
  <w:abstractNum w:abstractNumId="127">
    <w:multiLevelType w:val="singleLevel"/>
    <w:lvl w:ilvl="0">
      <w:start w:val="1"/>
      <w:numFmt w:val="bullet"/>
      <w:lvlText w:val="-"/>
      <w:lvlJc w:val="left"/>
      <w:pPr>
        <w:tabs>
          <w:tab w:val="num" w:pos="600"/>
        </w:tabs>
        <w:ind w:start="600" w:hanging="240"/>
      </w:pPr>
    </w:lvl>
  </w:abstractNum>
  <w:abstractNum w:abstractNumId="128">
    <w:multiLevelType w:val="singleLevel"/>
    <w:lvl w:ilvl="0">
      <w:start w:val="1"/>
      <w:numFmt w:val="bullet"/>
      <w:lvlText w:val="-"/>
      <w:lvlJc w:val="left"/>
      <w:pPr>
        <w:tabs>
          <w:tab w:val="num" w:pos="600"/>
        </w:tabs>
        <w:ind w:start="600" w:hanging="240"/>
      </w:pPr>
    </w:lvl>
  </w:abstractNum>
  <w:abstractNum w:abstractNumId="129">
    <w:multiLevelType w:val="singleLevel"/>
    <w:lvl w:ilvl="0">
      <w:start w:val="1"/>
      <w:numFmt w:val="bullet"/>
      <w:lvlText w:val="-"/>
      <w:lvlJc w:val="left"/>
      <w:pPr>
        <w:tabs>
          <w:tab w:val="num" w:pos="600"/>
        </w:tabs>
        <w:ind w:start="600" w:hanging="240"/>
      </w:pPr>
    </w:lvl>
  </w:abstractNum>
  <w:abstractNum w:abstractNumId="130">
    <w:multiLevelType w:val="singleLevel"/>
    <w:lvl w:ilvl="0">
      <w:start w:val="1"/>
      <w:numFmt w:val="bullet"/>
      <w:lvlText w:val="-"/>
      <w:lvlJc w:val="left"/>
      <w:pPr>
        <w:tabs>
          <w:tab w:val="num" w:pos="600"/>
        </w:tabs>
        <w:ind w:start="600" w:hanging="240"/>
      </w:pPr>
    </w:lvl>
  </w:abstractNum>
  <w:abstractNum w:abstractNumId="131">
    <w:multiLevelType w:val="singleLevel"/>
    <w:lvl w:ilvl="0">
      <w:start w:val="1"/>
      <w:numFmt w:val="bullet"/>
      <w:lvlText w:val="-"/>
      <w:lvlJc w:val="left"/>
      <w:pPr>
        <w:tabs>
          <w:tab w:val="num" w:pos="600"/>
        </w:tabs>
        <w:ind w:start="600" w:hanging="240"/>
      </w:pPr>
    </w:lvl>
  </w:abstractNum>
  <w:abstractNum w:abstractNumId="132">
    <w:multiLevelType w:val="singleLevel"/>
    <w:lvl w:ilvl="0">
      <w:start w:val="1"/>
      <w:numFmt w:val="bullet"/>
      <w:lvlText w:val="-"/>
      <w:lvlJc w:val="left"/>
      <w:pPr>
        <w:tabs>
          <w:tab w:val="num" w:pos="600"/>
        </w:tabs>
        <w:ind w:start="600" w:hanging="240"/>
      </w:pPr>
    </w:lvl>
  </w:abstractNum>
  <w:abstractNum w:abstractNumId="133">
    <w:multiLevelType w:val="singleLevel"/>
    <w:lvl w:ilvl="0">
      <w:start w:val="1"/>
      <w:numFmt w:val="bullet"/>
      <w:lvlText w:val="-"/>
      <w:lvlJc w:val="left"/>
      <w:pPr>
        <w:tabs>
          <w:tab w:val="num" w:pos="600"/>
        </w:tabs>
        <w:ind w:start="600" w:hanging="240"/>
      </w:pPr>
    </w:lvl>
  </w:abstractNum>
  <w:abstractNum w:abstractNumId="134">
    <w:multiLevelType w:val="singleLevel"/>
    <w:lvl w:ilvl="0">
      <w:start w:val="1"/>
      <w:numFmt w:val="bullet"/>
      <w:lvlText w:val="-"/>
      <w:lvlJc w:val="left"/>
      <w:pPr>
        <w:tabs>
          <w:tab w:val="num" w:pos="600"/>
        </w:tabs>
        <w:ind w:start="600" w:hanging="240"/>
      </w:pPr>
    </w:lvl>
  </w:abstractNum>
  <w:abstractNum w:abstractNumId="135">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36">
    <w:multiLevelType w:val="singleLevel"/>
    <w:lvl w:ilvl="0">
      <w:start w:val="1"/>
      <w:numFmt w:val="bullet"/>
      <w:lvlText w:val="-"/>
      <w:lvlJc w:val="left"/>
      <w:pPr>
        <w:tabs>
          <w:tab w:val="num" w:pos="600"/>
        </w:tabs>
        <w:ind w:start="600" w:hanging="240"/>
      </w:pPr>
    </w:lvl>
  </w:abstractNum>
  <w:abstractNum w:abstractNumId="137">
    <w:multiLevelType w:val="singleLevel"/>
    <w:lvl w:ilvl="0">
      <w:start w:val="1"/>
      <w:numFmt w:val="bullet"/>
      <w:lvlText w:val="-"/>
      <w:lvlJc w:val="left"/>
      <w:pPr>
        <w:tabs>
          <w:tab w:val="num" w:pos="600"/>
        </w:tabs>
        <w:ind w:start="600" w:hanging="240"/>
      </w:pPr>
    </w:lvl>
  </w:abstractNum>
  <w:abstractNum w:abstractNumId="138">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39">
    <w:multiLevelType w:val="singleLevel"/>
    <w:lvl w:ilvl="0">
      <w:start w:val="1"/>
      <w:numFmt w:val="bullet"/>
      <w:lvlText w:val="-"/>
      <w:lvlJc w:val="left"/>
      <w:pPr>
        <w:tabs>
          <w:tab w:val="num" w:pos="600"/>
        </w:tabs>
        <w:ind w:start="600" w:hanging="240"/>
      </w:pPr>
    </w:lvl>
  </w:abstractNum>
  <w:abstractNum w:abstractNumId="140">
    <w:multiLevelType w:val="singleLevel"/>
    <w:lvl w:ilvl="0">
      <w:start w:val="1"/>
      <w:numFmt w:val="bullet"/>
      <w:lvlText w:val="-"/>
      <w:lvlJc w:val="left"/>
      <w:pPr>
        <w:tabs>
          <w:tab w:val="num" w:pos="600"/>
        </w:tabs>
        <w:ind w:start="600" w:hanging="240"/>
      </w:pPr>
    </w:lvl>
  </w:abstractNum>
  <w:abstractNum w:abstractNumId="141">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42">
    <w:multiLevelType w:val="singleLevel"/>
    <w:lvl w:ilvl="0">
      <w:start w:val="1"/>
      <w:numFmt w:val="bullet"/>
      <w:lvlText w:val="-"/>
      <w:lvlJc w:val="left"/>
      <w:pPr>
        <w:tabs>
          <w:tab w:val="num" w:pos="600"/>
        </w:tabs>
        <w:ind w:start="600" w:hanging="240"/>
      </w:pPr>
    </w:lvl>
  </w:abstractNum>
  <w:abstractNum w:abstractNumId="143">
    <w:multiLevelType w:val="singleLevel"/>
    <w:lvl w:ilvl="0">
      <w:start w:val="1"/>
      <w:numFmt w:val="bullet"/>
      <w:lvlText w:val="-"/>
      <w:lvlJc w:val="left"/>
      <w:pPr>
        <w:tabs>
          <w:tab w:val="num" w:pos="600"/>
        </w:tabs>
        <w:ind w:start="600" w:hanging="240"/>
      </w:pPr>
    </w:lvl>
  </w:abstractNum>
  <w:abstractNum w:abstractNumId="144">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45">
    <w:multiLevelType w:val="singleLevel"/>
    <w:lvl w:ilvl="0">
      <w:start w:val="1"/>
      <w:numFmt w:val="decimal"/>
      <w:lvlText w:val="%1."/>
      <w:lvlJc w:val="left"/>
      <w:pPr>
        <w:tabs>
          <w:tab w:val="num" w:pos="660"/>
        </w:tabs>
        <w:ind w:start="660" w:hanging="300"/>
      </w:pPr>
    </w:lvl>
  </w:abstractNum>
  <w:abstractNum w:abstractNumId="146">
    <w:multiLevelType w:val="singleLevel"/>
    <w:lvl w:ilvl="0">
      <w:start w:val="1"/>
      <w:numFmt w:val="bullet"/>
      <w:lvlText w:val="-"/>
      <w:lvlJc w:val="left"/>
      <w:pPr>
        <w:tabs>
          <w:tab w:val="num" w:pos="600"/>
        </w:tabs>
        <w:ind w:start="600" w:hanging="240"/>
      </w:pPr>
    </w:lvl>
  </w:abstractNum>
  <w:abstractNum w:abstractNumId="147">
    <w:multiLevelType w:val="singleLevel"/>
    <w:lvl w:ilvl="0">
      <w:start w:val="1"/>
      <w:numFmt w:val="bullet"/>
      <w:lvlText w:val="-"/>
      <w:lvlJc w:val="left"/>
      <w:pPr>
        <w:tabs>
          <w:tab w:val="num" w:pos="600"/>
        </w:tabs>
        <w:ind w:start="600" w:hanging="240"/>
      </w:pPr>
    </w:lvl>
  </w:abstractNum>
  <w:abstractNum w:abstractNumId="148">
    <w:multiLevelType w:val="singleLevel"/>
    <w:lvl w:ilvl="0">
      <w:start w:val="1"/>
      <w:numFmt w:val="bullet"/>
      <w:lvlText w:val="-"/>
      <w:lvlJc w:val="left"/>
      <w:pPr>
        <w:tabs>
          <w:tab w:val="num" w:pos="600"/>
        </w:tabs>
        <w:ind w:start="600" w:hanging="240"/>
      </w:pPr>
    </w:lvl>
  </w:abstractNum>
  <w:abstractNum w:abstractNumId="149">
    <w:multiLevelType w:val="singleLevel"/>
    <w:lvl w:ilvl="0">
      <w:start w:val="1"/>
      <w:numFmt w:val="bullet"/>
      <w:lvlText w:val="-"/>
      <w:lvlJc w:val="left"/>
      <w:pPr>
        <w:tabs>
          <w:tab w:val="num" w:pos="600"/>
        </w:tabs>
        <w:ind w:start="600" w:hanging="240"/>
      </w:pPr>
    </w:lvl>
  </w:abstractNum>
  <w:abstractNum w:abstractNumId="150">
    <w:multiLevelType w:val="singleLevel"/>
    <w:lvl w:ilvl="0">
      <w:start w:val="1"/>
      <w:numFmt w:val="bullet"/>
      <w:lvlText w:val="-"/>
      <w:lvlJc w:val="left"/>
      <w:pPr>
        <w:tabs>
          <w:tab w:val="num" w:pos="600"/>
        </w:tabs>
        <w:ind w:start="600" w:hanging="240"/>
      </w:pPr>
    </w:lvl>
  </w:abstractNum>
  <w:abstractNum w:abstractNumId="151">
    <w:multiLevelType w:val="singleLevel"/>
    <w:lvl w:ilvl="0">
      <w:start w:val="1"/>
      <w:numFmt w:val="bullet"/>
      <w:lvlText w:val="-"/>
      <w:lvlJc w:val="left"/>
      <w:pPr>
        <w:tabs>
          <w:tab w:val="num" w:pos="600"/>
        </w:tabs>
        <w:ind w:start="600" w:hanging="240"/>
      </w:pPr>
    </w:lvl>
  </w:abstractNum>
  <w:abstractNum w:abstractNumId="152">
    <w:multiLevelType w:val="singleLevel"/>
    <w:lvl w:ilvl="0">
      <w:start w:val="1"/>
      <w:numFmt w:val="bullet"/>
      <w:lvlText w:val="-"/>
      <w:lvlJc w:val="left"/>
      <w:pPr>
        <w:tabs>
          <w:tab w:val="num" w:pos="600"/>
        </w:tabs>
        <w:ind w:start="600" w:hanging="240"/>
      </w:pPr>
    </w:lvl>
  </w:abstractNum>
  <w:abstractNum w:abstractNumId="153">
    <w:multiLevelType w:val="singleLevel"/>
    <w:lvl w:ilvl="0">
      <w:start w:val="1"/>
      <w:numFmt w:val="bullet"/>
      <w:lvlText w:val="-"/>
      <w:lvlJc w:val="left"/>
      <w:pPr>
        <w:tabs>
          <w:tab w:val="num" w:pos="600"/>
        </w:tabs>
        <w:ind w:start="600" w:hanging="240"/>
      </w:pPr>
    </w:lvl>
  </w:abstractNum>
  <w:abstractNum w:abstractNumId="154">
    <w:multiLevelType w:val="singleLevel"/>
    <w:lvl w:ilvl="0">
      <w:start w:val="1"/>
      <w:numFmt w:val="bullet"/>
      <w:lvlText w:val="-"/>
      <w:lvlJc w:val="left"/>
      <w:pPr>
        <w:tabs>
          <w:tab w:val="num" w:pos="600"/>
        </w:tabs>
        <w:ind w:start="600" w:hanging="240"/>
      </w:pPr>
    </w:lvl>
  </w:abstractNum>
  <w:abstractNum w:abstractNumId="155">
    <w:multiLevelType w:val="singleLevel"/>
    <w:lvl w:ilvl="0">
      <w:start w:val="1"/>
      <w:numFmt w:val="bullet"/>
      <w:lvlText w:val="-"/>
      <w:lvlJc w:val="left"/>
      <w:pPr>
        <w:tabs>
          <w:tab w:val="num" w:pos="600"/>
        </w:tabs>
        <w:ind w:start="600" w:hanging="240"/>
      </w:pPr>
    </w:lvl>
  </w:abstractNum>
  <w:abstractNum w:abstractNumId="156">
    <w:multiLevelType w:val="singleLevel"/>
    <w:lvl w:ilvl="0">
      <w:start w:val="1"/>
      <w:numFmt w:val="bullet"/>
      <w:lvlText w:val="-"/>
      <w:lvlJc w:val="left"/>
      <w:pPr>
        <w:tabs>
          <w:tab w:val="num" w:pos="600"/>
        </w:tabs>
        <w:ind w:start="600" w:hanging="240"/>
      </w:pPr>
    </w:lvl>
  </w:abstractNum>
  <w:abstractNum w:abstractNumId="157">
    <w:multiLevelType w:val="singleLevel"/>
    <w:lvl w:ilvl="0">
      <w:start w:val="1"/>
      <w:numFmt w:val="bullet"/>
      <w:lvlText w:val="-"/>
      <w:lvlJc w:val="left"/>
      <w:pPr>
        <w:tabs>
          <w:tab w:val="num" w:pos="600"/>
        </w:tabs>
        <w:ind w:start="600" w:hanging="240"/>
      </w:pPr>
    </w:lvl>
  </w:abstractNum>
  <w:abstractNum w:abstractNumId="158">
    <w:multiLevelType w:val="singleLevel"/>
    <w:lvl w:ilvl="0">
      <w:start w:val="1"/>
      <w:numFmt w:val="bullet"/>
      <w:lvlText w:val="-"/>
      <w:lvlJc w:val="left"/>
      <w:pPr>
        <w:tabs>
          <w:tab w:val="num" w:pos="600"/>
        </w:tabs>
        <w:ind w:start="600" w:hanging="240"/>
      </w:pPr>
    </w:lvl>
  </w:abstractNum>
  <w:abstractNum w:abstractNumId="159">
    <w:multiLevelType w:val="singleLevel"/>
    <w:lvl w:ilvl="0">
      <w:start w:val="1"/>
      <w:numFmt w:val="bullet"/>
      <w:lvlText w:val="-"/>
      <w:lvlJc w:val="left"/>
      <w:pPr>
        <w:tabs>
          <w:tab w:val="num" w:pos="600"/>
        </w:tabs>
        <w:ind w:start="600" w:hanging="240"/>
      </w:pPr>
    </w:lvl>
  </w:abstractNum>
  <w:abstractNum w:abstractNumId="160">
    <w:multiLevelType w:val="singleLevel"/>
    <w:lvl w:ilvl="0">
      <w:start w:val="1"/>
      <w:numFmt w:val="bullet"/>
      <w:lvlText w:val="-"/>
      <w:lvlJc w:val="left"/>
      <w:pPr>
        <w:tabs>
          <w:tab w:val="num" w:pos="600"/>
        </w:tabs>
        <w:ind w:start="600" w:hanging="240"/>
      </w:pPr>
    </w:lvl>
  </w:abstractNum>
  <w:abstractNum w:abstractNumId="161">
    <w:multiLevelType w:val="singleLevel"/>
    <w:lvl w:ilvl="0">
      <w:start w:val="1"/>
      <w:numFmt w:val="bullet"/>
      <w:lvlText w:val="-"/>
      <w:lvlJc w:val="left"/>
      <w:pPr>
        <w:tabs>
          <w:tab w:val="num" w:pos="600"/>
        </w:tabs>
        <w:ind w:start="600" w:hanging="240"/>
      </w:pPr>
    </w:lvl>
  </w:abstractNum>
  <w:abstractNum w:abstractNumId="162">
    <w:multiLevelType w:val="singleLevel"/>
    <w:lvl w:ilvl="0">
      <w:start w:val="1"/>
      <w:numFmt w:val="bullet"/>
      <w:lvlText w:val="-"/>
      <w:lvlJc w:val="left"/>
      <w:pPr>
        <w:tabs>
          <w:tab w:val="num" w:pos="600"/>
        </w:tabs>
        <w:ind w:start="600" w:hanging="240"/>
      </w:pPr>
    </w:lvl>
  </w:abstractNum>
  <w:abstractNum w:abstractNumId="163">
    <w:multiLevelType w:val="singleLevel"/>
    <w:lvl w:ilvl="0">
      <w:start w:val="1"/>
      <w:numFmt w:val="bullet"/>
      <w:lvlText w:val="-"/>
      <w:lvlJc w:val="left"/>
      <w:pPr>
        <w:tabs>
          <w:tab w:val="num" w:pos="600"/>
        </w:tabs>
        <w:ind w:start="600" w:hanging="240"/>
      </w:pPr>
    </w:lvl>
  </w:abstractNum>
  <w:abstractNum w:abstractNumId="164">
    <w:multiLevelType w:val="singleLevel"/>
    <w:lvl w:ilvl="0">
      <w:start w:val="1"/>
      <w:numFmt w:val="bullet"/>
      <w:lvlText w:val="-"/>
      <w:lvlJc w:val="left"/>
      <w:pPr>
        <w:tabs>
          <w:tab w:val="num" w:pos="600"/>
        </w:tabs>
        <w:ind w:start="600" w:hanging="240"/>
      </w:pPr>
    </w:lvl>
  </w:abstractNum>
  <w:abstractNum w:abstractNumId="165">
    <w:multiLevelType w:val="singleLevel"/>
    <w:lvl w:ilvl="0">
      <w:start w:val="1"/>
      <w:numFmt w:val="bullet"/>
      <w:lvlText w:val="-"/>
      <w:lvlJc w:val="left"/>
      <w:pPr>
        <w:tabs>
          <w:tab w:val="num" w:pos="600"/>
        </w:tabs>
        <w:ind w:start="600" w:hanging="240"/>
      </w:pPr>
    </w:lvl>
  </w:abstractNum>
  <w:abstractNum w:abstractNumId="166">
    <w:multiLevelType w:val="singleLevel"/>
    <w:lvl w:ilvl="0">
      <w:start w:val="1"/>
      <w:numFmt w:val="bullet"/>
      <w:lvlText w:val="-"/>
      <w:lvlJc w:val="left"/>
      <w:pPr>
        <w:tabs>
          <w:tab w:val="num" w:pos="600"/>
        </w:tabs>
        <w:ind w:start="600" w:hanging="240"/>
      </w:pPr>
    </w:lvl>
  </w:abstractNum>
  <w:abstractNum w:abstractNumId="167">
    <w:multiLevelType w:val="singleLevel"/>
    <w:lvl w:ilvl="0">
      <w:start w:val="1"/>
      <w:numFmt w:val="bullet"/>
      <w:lvlText w:val="-"/>
      <w:lvlJc w:val="left"/>
      <w:pPr>
        <w:tabs>
          <w:tab w:val="num" w:pos="600"/>
        </w:tabs>
        <w:ind w:start="600" w:hanging="240"/>
      </w:pPr>
    </w:lvl>
  </w:abstractNum>
  <w:abstractNum w:abstractNumId="168">
    <w:multiLevelType w:val="singleLevel"/>
    <w:lvl w:ilvl="0">
      <w:start w:val="1"/>
      <w:numFmt w:val="decimal"/>
      <w:lvlText w:val="%1."/>
      <w:lvlJc w:val="left"/>
      <w:pPr>
        <w:tabs>
          <w:tab w:val="num" w:pos="660"/>
        </w:tabs>
        <w:ind w:start="660" w:hanging="300"/>
      </w:pPr>
    </w:lvl>
  </w:abstractNum>
  <w:abstractNum w:abstractNumId="169">
    <w:multiLevelType w:val="singleLevel"/>
    <w:lvl w:ilvl="0">
      <w:start w:val="1"/>
      <w:numFmt w:val="bullet"/>
      <w:lvlText w:val="-"/>
      <w:lvlJc w:val="left"/>
      <w:pPr>
        <w:tabs>
          <w:tab w:val="num" w:pos="600"/>
        </w:tabs>
        <w:ind w:start="600" w:hanging="240"/>
      </w:pPr>
    </w:lvl>
  </w:abstractNum>
  <w:abstractNum w:abstractNumId="170">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71">
    <w:multiLevelType w:val="singleLevel"/>
    <w:lvl w:ilvl="0">
      <w:start w:val="1"/>
      <w:numFmt w:val="bullet"/>
      <w:lvlText w:val="-"/>
      <w:lvlJc w:val="left"/>
      <w:pPr>
        <w:tabs>
          <w:tab w:val="num" w:pos="600"/>
        </w:tabs>
        <w:ind w:start="600" w:hanging="240"/>
      </w:pPr>
    </w:lvl>
  </w:abstractNum>
  <w:abstractNum w:abstractNumId="172">
    <w:multiLevelType w:val="singleLevel"/>
    <w:lvl w:ilvl="0">
      <w:start w:val="1"/>
      <w:numFmt w:val="decimal"/>
      <w:lvlText w:val="%1."/>
      <w:lvlJc w:val="left"/>
      <w:pPr>
        <w:tabs>
          <w:tab w:val="num" w:pos="660"/>
        </w:tabs>
        <w:ind w:start="660" w:hanging="300"/>
      </w:pPr>
    </w:lvl>
  </w:abstractNum>
  <w:abstractNum w:abstractNumId="173">
    <w:multiLevelType w:val="singleLevel"/>
    <w:lvl w:ilvl="0">
      <w:start w:val="1"/>
      <w:numFmt w:val="bullet"/>
      <w:lvlText w:val="-"/>
      <w:lvlJc w:val="left"/>
      <w:pPr>
        <w:tabs>
          <w:tab w:val="num" w:pos="600"/>
        </w:tabs>
        <w:ind w:start="600" w:hanging="240"/>
      </w:pPr>
    </w:lvl>
  </w:abstractNum>
  <w:abstractNum w:abstractNumId="174">
    <w:multiLevelType w:val="singleLevel"/>
    <w:lvl w:ilvl="0">
      <w:start w:val="1"/>
      <w:numFmt w:val="bullet"/>
      <w:lvlText w:val="-"/>
      <w:lvlJc w:val="left"/>
      <w:pPr>
        <w:tabs>
          <w:tab w:val="num" w:pos="600"/>
        </w:tabs>
        <w:ind w:start="600" w:hanging="240"/>
      </w:pPr>
    </w:lvl>
  </w:abstractNum>
  <w:abstractNum w:abstractNumId="175">
    <w:multiLevelType w:val="singleLevel"/>
    <w:lvl w:ilvl="0">
      <w:start w:val="1"/>
      <w:numFmt w:val="bullet"/>
      <w:lvlText w:val="-"/>
      <w:lvlJc w:val="left"/>
      <w:pPr>
        <w:tabs>
          <w:tab w:val="num" w:pos="600"/>
        </w:tabs>
        <w:ind w:start="600" w:hanging="240"/>
      </w:pPr>
    </w:lvl>
  </w:abstractNum>
  <w:abstractNum w:abstractNumId="176">
    <w:multiLevelType w:val="singleLevel"/>
    <w:lvl w:ilvl="0">
      <w:start w:val="1"/>
      <w:numFmt w:val="bullet"/>
      <w:lvlText w:val="-"/>
      <w:lvlJc w:val="left"/>
      <w:pPr>
        <w:tabs>
          <w:tab w:val="num" w:pos="600"/>
        </w:tabs>
        <w:ind w:start="600" w:hanging="240"/>
      </w:pPr>
    </w:lvl>
  </w:abstractNum>
  <w:abstractNum w:abstractNumId="177">
    <w:multiLevelType w:val="singleLevel"/>
    <w:lvl w:ilvl="0">
      <w:start w:val="1"/>
      <w:numFmt w:val="decimal"/>
      <w:lvlText w:val="%1."/>
      <w:lvlJc w:val="left"/>
      <w:pPr>
        <w:tabs>
          <w:tab w:val="num" w:pos="660"/>
        </w:tabs>
        <w:ind w:start="660" w:hanging="300"/>
      </w:pPr>
    </w:lvl>
  </w:abstractNum>
  <w:abstractNum w:abstractNumId="178">
    <w:multiLevelType w:val="singleLevel"/>
    <w:lvl w:ilvl="0">
      <w:start w:val="1"/>
      <w:numFmt w:val="decimal"/>
      <w:lvlText w:val="%1."/>
      <w:lvlJc w:val="left"/>
      <w:pPr>
        <w:tabs>
          <w:tab w:val="num" w:pos="660"/>
        </w:tabs>
        <w:ind w:start="660" w:hanging="300"/>
      </w:pPr>
    </w:lvl>
  </w:abstractNum>
  <w:abstractNum w:abstractNumId="179">
    <w:multiLevelType w:val="singleLevel"/>
    <w:lvl w:ilvl="0">
      <w:start w:val="1"/>
      <w:numFmt w:val="decimal"/>
      <w:lvlText w:val="%1."/>
      <w:lvlJc w:val="left"/>
      <w:pPr>
        <w:tabs>
          <w:tab w:val="num" w:pos="660"/>
        </w:tabs>
        <w:ind w:start="660" w:hanging="300"/>
      </w:pPr>
    </w:lvl>
  </w:abstractNum>
  <w:abstractNum w:abstractNumId="180">
    <w:multiLevelType w:val="singleLevel"/>
    <w:lvl w:ilvl="0">
      <w:start w:val="1"/>
      <w:numFmt w:val="decimal"/>
      <w:lvlText w:val="%1."/>
      <w:lvlJc w:val="left"/>
      <w:pPr>
        <w:tabs>
          <w:tab w:val="num" w:pos="660"/>
        </w:tabs>
        <w:ind w:start="660" w:hanging="300"/>
      </w:pPr>
    </w:lvl>
  </w:abstractNum>
  <w:abstractNum w:abstractNumId="181">
    <w:multiLevelType w:val="singleLevel"/>
    <w:lvl w:ilvl="0">
      <w:start w:val="1"/>
      <w:numFmt w:val="decimal"/>
      <w:lvlText w:val="%1."/>
      <w:lvlJc w:val="left"/>
      <w:pPr>
        <w:tabs>
          <w:tab w:val="num" w:pos="660"/>
        </w:tabs>
        <w:ind w:start="660" w:hanging="300"/>
      </w:pPr>
    </w:lvl>
  </w:abstractNum>
  <w:abstractNum w:abstractNumId="182">
    <w:multiLevelType w:val="singleLevel"/>
    <w:lvl w:ilvl="0">
      <w:start w:val="1"/>
      <w:numFmt w:val="decimal"/>
      <w:lvlText w:val="%1."/>
      <w:lvlJc w:val="left"/>
      <w:pPr>
        <w:tabs>
          <w:tab w:val="num" w:pos="660"/>
        </w:tabs>
        <w:ind w:start="660" w:hanging="300"/>
      </w:pPr>
    </w:lvl>
  </w:abstractNum>
  <w:abstractNum w:abstractNumId="183">
    <w:multiLevelType w:val="singleLevel"/>
    <w:lvl w:ilvl="0">
      <w:start w:val="1"/>
      <w:numFmt w:val="decimal"/>
      <w:lvlText w:val="%1."/>
      <w:lvlJc w:val="left"/>
      <w:pPr>
        <w:tabs>
          <w:tab w:val="num" w:pos="660"/>
        </w:tabs>
        <w:ind w:start="660" w:hanging="300"/>
      </w:pPr>
    </w:lvl>
  </w:abstractNum>
  <w:abstractNum w:abstractNumId="184">
    <w:multiLevelType w:val="singleLevel"/>
    <w:lvl w:ilvl="0">
      <w:start w:val="1"/>
      <w:numFmt w:val="decimal"/>
      <w:lvlText w:val="%1."/>
      <w:lvlJc w:val="left"/>
      <w:pPr>
        <w:tabs>
          <w:tab w:val="num" w:pos="660"/>
        </w:tabs>
        <w:ind w:start="660" w:hanging="300"/>
      </w:pPr>
    </w:lvl>
  </w:abstractNum>
  <w:abstractNum w:abstractNumId="185">
    <w:multiLevelType w:val="singleLevel"/>
    <w:lvl w:ilvl="0">
      <w:start w:val="1"/>
      <w:numFmt w:val="decimal"/>
      <w:lvlText w:val="%1."/>
      <w:lvlJc w:val="left"/>
      <w:pPr>
        <w:tabs>
          <w:tab w:val="num" w:pos="660"/>
        </w:tabs>
        <w:ind w:start="660" w:hanging="300"/>
      </w:pPr>
    </w:lvl>
  </w:abstractNum>
  <w:abstractNum w:abstractNumId="186">
    <w:multiLevelType w:val="singleLevel"/>
    <w:lvl w:ilvl="0">
      <w:start w:val="1"/>
      <w:numFmt w:val="decimal"/>
      <w:lvlText w:val="%1."/>
      <w:lvlJc w:val="left"/>
      <w:pPr>
        <w:tabs>
          <w:tab w:val="num" w:pos="660"/>
        </w:tabs>
        <w:ind w:start="660" w:hanging="300"/>
      </w:pPr>
    </w:lvl>
  </w:abstractNum>
  <w:abstractNum w:abstractNumId="187">
    <w:multiLevelType w:val="singleLevel"/>
    <w:lvl w:ilvl="0">
      <w:start w:val="1"/>
      <w:numFmt w:val="decimal"/>
      <w:lvlText w:val="%1."/>
      <w:lvlJc w:val="left"/>
      <w:pPr>
        <w:tabs>
          <w:tab w:val="num" w:pos="660"/>
        </w:tabs>
        <w:ind w:start="660" w:hanging="300"/>
      </w:pPr>
    </w:lvl>
  </w:abstractNum>
  <w:abstractNum w:abstractNumId="188">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89">
    <w:multiLevelType w:val="singleLevel"/>
    <w:lvl w:ilvl="0">
      <w:start w:val="1"/>
      <w:numFmt w:val="bullet"/>
      <w:lvlText w:val="-"/>
      <w:lvlJc w:val="left"/>
      <w:pPr>
        <w:tabs>
          <w:tab w:val="num" w:pos="600"/>
        </w:tabs>
        <w:ind w:start="600" w:hanging="240"/>
      </w:pPr>
    </w:lvl>
  </w:abstractNum>
  <w:abstractNum w:abstractNumId="190">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91">
    <w:multiLevelType w:val="singleLevel"/>
    <w:lvl w:ilvl="0">
      <w:start w:val="1"/>
      <w:numFmt w:val="decimal"/>
      <w:lvlText w:val="%1."/>
      <w:lvlJc w:val="left"/>
      <w:pPr>
        <w:tabs>
          <w:tab w:val="num" w:pos="660"/>
        </w:tabs>
        <w:ind w:start="660" w:hanging="300"/>
      </w:pPr>
    </w:lvl>
  </w:abstractNum>
  <w:abstractNum w:abstractNumId="192">
    <w:multiLevelType w:val="multilevel"/>
    <w:lvl w:ilvl="0">
      <w:start w:val="1"/>
      <w:numFmt w:val="decimal"/>
      <w:lvlText w:val="%1."/>
      <w:lvlJc w:val="left"/>
      <w:pPr>
        <w:tabs>
          <w:tab w:val="num" w:pos="660"/>
        </w:tabs>
        <w:ind w:start="660" w:hanging="300"/>
      </w:pPr>
    </w:lvl>
    <w:lvl w:ilvl="1">
      <w:start w:val="1"/>
      <w:numFmt w:val="bullet"/>
      <w:lvlText w:val="-"/>
      <w:lvlJc w:val="left"/>
      <w:pPr>
        <w:tabs>
          <w:tab w:val="num" w:pos="960"/>
        </w:tabs>
        <w:ind w:start="960" w:hanging="240"/>
      </w:pPr>
    </w:lvl>
  </w:abstractNum>
  <w:abstractNum w:abstractNumId="193">
    <w:multiLevelType w:val="singleLevel"/>
    <w:lvl w:ilvl="0">
      <w:start w:val="1"/>
      <w:numFmt w:val="decimal"/>
      <w:lvlText w:val="%1."/>
      <w:lvlJc w:val="left"/>
      <w:pPr>
        <w:tabs>
          <w:tab w:val="num" w:pos="660"/>
        </w:tabs>
        <w:ind w:start="660" w:hanging="3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lvlOverride w:ilvl="0">
      <w:startOverride w:val="4"/>
    </w:lvlOverride>
  </w:num>
  <w:num w:numId="180">
    <w:abstractNumId w:val="178"/>
  </w:num>
  <w:num w:numId="181">
    <w:abstractNumId w:val="179"/>
    <w:lvlOverride w:ilvl="0">
      <w:startOverride w:val="7"/>
    </w:lvlOverride>
  </w:num>
  <w:num w:numId="182">
    <w:abstractNumId w:val="179"/>
  </w:num>
  <w:num w:numId="183">
    <w:abstractNumId w:val="180"/>
    <w:lvlOverride w:ilvl="0">
      <w:startOverride w:val="12"/>
    </w:lvlOverride>
  </w:num>
  <w:num w:numId="184">
    <w:abstractNumId w:val="180"/>
  </w:num>
  <w:num w:numId="185">
    <w:abstractNumId w:val="181"/>
    <w:lvlOverride w:ilvl="0">
      <w:startOverride w:val="15"/>
    </w:lvlOverride>
  </w:num>
  <w:num w:numId="186">
    <w:abstractNumId w:val="181"/>
  </w:num>
  <w:num w:numId="187">
    <w:abstractNumId w:val="182"/>
    <w:lvlOverride w:ilvl="0">
      <w:startOverride w:val="18"/>
    </w:lvlOverride>
  </w:num>
  <w:num w:numId="188">
    <w:abstractNumId w:val="182"/>
  </w:num>
  <w:num w:numId="189">
    <w:abstractNumId w:val="183"/>
    <w:lvlOverride w:ilvl="0">
      <w:startOverride w:val="22"/>
    </w:lvlOverride>
  </w:num>
  <w:num w:numId="190">
    <w:abstractNumId w:val="183"/>
  </w:num>
  <w:num w:numId="191">
    <w:abstractNumId w:val="184"/>
    <w:lvlOverride w:ilvl="0">
      <w:startOverride w:val="25"/>
    </w:lvlOverride>
  </w:num>
  <w:num w:numId="192">
    <w:abstractNumId w:val="184"/>
  </w:num>
  <w:num w:numId="193">
    <w:abstractNumId w:val="185"/>
    <w:lvlOverride w:ilvl="0">
      <w:startOverride w:val="28"/>
    </w:lvlOverride>
  </w:num>
  <w:num w:numId="194">
    <w:abstractNumId w:val="185"/>
  </w:num>
  <w:num w:numId="195">
    <w:abstractNumId w:val="186"/>
    <w:lvlOverride w:ilvl="0">
      <w:startOverride w:val="31"/>
    </w:lvlOverride>
  </w:num>
  <w:num w:numId="196">
    <w:abstractNumId w:val="186"/>
  </w:num>
  <w:num w:numId="197">
    <w:abstractNumId w:val="187"/>
    <w:lvlOverride w:ilvl="0">
      <w:startOverride w:val="36"/>
    </w:lvlOverride>
  </w:num>
  <w:num w:numId="198">
    <w:abstractNumId w:val="187"/>
  </w:num>
  <w:num w:numId="199">
    <w:abstractNumId w:val="188"/>
    <w:lvlOverride w:ilvl="0">
      <w:startOverride w:val="40"/>
    </w:lvlOverride>
  </w:num>
  <w:num w:numId="200">
    <w:abstractNumId w:val="188"/>
  </w:num>
  <w:num w:numId="201">
    <w:abstractNumId w:val="189"/>
  </w:num>
  <w:num w:numId="202">
    <w:abstractNumId w:val="190"/>
  </w:num>
  <w:num w:numId="203">
    <w:abstractNumId w:val="191"/>
  </w:num>
  <w:num w:numId="204">
    <w:abstractNumId w:val="192"/>
  </w:num>
  <w:num w:numId="205">
    <w:abstractNumId w:val="19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left"/>
        <w:spacing w:line="300" w:lineRule="atLeast"/>
        <w:suppressAutoHyphens/>
      </w:pPr>
    </w:pPrDefault>
    <w:rPrDefault>
      <w:rPr>
        <w:rFonts w:ascii="Avenir Next Regular" w:cs="Avenir Next Regular" w:eastAsia="Avenir Next Regular" w:hAnsi="Avenir Next Regular"/>
        <w:sz w:val="20"/>
        <w:szCs w:val="20"/>
        <w:color w:val="4d4d4d"/>
        <w:strike w:val="0"/>
        <w:u w:val="none"/>
        <w:vertAlign w:val="baseline"/>
        <w14:ligatures w14:val="standardContextual"/>
        <w:lang w:val="en-ZA" w:eastAsia="en-ZA" w:bidi="en-ZA"/>
      </w:rPr>
    </w:rPrDefault>
  </w:docDefaults>
  <w:style w:type="paragraph" w:default="1" w:styleId="Normal">
    <w:name w:val="Normal"/>
    <w:qFormat/>
    <w:pPr>
      <w:jc w:val="left"/>
      <w:spacing w:line="300" w:lineRule="atLeast"/>
      <w:suppressAutoHyphens/>
    </w:pPr>
    <w:rPr>
      <w:rFonts w:ascii="Avenir Next Regular" w:cs="Avenir Next Regular" w:eastAsia="Avenir Next Regular" w:hAnsi="Avenir Next Regular"/>
      <w:sz w:val="20"/>
      <w:szCs w:val="20"/>
      <w:color w:val="4d4d4d"/>
      <w:strike w:val="0"/>
      <w:u w:val="none"/>
      <w:vertAlign w:val="baseline"/>
      <w14:ligatures w14:val="standardContextual"/>
      <w:lang w:val="en-ZA" w:eastAsia="en-ZA" w:bidi="en-ZA"/>
    </w:rPr>
  </w:style>
  <w:style w:type="paragraph" w:styleId="Dashed List">
    <w:name w:val="Dashed List"/>
    <w:basedOn w:val="Normal"/>
    <w:uiPriority w:val="1"/>
    <w:qFormat/>
  </w:style>
  <w:style w:type="paragraph" w:styleId="TOC 2">
    <w:name w:val="TOC 2"/>
    <w:basedOn w:val="Normal"/>
    <w:uiPriority w:val="1"/>
    <w:qFormat/>
    <w:pPr>
      <w:spacing w:line="280" w:lineRule="atLeast" w:before="240"/>
    </w:pPr>
  </w:style>
  <w:style w:type="paragraph" w:styleId="TOC 4">
    <w:name w:val="TOC 4"/>
    <w:basedOn w:val="Normal"/>
    <w:uiPriority w:val="1"/>
    <w:qFormat/>
    <w:pPr>
      <w:ind w:start="480"/>
      <w:spacing w:line="280" w:lineRule="atLeast"/>
    </w:pPr>
  </w:style>
  <w:style w:type="paragraph" w:styleId="Codeblock">
    <w:name w:val="Codeblock"/>
    <w:basedOn w:val="Normal"/>
    <w:uiPriority w:val="1"/>
    <w:qFormat/>
    <w:semiHidden/>
    <w:unhideWhenUsed/>
    <w:pPr>
      <w:spacing w:line="0" w:lineRule="atLeast"/>
    </w:pPr>
    <w:rPr>
      <w:rFonts w:ascii="Menlo Regular" w:cs="Menlo Regular" w:eastAsia="Menlo Regular" w:hAnsi="Menlo Regular"/>
      <w:color w:val="779bc3"/>
    </w:rPr>
  </w:style>
  <w:style w:type="paragraph" w:styleId="Heading 4">
    <w:name w:val="Heading 4"/>
    <w:basedOn w:val="Normal"/>
    <w:uiPriority w:val="1"/>
    <w:qFormat/>
    <w:pPr>
      <w:spacing w:line="200" w:lineRule="atLeast"/>
      <w:keepNext/>
    </w:pPr>
    <w:rPr>
      <w:rFonts w:ascii="Avenir Next Regular" w:cs="Avenir Next Regular" w:eastAsia="Avenir Next Regular" w:hAnsi="Avenir Next Regular"/>
      <w:b/>
      <w:color w:val="666666"/>
    </w:rPr>
  </w:style>
  <w:style w:type="paragraph" w:styleId="Heading 1">
    <w:name w:val="Heading 1"/>
    <w:basedOn w:val="Normal"/>
    <w:uiPriority w:val="1"/>
    <w:qFormat/>
    <w:pPr>
      <w:spacing w:line="320" w:lineRule="atLeast"/>
      <w:keepNext/>
    </w:pPr>
    <w:rPr>
      <w:rFonts w:ascii="Avenir Next Regular" w:cs="Avenir Next Regular" w:eastAsia="Avenir Next Regular" w:hAnsi="Avenir Next Regular"/>
      <w:sz w:val="32"/>
      <w:szCs w:val="32"/>
      <w:b/>
      <w:color w:val="666666"/>
    </w:rPr>
  </w:style>
  <w:style w:type="paragraph" w:styleId="Table of Contents">
    <w:name w:val="Table of Contents"/>
    <w:basedOn w:val="Normal"/>
    <w:uiPriority w:val="1"/>
    <w:qFormat/>
    <w:semiHidden/>
    <w:unhideWhenUsed/>
    <w:pPr>
      <w:spacing w:line="280" w:lineRule="atLeast"/>
    </w:pPr>
  </w:style>
  <w:style w:type="paragraph" w:styleId="Paragraph">
    <w:name w:val="Paragraph"/>
    <w:basedOn w:val="Normal"/>
    <w:uiPriority w:val="1"/>
    <w:qFormat/>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spacing w:line="240" w:lineRule="atLeast"/>
      <w:keepNext/>
    </w:pPr>
    <w:rPr>
      <w:rFonts w:ascii="Avenir Next Regular" w:cs="Avenir Next Regular" w:eastAsia="Avenir Next Regular" w:hAnsi="Avenir Next Regular"/>
      <w:sz w:val="24"/>
      <w:szCs w:val="24"/>
      <w:b/>
      <w:i/>
      <w:color w:val="666666"/>
    </w:rPr>
  </w:style>
  <w:style w:type="paragraph" w:styleId="Divider">
    <w:name w:val="Divider"/>
    <w:basedOn w:val="Normal"/>
    <w:uiPriority w:val="1"/>
    <w:qFormat/>
    <w:semiHidden/>
    <w:unhideWhenUsed/>
  </w:style>
  <w:style w:type="paragraph" w:styleId="Heading 2">
    <w:name w:val="Heading 2"/>
    <w:basedOn w:val="Normal"/>
    <w:uiPriority w:val="1"/>
    <w:qFormat/>
    <w:pPr>
      <w:spacing w:line="280" w:lineRule="atLeast"/>
      <w:keepNext/>
    </w:pPr>
    <w:rPr>
      <w:rFonts w:ascii="Avenir Next Regular" w:cs="Avenir Next Regular" w:eastAsia="Avenir Next Regular" w:hAnsi="Avenir Next Regular"/>
      <w:sz w:val="28"/>
      <w:szCs w:val="28"/>
      <w:b/>
      <w:color w:val="666666"/>
    </w:rPr>
  </w:style>
  <w:style w:type="paragraph" w:styleId="Blockquote">
    <w:name w:val="Blockquote"/>
    <w:basedOn w:val="Normal"/>
    <w:uiPriority w:val="1"/>
    <w:qFormat/>
    <w:semiHidden/>
    <w:unhideWhenUsed/>
    <w:rPr>
      <w:rFonts w:ascii="Avenir Next Regular" w:cs="Avenir Next Regular" w:eastAsia="Avenir Next Regular" w:hAnsi="Avenir Next Regular"/>
      <w:i/>
    </w:rPr>
  </w:style>
  <w:style w:type="paragraph" w:styleId="TOC 3">
    <w:name w:val="TOC 3"/>
    <w:basedOn w:val="Normal"/>
    <w:uiPriority w:val="1"/>
    <w:qFormat/>
    <w:pPr>
      <w:ind w:start="240"/>
      <w:spacing w:line="280" w:lineRule="atLeast"/>
    </w:pPr>
  </w:style>
  <w:style w:type="paragraph" w:styleId="Numbered List">
    <w:name w:val="Numbered List"/>
    <w:basedOn w:val="Normal"/>
    <w:uiPriority w:val="1"/>
    <w:qFormat/>
  </w:style>
  <w:style w:type="paragraph" w:styleId="Heading 6">
    <w:name w:val="Heading 6"/>
    <w:basedOn w:val="Normal"/>
    <w:uiPriority w:val="1"/>
    <w:qFormat/>
    <w:semiHidden/>
    <w:unhideWhenUsed/>
    <w:pPr>
      <w:spacing w:line="240" w:lineRule="atLeast"/>
      <w:keepNext/>
    </w:pPr>
    <w:rPr>
      <w:rFonts w:ascii="Avenir Next Regular" w:cs="Avenir Next Regular" w:eastAsia="Avenir Next Regular" w:hAnsi="Avenir Next Regular"/>
      <w:sz w:val="24"/>
      <w:szCs w:val="24"/>
      <w:i/>
    </w:rPr>
  </w:style>
  <w:style w:type="paragraph" w:styleId="Comment Block">
    <w:name w:val="Comment Block"/>
    <w:basedOn w:val="Normal"/>
    <w:uiPriority w:val="1"/>
    <w:qFormat/>
    <w:semiHidden/>
    <w:unhideWhenUsed/>
  </w:style>
  <w:style w:type="paragraph" w:styleId="Heading 3">
    <w:name w:val="Heading 3"/>
    <w:basedOn w:val="Normal"/>
    <w:uiPriority w:val="1"/>
    <w:qFormat/>
    <w:pPr>
      <w:spacing w:line="240" w:lineRule="atLeast"/>
      <w:keepNext/>
    </w:pPr>
    <w:rPr>
      <w:rFonts w:ascii="Avenir Next Regular" w:cs="Avenir Next Regular" w:eastAsia="Avenir Next Regular" w:hAnsi="Avenir Next Regular"/>
      <w:sz w:val="24"/>
      <w:szCs w:val="24"/>
      <w:b/>
      <w:color w:val="666666"/>
    </w:rPr>
  </w:style>
  <w:style w:type="character" w:styleId="Strong">
    <w:name w:val="Strong"/>
    <w:basedOn w:val="Normal"/>
    <w:uiPriority w:val="2"/>
    <w:qFormat/>
    <w:rPr>
      <w:rFonts w:ascii="Avenir Next Regular" w:cs="Avenir Next Regular" w:eastAsia="Avenir Next Regular" w:hAnsi="Avenir Next Regular"/>
      <w:b/>
      <w:color w:val="666666"/>
    </w:rPr>
  </w:style>
  <w:style w:type="character" w:styleId="Redact">
    <w:name w:val="Redact"/>
    <w:basedOn w:val="Normal"/>
    <w:uiPriority w:val="2"/>
    <w:qFormat/>
    <w:semiHidden/>
    <w:unhideWhenUsed/>
  </w:style>
  <w:style w:type="character" w:styleId="Tag">
    <w:name w:val="Tag"/>
    <w:basedOn w:val="Normal"/>
    <w:uiPriority w:val="2"/>
    <w:qFormat/>
    <w:semiHidden/>
    <w:unhideWhenUsed/>
  </w:style>
  <w:style w:type="character" w:styleId="Mark">
    <w:name w:val="Mark"/>
    <w:basedOn w:val="Normal"/>
    <w:uiPriority w:val="2"/>
    <w:qFormat/>
    <w:semiHidden/>
    <w:unhideWhenUsed/>
  </w:style>
  <w:style w:type="character" w:styleId="Comment">
    <w:name w:val="Comment"/>
    <w:basedOn w:val="Normal"/>
    <w:uiPriority w:val="2"/>
    <w:qFormat/>
    <w:semiHidden/>
    <w:unhideWhenUsed/>
  </w:style>
  <w:style w:type="character" w:styleId="Link">
    <w:name w:val="Link"/>
    <w:basedOn w:val="Normal"/>
    <w:uiPriority w:val="2"/>
    <w:qFormat/>
    <w:rPr>
      <w:rFonts w:ascii="Avenir Next Regular" w:cs="Avenir Next Regular" w:eastAsia="Avenir Next Regular" w:hAnsi="Avenir Next Regular"/>
      <w:i/>
      <w:color w:val="779bc3"/>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Inline Code">
    <w:name w:val="Inline Code"/>
    <w:basedOn w:val="Normal"/>
    <w:uiPriority w:val="2"/>
    <w:qFormat/>
    <w:semiHidden/>
    <w:unhideWhenUsed/>
    <w:rPr>
      <w:rFonts w:ascii="Menlo Regular" w:cs="Menlo Regular" w:eastAsia="Menlo Regular" w:hAnsi="Menlo Regular"/>
      <w:color w:val="779bc3"/>
    </w:rPr>
  </w:style>
  <w:style w:type="character" w:styleId="Annotation">
    <w:name w:val="Annotation"/>
    <w:basedOn w:val="Normal"/>
    <w:uiPriority w:val="2"/>
    <w:qFormat/>
    <w:semiHidden/>
    <w:unhideWhenUsed/>
  </w:style>
  <w:style w:type="character" w:styleId="Inline Cite">
    <w:name w:val="Inline Cite"/>
    <w:basedOn w:val="Normal"/>
    <w:uiPriority w:val="2"/>
    <w:qFormat/>
    <w:semiHidden/>
    <w:unhideWhenUsed/>
    <w:rPr>
      <w:rFonts w:ascii="Avenir Next Regular" w:cs="Avenir Next Regular" w:eastAsia="Avenir Next Regular" w:hAnsi="Avenir Next Regular"/>
      <w:i/>
    </w:rPr>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footer" Target="footer3.xml"/>
    <Relationship Id="rId4" Type="http://schemas.openxmlformats.org/officeDocument/2006/relationships/footer" Target="footer4.xml"/>
    <Relationship Id="rId5" Type="http://schemas.openxmlformats.org/officeDocument/2006/relationships/footer" Target="footer5.xml"/>
    <Relationship Id="rId6" Type="http://schemas.openxmlformats.org/officeDocument/2006/relationships/footer" Target="footer6.xml"/>
    <Relationship Id="rId7" Type="http://schemas.openxmlformats.org/officeDocument/2006/relationships/footer" Target="footer7.xml"/>
    <Relationship Id="rId8" Type="http://schemas.openxmlformats.org/officeDocument/2006/relationships/footer" Target="footer8.xml"/>
    <Relationship Id="rId9" Type="http://schemas.openxmlformats.org/officeDocument/2006/relationships/footer" Target="footer9.xml"/>
    <Relationship Id="rId10" Type="http://schemas.openxmlformats.org/officeDocument/2006/relationships/footer" Target="footer10.xml"/>
    <Relationship Id="rId11" Type="http://schemas.openxmlformats.org/officeDocument/2006/relationships/footer" Target="footer11.xml"/>
    <Relationship Id="rId12" Type="http://schemas.openxmlformats.org/officeDocument/2006/relationships/footer" Target="footer12.xml"/>
    <Relationship Id="rId13" Type="http://schemas.openxmlformats.org/officeDocument/2006/relationships/footer" Target="footer13.xml"/>
    <Relationship Id="rId14" Type="http://schemas.openxmlformats.org/officeDocument/2006/relationships/footer" Target="footer14.xml"/>
    <Relationship Id="rId15" Type="http://schemas.openxmlformats.org/officeDocument/2006/relationships/footer" Target="footer15.xml"/>
    <Relationship Id="rId16" Type="http://schemas.openxmlformats.org/officeDocument/2006/relationships/footer" Target="footer16.xml"/>
    <Relationship Id="rId17" Type="http://schemas.openxmlformats.org/officeDocument/2006/relationships/footer" Target="footer17.xml"/>
    <Relationship Id="rId18" Type="http://schemas.openxmlformats.org/officeDocument/2006/relationships/footer" Target="footer18.xml"/>
    <Relationship Id="rId19" Type="http://schemas.openxmlformats.org/officeDocument/2006/relationships/footer" Target="footer19.xml"/>
    <Relationship Id="rId20" Type="http://schemas.openxmlformats.org/officeDocument/2006/relationships/footer" Target="footer20.xml"/>
    <Relationship Id="rId21" Type="http://schemas.openxmlformats.org/officeDocument/2006/relationships/footer" Target="footer21.xml"/>
    <Relationship Id="rId22" Type="http://schemas.openxmlformats.org/officeDocument/2006/relationships/footer" Target="footer22.xml"/>
    <Relationship Id="rId23" Type="http://schemas.openxmlformats.org/officeDocument/2006/relationships/footer" Target="footer23.xml"/>
    <Relationship Id="rId24" Type="http://schemas.openxmlformats.org/officeDocument/2006/relationships/footer" Target="footer24.xml"/>
    <Relationship Id="rId25" Type="http://schemas.openxmlformats.org/officeDocument/2006/relationships/footer" Target="footer25.xml"/>
    <Relationship Id="rId26" Type="http://schemas.openxmlformats.org/officeDocument/2006/relationships/footer" Target="footer26.xml"/>
    <Relationship Id="rId27" Type="http://schemas.openxmlformats.org/officeDocument/2006/relationships/footer" Target="footer27.xml"/>
    <Relationship Id="rId28" Type="http://schemas.openxmlformats.org/officeDocument/2006/relationships/footer" Target="footer28.xml"/>
    <Relationship Id="rId29" Type="http://schemas.openxmlformats.org/officeDocument/2006/relationships/footer" Target="footer29.xml"/>
    <Relationship Id="rId30" Type="http://schemas.openxmlformats.org/officeDocument/2006/relationships/footer" Target="footer30.xml"/>
    <Relationship Id="rId31" Type="http://schemas.openxmlformats.org/officeDocument/2006/relationships/footer" Target="footer31.xml"/>
    <Relationship Id="rId32" Type="http://schemas.openxmlformats.org/officeDocument/2006/relationships/footer" Target="footer32.xml"/>
    <Relationship Id="rId33" Type="http://schemas.openxmlformats.org/officeDocument/2006/relationships/footer" Target="footer33.xml"/>
    <Relationship Id="rId34" Type="http://schemas.openxmlformats.org/officeDocument/2006/relationships/footer" Target="footer34.xml"/>
    <Relationship Id="rId35" Type="http://schemas.openxmlformats.org/officeDocument/2006/relationships/footer" Target="footer35.xml"/>
    <Relationship Id="rId36" Type="http://schemas.openxmlformats.org/officeDocument/2006/relationships/footer" Target="footer36.xml"/>
    <Relationship Id="rId37" Type="http://schemas.openxmlformats.org/officeDocument/2006/relationships/footer" Target="footer37.xml"/>
    <Relationship Id="rId38" Type="http://schemas.openxmlformats.org/officeDocument/2006/relationships/footer" Target="footer38.xml"/>
    <Relationship Id="rId39" Type="http://schemas.openxmlformats.org/officeDocument/2006/relationships/footer" Target="footer39.xml"/>
    <Relationship Id="rId40" Type="http://schemas.openxmlformats.org/officeDocument/2006/relationships/footer" Target="footer40.xml"/>
    <Relationship Id="rId41" Type="http://schemas.openxmlformats.org/officeDocument/2006/relationships/footer" Target="footer41.xml"/>
    <Relationship Id="rId42" Type="http://schemas.openxmlformats.org/officeDocument/2006/relationships/settings" Target="settings.xml"/>
    <Relationship Id="rId43" Type="http://schemas.openxmlformats.org/officeDocument/2006/relationships/numbering" Target="numbering.xml"/>
    <Relationship Id="rId4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